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27" w:type="dxa"/>
        <w:jc w:val="center"/>
        <w:tblInd w:w="-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520"/>
        <w:gridCol w:w="1800"/>
        <w:gridCol w:w="518"/>
        <w:gridCol w:w="6750"/>
      </w:tblGrid>
      <w:tr w:rsidR="002E40AE" w:rsidRPr="00C84E3E" w14:paraId="1D975AA1" w14:textId="77777777" w:rsidTr="00B8616F">
        <w:trPr>
          <w:trHeight w:val="300"/>
          <w:jc w:val="center"/>
        </w:trPr>
        <w:tc>
          <w:tcPr>
            <w:tcW w:w="1639" w:type="dxa"/>
            <w:vMerge w:val="restart"/>
            <w:shd w:val="clear" w:color="auto" w:fill="auto"/>
            <w:noWrap/>
            <w:vAlign w:val="center"/>
            <w:hideMark/>
          </w:tcPr>
          <w:p w14:paraId="1D975A9F" w14:textId="77777777" w:rsidR="002E40AE" w:rsidRPr="00135A91" w:rsidRDefault="002E40AE" w:rsidP="00135A91">
            <w:pPr>
              <w:spacing w:after="0" w:line="240" w:lineRule="auto"/>
              <w:jc w:val="center"/>
              <w:rPr>
                <w:rFonts w:ascii="Arial" w:eastAsia="Times New Roman" w:hAnsi="Arial" w:cs="Arial"/>
                <w:bCs/>
                <w:color w:val="000000"/>
                <w:sz w:val="20"/>
                <w:szCs w:val="20"/>
              </w:rPr>
            </w:pPr>
            <w:bookmarkStart w:id="0" w:name="_GoBack"/>
            <w:bookmarkEnd w:id="0"/>
            <w:r w:rsidRPr="00135A91">
              <w:rPr>
                <w:rFonts w:ascii="Arial" w:eastAsia="Times New Roman" w:hAnsi="Arial" w:cs="Arial"/>
                <w:bCs/>
                <w:color w:val="000000"/>
                <w:sz w:val="20"/>
                <w:szCs w:val="20"/>
              </w:rPr>
              <w:t>Circumstance</w:t>
            </w:r>
          </w:p>
        </w:tc>
        <w:tc>
          <w:tcPr>
            <w:tcW w:w="11588" w:type="dxa"/>
            <w:gridSpan w:val="4"/>
            <w:shd w:val="clear" w:color="auto" w:fill="auto"/>
            <w:noWrap/>
            <w:vAlign w:val="bottom"/>
            <w:hideMark/>
          </w:tcPr>
          <w:p w14:paraId="300E83E9" w14:textId="15A6560B" w:rsidR="00B8616F" w:rsidRDefault="00A456A1" w:rsidP="005E4D67">
            <w:pPr>
              <w:spacing w:after="0" w:line="240" w:lineRule="auto"/>
              <w:jc w:val="center"/>
              <w:rPr>
                <w:rFonts w:ascii="Arial" w:eastAsia="Times New Roman" w:hAnsi="Arial" w:cs="Arial"/>
                <w:b/>
                <w:bCs/>
                <w:color w:val="000000"/>
              </w:rPr>
            </w:pPr>
            <w:r>
              <w:rPr>
                <w:rFonts w:ascii="Arial" w:eastAsia="Times New Roman" w:hAnsi="Arial" w:cs="Arial"/>
                <w:b/>
                <w:bCs/>
                <w:color w:val="000000"/>
              </w:rPr>
              <w:t>October 31</w:t>
            </w:r>
            <w:r w:rsidR="00A6475E">
              <w:rPr>
                <w:rFonts w:ascii="Arial" w:eastAsia="Times New Roman" w:hAnsi="Arial" w:cs="Arial"/>
                <w:b/>
                <w:bCs/>
                <w:color w:val="000000"/>
              </w:rPr>
              <w:t xml:space="preserve">, 2016 - </w:t>
            </w:r>
            <w:r w:rsidR="00B8616F">
              <w:rPr>
                <w:rFonts w:ascii="Arial" w:eastAsia="Times New Roman" w:hAnsi="Arial" w:cs="Arial"/>
                <w:b/>
                <w:bCs/>
                <w:color w:val="000000"/>
              </w:rPr>
              <w:t>Chart A</w:t>
            </w:r>
            <w:r w:rsidR="00A6475E">
              <w:rPr>
                <w:rFonts w:ascii="Arial" w:eastAsia="Times New Roman" w:hAnsi="Arial" w:cs="Arial"/>
                <w:b/>
                <w:bCs/>
                <w:color w:val="000000"/>
              </w:rPr>
              <w:t>:</w:t>
            </w:r>
            <w:r w:rsidR="00B8616F">
              <w:rPr>
                <w:rFonts w:ascii="Arial" w:eastAsia="Times New Roman" w:hAnsi="Arial" w:cs="Arial"/>
                <w:b/>
                <w:bCs/>
                <w:color w:val="000000"/>
              </w:rPr>
              <w:t xml:space="preserve"> </w:t>
            </w:r>
            <w:r w:rsidR="002E40AE" w:rsidRPr="00C84E3E">
              <w:rPr>
                <w:rFonts w:ascii="Arial" w:eastAsia="Times New Roman" w:hAnsi="Arial" w:cs="Arial"/>
                <w:b/>
                <w:bCs/>
                <w:color w:val="000000"/>
              </w:rPr>
              <w:t xml:space="preserve">Verification </w:t>
            </w:r>
            <w:r w:rsidR="00E85355">
              <w:rPr>
                <w:rFonts w:ascii="Arial" w:eastAsia="Times New Roman" w:hAnsi="Arial" w:cs="Arial"/>
                <w:b/>
                <w:bCs/>
                <w:color w:val="000000"/>
              </w:rPr>
              <w:t>Results</w:t>
            </w:r>
            <w:r w:rsidR="002E40AE" w:rsidRPr="00C84E3E">
              <w:rPr>
                <w:rFonts w:ascii="Arial" w:eastAsia="Times New Roman" w:hAnsi="Arial" w:cs="Arial"/>
                <w:b/>
                <w:bCs/>
                <w:color w:val="000000"/>
              </w:rPr>
              <w:t xml:space="preserve"> and</w:t>
            </w:r>
            <w:r w:rsidR="005E4D67">
              <w:rPr>
                <w:rFonts w:ascii="Arial" w:eastAsia="Times New Roman" w:hAnsi="Arial" w:cs="Arial"/>
                <w:b/>
                <w:bCs/>
                <w:color w:val="000000"/>
              </w:rPr>
              <w:t xml:space="preserve"> Institutional Requirements</w:t>
            </w:r>
          </w:p>
          <w:p w14:paraId="1D975AA0" w14:textId="62931D8C" w:rsidR="002E40AE" w:rsidRPr="00C84E3E" w:rsidRDefault="00B8616F" w:rsidP="005E4D67">
            <w:pPr>
              <w:spacing w:after="0" w:line="240" w:lineRule="auto"/>
              <w:jc w:val="center"/>
              <w:rPr>
                <w:rFonts w:ascii="Arial" w:eastAsia="Times New Roman" w:hAnsi="Arial" w:cs="Arial"/>
                <w:b/>
                <w:bCs/>
                <w:color w:val="000000"/>
              </w:rPr>
            </w:pPr>
            <w:r>
              <w:rPr>
                <w:rFonts w:ascii="Arial" w:eastAsia="Times New Roman" w:hAnsi="Arial" w:cs="Arial"/>
                <w:b/>
                <w:bCs/>
                <w:color w:val="000000"/>
              </w:rPr>
              <w:t>Subsequent Selection to V1 or V6</w:t>
            </w:r>
          </w:p>
        </w:tc>
      </w:tr>
      <w:tr w:rsidR="00B8616F" w:rsidRPr="00C84E3E" w14:paraId="1D975AA7" w14:textId="77777777" w:rsidTr="00B8616F">
        <w:trPr>
          <w:trHeight w:val="764"/>
          <w:jc w:val="center"/>
        </w:trPr>
        <w:tc>
          <w:tcPr>
            <w:tcW w:w="1639" w:type="dxa"/>
            <w:vMerge/>
            <w:vAlign w:val="center"/>
            <w:hideMark/>
          </w:tcPr>
          <w:p w14:paraId="1D975AA2" w14:textId="56045FC8" w:rsidR="00B8616F" w:rsidRPr="00C84E3E" w:rsidRDefault="00B8616F" w:rsidP="00C84E3E">
            <w:pPr>
              <w:spacing w:after="0" w:line="240" w:lineRule="auto"/>
              <w:rPr>
                <w:rFonts w:ascii="Arial" w:eastAsia="Times New Roman" w:hAnsi="Arial" w:cs="Arial"/>
                <w:b/>
                <w:bCs/>
                <w:color w:val="000000"/>
                <w:sz w:val="18"/>
                <w:szCs w:val="18"/>
              </w:rPr>
            </w:pPr>
          </w:p>
        </w:tc>
        <w:tc>
          <w:tcPr>
            <w:tcW w:w="2520" w:type="dxa"/>
            <w:shd w:val="clear" w:color="auto" w:fill="auto"/>
            <w:noWrap/>
            <w:vAlign w:val="center"/>
            <w:hideMark/>
          </w:tcPr>
          <w:p w14:paraId="1D975AA3" w14:textId="77777777" w:rsidR="00B8616F" w:rsidRPr="00C84E3E" w:rsidRDefault="00B8616F" w:rsidP="005E7F22">
            <w:pPr>
              <w:spacing w:after="0" w:line="240" w:lineRule="auto"/>
              <w:jc w:val="center"/>
              <w:rPr>
                <w:rFonts w:ascii="Arial" w:eastAsia="Times New Roman" w:hAnsi="Arial" w:cs="Arial"/>
                <w:color w:val="000000"/>
                <w:sz w:val="18"/>
                <w:szCs w:val="18"/>
              </w:rPr>
            </w:pPr>
            <w:r w:rsidRPr="00C84E3E">
              <w:rPr>
                <w:rFonts w:ascii="Arial" w:eastAsia="Times New Roman" w:hAnsi="Arial" w:cs="Arial"/>
                <w:color w:val="000000"/>
                <w:sz w:val="18"/>
                <w:szCs w:val="18"/>
              </w:rPr>
              <w:t>S</w:t>
            </w:r>
            <w:r>
              <w:rPr>
                <w:rFonts w:ascii="Arial" w:eastAsia="Times New Roman" w:hAnsi="Arial" w:cs="Arial"/>
                <w:color w:val="000000"/>
                <w:sz w:val="18"/>
                <w:szCs w:val="18"/>
              </w:rPr>
              <w:t>tudent Has Not Completed V</w:t>
            </w:r>
            <w:r w:rsidRPr="00C84E3E">
              <w:rPr>
                <w:rFonts w:ascii="Arial" w:eastAsia="Times New Roman" w:hAnsi="Arial" w:cs="Arial"/>
                <w:color w:val="000000"/>
                <w:sz w:val="18"/>
                <w:szCs w:val="18"/>
              </w:rPr>
              <w:t>erification</w:t>
            </w:r>
          </w:p>
        </w:tc>
        <w:tc>
          <w:tcPr>
            <w:tcW w:w="2318" w:type="dxa"/>
            <w:gridSpan w:val="2"/>
            <w:shd w:val="clear" w:color="auto" w:fill="auto"/>
            <w:vAlign w:val="center"/>
            <w:hideMark/>
          </w:tcPr>
          <w:p w14:paraId="1D975AA4" w14:textId="77777777" w:rsidR="00B8616F" w:rsidRPr="00C84E3E" w:rsidRDefault="00B8616F" w:rsidP="00F02B1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Completed: No C</w:t>
            </w:r>
            <w:r w:rsidRPr="00C84E3E">
              <w:rPr>
                <w:rFonts w:ascii="Arial" w:eastAsia="Times New Roman" w:hAnsi="Arial" w:cs="Arial"/>
                <w:color w:val="000000"/>
                <w:sz w:val="18"/>
                <w:szCs w:val="18"/>
              </w:rPr>
              <w:t xml:space="preserve">hange to </w:t>
            </w:r>
            <w:r>
              <w:rPr>
                <w:rFonts w:ascii="Arial" w:eastAsia="Times New Roman" w:hAnsi="Arial" w:cs="Arial"/>
                <w:color w:val="000000"/>
                <w:sz w:val="18"/>
                <w:szCs w:val="18"/>
              </w:rPr>
              <w:t>EFC</w:t>
            </w:r>
          </w:p>
        </w:tc>
        <w:tc>
          <w:tcPr>
            <w:tcW w:w="6750" w:type="dxa"/>
            <w:shd w:val="clear" w:color="auto" w:fill="auto"/>
            <w:vAlign w:val="center"/>
            <w:hideMark/>
          </w:tcPr>
          <w:p w14:paraId="1D975AA5" w14:textId="77777777" w:rsidR="00B8616F" w:rsidRPr="00C84E3E" w:rsidRDefault="00B8616F" w:rsidP="004B6A2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Completed: C</w:t>
            </w:r>
            <w:r w:rsidRPr="00C84E3E">
              <w:rPr>
                <w:rFonts w:ascii="Arial" w:eastAsia="Times New Roman" w:hAnsi="Arial" w:cs="Arial"/>
                <w:color w:val="000000"/>
                <w:sz w:val="18"/>
                <w:szCs w:val="18"/>
              </w:rPr>
              <w:t xml:space="preserve">hange to </w:t>
            </w:r>
            <w:r>
              <w:rPr>
                <w:rFonts w:ascii="Arial" w:eastAsia="Times New Roman" w:hAnsi="Arial" w:cs="Arial"/>
                <w:color w:val="000000"/>
                <w:sz w:val="18"/>
                <w:szCs w:val="18"/>
              </w:rPr>
              <w:t>EFC</w:t>
            </w:r>
          </w:p>
        </w:tc>
      </w:tr>
      <w:tr w:rsidR="00B8616F" w:rsidRPr="00C84E3E" w14:paraId="1D975AE7" w14:textId="77777777" w:rsidTr="00B8616F">
        <w:trPr>
          <w:trHeight w:val="3518"/>
          <w:jc w:val="center"/>
        </w:trPr>
        <w:tc>
          <w:tcPr>
            <w:tcW w:w="1639" w:type="dxa"/>
            <w:shd w:val="clear" w:color="auto" w:fill="auto"/>
            <w:hideMark/>
          </w:tcPr>
          <w:p w14:paraId="1D975AA8" w14:textId="77777777" w:rsidR="00B8616F" w:rsidRDefault="00B8616F" w:rsidP="00E24748">
            <w:pPr>
              <w:spacing w:after="0" w:line="240" w:lineRule="auto"/>
              <w:rPr>
                <w:rFonts w:ascii="Arial" w:eastAsia="Times New Roman" w:hAnsi="Arial" w:cs="Arial"/>
                <w:color w:val="000000"/>
                <w:sz w:val="18"/>
                <w:szCs w:val="18"/>
              </w:rPr>
            </w:pPr>
          </w:p>
          <w:p w14:paraId="1D975AA9" w14:textId="3892EE44" w:rsidR="00B8616F" w:rsidRDefault="00B8616F" w:rsidP="00E24748">
            <w:pPr>
              <w:spacing w:after="0" w:line="240" w:lineRule="auto"/>
              <w:rPr>
                <w:rFonts w:ascii="Arial" w:eastAsia="Times New Roman" w:hAnsi="Arial" w:cs="Arial"/>
                <w:color w:val="000000"/>
                <w:sz w:val="18"/>
                <w:szCs w:val="18"/>
              </w:rPr>
            </w:pPr>
            <w:r w:rsidRPr="001D5120">
              <w:rPr>
                <w:rFonts w:ascii="Arial" w:eastAsia="Times New Roman" w:hAnsi="Arial" w:cs="Arial"/>
                <w:color w:val="000000"/>
                <w:sz w:val="18"/>
                <w:szCs w:val="18"/>
              </w:rPr>
              <w:t>Not initially selected for veri</w:t>
            </w:r>
            <w:r>
              <w:rPr>
                <w:rFonts w:ascii="Arial" w:eastAsia="Times New Roman" w:hAnsi="Arial" w:cs="Arial"/>
                <w:color w:val="000000"/>
                <w:sz w:val="18"/>
                <w:szCs w:val="18"/>
              </w:rPr>
              <w:t xml:space="preserve">fication; then selected for V1 or </w:t>
            </w:r>
            <w:r w:rsidRPr="001D5120">
              <w:rPr>
                <w:rFonts w:ascii="Arial" w:eastAsia="Times New Roman" w:hAnsi="Arial" w:cs="Arial"/>
                <w:color w:val="000000"/>
                <w:sz w:val="18"/>
                <w:szCs w:val="18"/>
              </w:rPr>
              <w:t>V6</w:t>
            </w:r>
            <w:r w:rsidR="004C6C07">
              <w:rPr>
                <w:rFonts w:ascii="Arial" w:eastAsia="Times New Roman" w:hAnsi="Arial" w:cs="Arial"/>
                <w:color w:val="000000"/>
                <w:sz w:val="18"/>
                <w:szCs w:val="18"/>
              </w:rPr>
              <w:t xml:space="preserve"> while enrolled.</w:t>
            </w:r>
          </w:p>
          <w:p w14:paraId="1D975AAA" w14:textId="77777777" w:rsidR="00B8616F" w:rsidRDefault="00B8616F" w:rsidP="00E24748">
            <w:pPr>
              <w:spacing w:after="0" w:line="240" w:lineRule="auto"/>
              <w:rPr>
                <w:rFonts w:ascii="Arial" w:eastAsia="Times New Roman" w:hAnsi="Arial" w:cs="Arial"/>
                <w:color w:val="000000"/>
                <w:sz w:val="18"/>
                <w:szCs w:val="18"/>
              </w:rPr>
            </w:pPr>
          </w:p>
          <w:p w14:paraId="1D975AAB" w14:textId="77777777" w:rsidR="00B8616F" w:rsidRDefault="00B8616F" w:rsidP="00E24748">
            <w:pPr>
              <w:spacing w:after="0" w:line="240" w:lineRule="auto"/>
              <w:rPr>
                <w:rFonts w:ascii="Arial" w:eastAsia="Times New Roman" w:hAnsi="Arial" w:cs="Arial"/>
                <w:color w:val="000000"/>
                <w:sz w:val="18"/>
                <w:szCs w:val="18"/>
              </w:rPr>
            </w:pPr>
          </w:p>
          <w:p w14:paraId="1D975AAC" w14:textId="77777777" w:rsidR="00B8616F" w:rsidRDefault="00B8616F" w:rsidP="00E24748">
            <w:pPr>
              <w:spacing w:after="0" w:line="240" w:lineRule="auto"/>
              <w:rPr>
                <w:rFonts w:ascii="Arial" w:eastAsia="Times New Roman" w:hAnsi="Arial" w:cs="Arial"/>
                <w:color w:val="000000"/>
                <w:sz w:val="18"/>
                <w:szCs w:val="18"/>
              </w:rPr>
            </w:pPr>
          </w:p>
          <w:p w14:paraId="1D975AAD" w14:textId="77777777" w:rsidR="00B8616F" w:rsidRDefault="00B8616F" w:rsidP="00E24748">
            <w:pPr>
              <w:spacing w:after="0" w:line="240" w:lineRule="auto"/>
              <w:rPr>
                <w:rFonts w:ascii="Arial" w:eastAsia="Times New Roman" w:hAnsi="Arial" w:cs="Arial"/>
                <w:color w:val="000000"/>
                <w:sz w:val="18"/>
                <w:szCs w:val="18"/>
              </w:rPr>
            </w:pPr>
          </w:p>
          <w:p w14:paraId="1D975AAE" w14:textId="77777777" w:rsidR="00B8616F" w:rsidRDefault="00B8616F" w:rsidP="00E24748">
            <w:pPr>
              <w:spacing w:after="0" w:line="240" w:lineRule="auto"/>
              <w:rPr>
                <w:rFonts w:ascii="Arial" w:eastAsia="Times New Roman" w:hAnsi="Arial" w:cs="Arial"/>
                <w:color w:val="000000"/>
                <w:sz w:val="18"/>
                <w:szCs w:val="18"/>
              </w:rPr>
            </w:pPr>
          </w:p>
          <w:p w14:paraId="1D975AAF" w14:textId="77777777" w:rsidR="00B8616F" w:rsidRDefault="00B8616F" w:rsidP="00E24748">
            <w:pPr>
              <w:spacing w:after="0" w:line="240" w:lineRule="auto"/>
              <w:rPr>
                <w:rFonts w:ascii="Arial" w:eastAsia="Times New Roman" w:hAnsi="Arial" w:cs="Arial"/>
                <w:color w:val="000000"/>
                <w:sz w:val="18"/>
                <w:szCs w:val="18"/>
              </w:rPr>
            </w:pPr>
          </w:p>
          <w:p w14:paraId="1D975AB0" w14:textId="77777777" w:rsidR="00B8616F" w:rsidRDefault="00B8616F" w:rsidP="00E24748">
            <w:pPr>
              <w:spacing w:after="0" w:line="240" w:lineRule="auto"/>
              <w:rPr>
                <w:rFonts w:ascii="Arial" w:eastAsia="Times New Roman" w:hAnsi="Arial" w:cs="Arial"/>
                <w:color w:val="000000"/>
                <w:sz w:val="18"/>
                <w:szCs w:val="18"/>
              </w:rPr>
            </w:pPr>
          </w:p>
          <w:p w14:paraId="1D975AB1" w14:textId="77777777" w:rsidR="00B8616F" w:rsidRDefault="00B8616F" w:rsidP="00E24748">
            <w:pPr>
              <w:spacing w:after="0" w:line="240" w:lineRule="auto"/>
              <w:rPr>
                <w:rFonts w:ascii="Arial" w:eastAsia="Times New Roman" w:hAnsi="Arial" w:cs="Arial"/>
                <w:color w:val="000000"/>
                <w:sz w:val="18"/>
                <w:szCs w:val="18"/>
              </w:rPr>
            </w:pPr>
          </w:p>
          <w:p w14:paraId="1D975AB2" w14:textId="77777777" w:rsidR="00B8616F" w:rsidRDefault="00B8616F" w:rsidP="00E24748">
            <w:pPr>
              <w:spacing w:after="0" w:line="240" w:lineRule="auto"/>
              <w:rPr>
                <w:rFonts w:ascii="Arial" w:eastAsia="Times New Roman" w:hAnsi="Arial" w:cs="Arial"/>
                <w:color w:val="000000"/>
                <w:sz w:val="18"/>
                <w:szCs w:val="18"/>
              </w:rPr>
            </w:pPr>
          </w:p>
          <w:p w14:paraId="1D975AB3" w14:textId="77777777" w:rsidR="00B8616F" w:rsidRDefault="00B8616F" w:rsidP="00E24748">
            <w:pPr>
              <w:spacing w:after="0" w:line="240" w:lineRule="auto"/>
              <w:rPr>
                <w:rFonts w:ascii="Arial" w:eastAsia="Times New Roman" w:hAnsi="Arial" w:cs="Arial"/>
                <w:color w:val="000000"/>
                <w:sz w:val="18"/>
                <w:szCs w:val="18"/>
              </w:rPr>
            </w:pPr>
          </w:p>
          <w:p w14:paraId="1D975AB4" w14:textId="77777777" w:rsidR="00B8616F" w:rsidRDefault="00B8616F" w:rsidP="00E24748">
            <w:pPr>
              <w:spacing w:after="0" w:line="240" w:lineRule="auto"/>
              <w:rPr>
                <w:rFonts w:ascii="Arial" w:eastAsia="Times New Roman" w:hAnsi="Arial" w:cs="Arial"/>
                <w:color w:val="000000"/>
                <w:sz w:val="18"/>
                <w:szCs w:val="18"/>
              </w:rPr>
            </w:pPr>
          </w:p>
          <w:p w14:paraId="1D975AB5" w14:textId="77777777" w:rsidR="00B8616F" w:rsidRPr="00C84E3E" w:rsidRDefault="00B8616F" w:rsidP="00E24748">
            <w:pPr>
              <w:spacing w:after="0" w:line="240" w:lineRule="auto"/>
              <w:rPr>
                <w:rFonts w:ascii="Arial" w:eastAsia="Times New Roman" w:hAnsi="Arial" w:cs="Arial"/>
                <w:color w:val="000000"/>
                <w:sz w:val="18"/>
                <w:szCs w:val="18"/>
              </w:rPr>
            </w:pPr>
          </w:p>
        </w:tc>
        <w:tc>
          <w:tcPr>
            <w:tcW w:w="2520" w:type="dxa"/>
            <w:shd w:val="clear" w:color="auto" w:fill="auto"/>
            <w:hideMark/>
          </w:tcPr>
          <w:p w14:paraId="1D975AB6" w14:textId="77777777" w:rsidR="00B8616F" w:rsidRDefault="00B8616F" w:rsidP="005B0E16">
            <w:pPr>
              <w:spacing w:after="0" w:line="240" w:lineRule="auto"/>
              <w:rPr>
                <w:rFonts w:ascii="Arial" w:eastAsia="Times New Roman" w:hAnsi="Arial" w:cs="Arial"/>
                <w:color w:val="000000"/>
                <w:sz w:val="18"/>
                <w:szCs w:val="18"/>
              </w:rPr>
            </w:pPr>
          </w:p>
          <w:p w14:paraId="1D975AB7" w14:textId="77777777" w:rsidR="00B8616F" w:rsidRDefault="00B8616F" w:rsidP="005B0E1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While waiting for verification to be completed, n</w:t>
            </w:r>
            <w:r w:rsidRPr="00C84E3E">
              <w:rPr>
                <w:rFonts w:ascii="Arial" w:eastAsia="Times New Roman" w:hAnsi="Arial" w:cs="Arial"/>
                <w:color w:val="000000"/>
                <w:sz w:val="18"/>
                <w:szCs w:val="18"/>
              </w:rPr>
              <w:t xml:space="preserve">o further disbursements </w:t>
            </w:r>
            <w:r>
              <w:rPr>
                <w:rFonts w:ascii="Arial" w:eastAsia="Times New Roman" w:hAnsi="Arial" w:cs="Arial"/>
                <w:color w:val="000000"/>
                <w:sz w:val="18"/>
                <w:szCs w:val="18"/>
              </w:rPr>
              <w:t xml:space="preserve">of </w:t>
            </w:r>
            <w:r w:rsidRPr="00962679">
              <w:rPr>
                <w:rFonts w:ascii="Arial" w:eastAsia="Times New Roman" w:hAnsi="Arial" w:cs="Arial"/>
                <w:color w:val="000000"/>
                <w:sz w:val="18"/>
                <w:szCs w:val="18"/>
                <w:u w:val="single"/>
              </w:rPr>
              <w:t>any</w:t>
            </w:r>
            <w:r>
              <w:rPr>
                <w:rFonts w:ascii="Arial" w:eastAsia="Times New Roman" w:hAnsi="Arial" w:cs="Arial"/>
                <w:color w:val="000000"/>
                <w:sz w:val="18"/>
                <w:szCs w:val="18"/>
              </w:rPr>
              <w:t xml:space="preserve"> Title IV </w:t>
            </w:r>
            <w:r w:rsidRPr="00C84E3E">
              <w:rPr>
                <w:rFonts w:ascii="Arial" w:eastAsia="Times New Roman" w:hAnsi="Arial" w:cs="Arial"/>
                <w:color w:val="000000"/>
                <w:sz w:val="18"/>
                <w:szCs w:val="18"/>
              </w:rPr>
              <w:t>can be made</w:t>
            </w:r>
            <w:r>
              <w:rPr>
                <w:rFonts w:ascii="Arial" w:eastAsia="Times New Roman" w:hAnsi="Arial" w:cs="Arial"/>
                <w:color w:val="000000"/>
                <w:sz w:val="18"/>
                <w:szCs w:val="18"/>
              </w:rPr>
              <w:t>.  No further Federal Work Study (FWS) employment may occur.</w:t>
            </w:r>
          </w:p>
          <w:p w14:paraId="1D975AB8" w14:textId="77777777" w:rsidR="00B8616F" w:rsidRDefault="00B8616F" w:rsidP="005B0E16">
            <w:pPr>
              <w:spacing w:after="0" w:line="240" w:lineRule="auto"/>
              <w:rPr>
                <w:rFonts w:ascii="Arial" w:eastAsia="Times New Roman" w:hAnsi="Arial" w:cs="Arial"/>
                <w:color w:val="000000"/>
                <w:sz w:val="18"/>
                <w:szCs w:val="18"/>
              </w:rPr>
            </w:pPr>
          </w:p>
          <w:p w14:paraId="1D975AB9" w14:textId="40BAED55" w:rsidR="00B8616F" w:rsidRDefault="00EF4DAF" w:rsidP="005B0E1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However, on a case-by-</w:t>
            </w:r>
            <w:r w:rsidR="00B8616F">
              <w:rPr>
                <w:rFonts w:ascii="Arial" w:eastAsia="Times New Roman" w:hAnsi="Arial" w:cs="Arial"/>
                <w:color w:val="000000"/>
                <w:sz w:val="18"/>
                <w:szCs w:val="18"/>
              </w:rPr>
              <w:t>case basis, Direct Unsubsidized Loans and Direct PLUS Loans may be disbursed if the institution determines that there will be a delay in the completion of verification.</w:t>
            </w:r>
          </w:p>
          <w:p w14:paraId="1D975ABA" w14:textId="77777777" w:rsidR="00B8616F" w:rsidRDefault="00B8616F" w:rsidP="005B0E16">
            <w:pPr>
              <w:spacing w:after="0" w:line="240" w:lineRule="auto"/>
              <w:rPr>
                <w:rFonts w:ascii="Arial" w:eastAsia="Times New Roman" w:hAnsi="Arial" w:cs="Arial"/>
                <w:color w:val="000000"/>
                <w:sz w:val="18"/>
                <w:szCs w:val="18"/>
              </w:rPr>
            </w:pPr>
          </w:p>
          <w:p w14:paraId="7777CE2A" w14:textId="77777777" w:rsidR="00166EE1" w:rsidRDefault="00B8616F" w:rsidP="009D4B8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If verification is never completed, </w:t>
            </w:r>
            <w:r w:rsidR="00EF4DAF">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student must return all Title IV grant aid and Perkins Loan funds disbursed before the student was selected for verification. </w:t>
            </w:r>
          </w:p>
          <w:p w14:paraId="4B7553B9" w14:textId="77777777" w:rsidR="00166EE1" w:rsidRDefault="00166EE1" w:rsidP="009D4B81">
            <w:pPr>
              <w:spacing w:after="0" w:line="240" w:lineRule="auto"/>
              <w:rPr>
                <w:rFonts w:ascii="Arial" w:eastAsia="Times New Roman" w:hAnsi="Arial" w:cs="Arial"/>
                <w:color w:val="000000"/>
                <w:sz w:val="18"/>
                <w:szCs w:val="18"/>
              </w:rPr>
            </w:pPr>
          </w:p>
          <w:p w14:paraId="1D975ABD" w14:textId="58C9E5F3" w:rsidR="00B8616F" w:rsidRPr="00C84E3E" w:rsidRDefault="00B8616F" w:rsidP="00005CE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Direct Subsidized Loans, Direct Unsubsidized Loans, Direct PLUS Loans and FWS </w:t>
            </w:r>
            <w:r w:rsidRPr="00C84E3E">
              <w:rPr>
                <w:rFonts w:ascii="Arial" w:eastAsia="Times New Roman" w:hAnsi="Arial" w:cs="Arial"/>
                <w:color w:val="000000"/>
                <w:sz w:val="18"/>
                <w:szCs w:val="18"/>
              </w:rPr>
              <w:t>wages earned</w:t>
            </w:r>
            <w:r>
              <w:rPr>
                <w:rFonts w:ascii="Arial" w:eastAsia="Times New Roman" w:hAnsi="Arial" w:cs="Arial"/>
                <w:color w:val="000000"/>
                <w:sz w:val="18"/>
                <w:szCs w:val="18"/>
              </w:rPr>
              <w:t xml:space="preserve"> do not have to be returned.</w:t>
            </w:r>
            <w:r w:rsidR="009D4B81">
              <w:rPr>
                <w:rFonts w:ascii="Arial" w:eastAsia="Times New Roman" w:hAnsi="Arial" w:cs="Arial"/>
                <w:color w:val="000000"/>
                <w:sz w:val="18"/>
                <w:szCs w:val="18"/>
              </w:rPr>
              <w:t xml:space="preserve">  However, n</w:t>
            </w:r>
            <w:r w:rsidR="009D4B81" w:rsidRPr="00C84E3E">
              <w:rPr>
                <w:rFonts w:ascii="Arial" w:eastAsia="Times New Roman" w:hAnsi="Arial" w:cs="Arial"/>
                <w:color w:val="000000"/>
                <w:sz w:val="18"/>
                <w:szCs w:val="18"/>
              </w:rPr>
              <w:t xml:space="preserve">o further disbursements </w:t>
            </w:r>
            <w:r w:rsidR="009D4B81">
              <w:rPr>
                <w:rFonts w:ascii="Arial" w:eastAsia="Times New Roman" w:hAnsi="Arial" w:cs="Arial"/>
                <w:color w:val="000000"/>
                <w:sz w:val="18"/>
                <w:szCs w:val="18"/>
              </w:rPr>
              <w:t xml:space="preserve">of </w:t>
            </w:r>
            <w:r w:rsidR="00E6423A" w:rsidRPr="004C6C07">
              <w:rPr>
                <w:rFonts w:ascii="Arial" w:eastAsia="Times New Roman" w:hAnsi="Arial" w:cs="Arial"/>
                <w:color w:val="000000"/>
                <w:sz w:val="18"/>
                <w:szCs w:val="18"/>
                <w:u w:val="single"/>
              </w:rPr>
              <w:t>any</w:t>
            </w:r>
            <w:r w:rsidR="00E6423A">
              <w:rPr>
                <w:rFonts w:ascii="Arial" w:eastAsia="Times New Roman" w:hAnsi="Arial" w:cs="Arial"/>
                <w:color w:val="000000"/>
                <w:sz w:val="18"/>
                <w:szCs w:val="18"/>
              </w:rPr>
              <w:t xml:space="preserve"> Title IV aid </w:t>
            </w:r>
            <w:r w:rsidR="009D4B81" w:rsidRPr="00C84E3E">
              <w:rPr>
                <w:rFonts w:ascii="Arial" w:eastAsia="Times New Roman" w:hAnsi="Arial" w:cs="Arial"/>
                <w:color w:val="000000"/>
                <w:sz w:val="18"/>
                <w:szCs w:val="18"/>
              </w:rPr>
              <w:t>can be made</w:t>
            </w:r>
            <w:r w:rsidR="00E6423A">
              <w:rPr>
                <w:rFonts w:ascii="Arial" w:eastAsia="Times New Roman" w:hAnsi="Arial" w:cs="Arial"/>
                <w:color w:val="000000"/>
                <w:sz w:val="18"/>
                <w:szCs w:val="18"/>
              </w:rPr>
              <w:t>, including Direct Unsubsidized Loans and PLUS Loans,</w:t>
            </w:r>
            <w:r w:rsidR="009D4B81">
              <w:rPr>
                <w:rFonts w:ascii="Arial" w:eastAsia="Times New Roman" w:hAnsi="Arial" w:cs="Arial"/>
                <w:color w:val="000000"/>
                <w:sz w:val="18"/>
                <w:szCs w:val="18"/>
              </w:rPr>
              <w:t xml:space="preserve"> and no further Federal Work Study (FWS) employment may occur.</w:t>
            </w:r>
          </w:p>
        </w:tc>
        <w:tc>
          <w:tcPr>
            <w:tcW w:w="2318" w:type="dxa"/>
            <w:gridSpan w:val="2"/>
            <w:shd w:val="clear" w:color="auto" w:fill="auto"/>
            <w:hideMark/>
          </w:tcPr>
          <w:p w14:paraId="1D975ABE" w14:textId="77777777" w:rsidR="00B8616F" w:rsidRDefault="00B8616F" w:rsidP="005B0E16">
            <w:pPr>
              <w:spacing w:after="0" w:line="240" w:lineRule="auto"/>
              <w:rPr>
                <w:rFonts w:ascii="Arial" w:eastAsia="Times New Roman" w:hAnsi="Arial" w:cs="Arial"/>
                <w:color w:val="000000"/>
                <w:sz w:val="18"/>
                <w:szCs w:val="18"/>
              </w:rPr>
            </w:pPr>
          </w:p>
          <w:p w14:paraId="1D975ABF" w14:textId="4801D001" w:rsidR="00B8616F" w:rsidRDefault="00B8616F" w:rsidP="005B0E16">
            <w:pPr>
              <w:spacing w:after="0" w:line="240" w:lineRule="auto"/>
              <w:rPr>
                <w:rFonts w:ascii="Arial" w:eastAsia="Times New Roman" w:hAnsi="Arial" w:cs="Arial"/>
                <w:color w:val="000000"/>
                <w:sz w:val="18"/>
                <w:szCs w:val="18"/>
              </w:rPr>
            </w:pPr>
            <w:r w:rsidRPr="00C84E3E">
              <w:rPr>
                <w:rFonts w:ascii="Arial" w:eastAsia="Times New Roman" w:hAnsi="Arial" w:cs="Arial"/>
                <w:color w:val="000000"/>
                <w:sz w:val="18"/>
                <w:szCs w:val="18"/>
              </w:rPr>
              <w:t xml:space="preserve">The student may </w:t>
            </w:r>
            <w:r w:rsidRPr="00733DA2">
              <w:rPr>
                <w:rFonts w:ascii="Arial" w:eastAsia="Times New Roman" w:hAnsi="Arial" w:cs="Arial"/>
                <w:color w:val="000000"/>
                <w:sz w:val="18"/>
                <w:szCs w:val="18"/>
              </w:rPr>
              <w:t xml:space="preserve">receive </w:t>
            </w:r>
            <w:r>
              <w:rPr>
                <w:rFonts w:ascii="Arial" w:eastAsia="Times New Roman" w:hAnsi="Arial" w:cs="Arial"/>
                <w:color w:val="000000"/>
                <w:sz w:val="18"/>
                <w:szCs w:val="18"/>
              </w:rPr>
              <w:t>all Title IV aid for which he</w:t>
            </w:r>
            <w:r w:rsidR="00EF4DAF">
              <w:rPr>
                <w:rFonts w:ascii="Arial" w:eastAsia="Times New Roman" w:hAnsi="Arial" w:cs="Arial"/>
                <w:color w:val="000000"/>
                <w:sz w:val="18"/>
                <w:szCs w:val="18"/>
              </w:rPr>
              <w:t xml:space="preserve"> or she is </w:t>
            </w:r>
            <w:r>
              <w:rPr>
                <w:rFonts w:ascii="Arial" w:eastAsia="Times New Roman" w:hAnsi="Arial" w:cs="Arial"/>
                <w:color w:val="000000"/>
                <w:sz w:val="18"/>
                <w:szCs w:val="18"/>
              </w:rPr>
              <w:t>eligible, and may be employed under FWS</w:t>
            </w:r>
            <w:r w:rsidRPr="00C84E3E">
              <w:rPr>
                <w:rFonts w:ascii="Arial" w:eastAsia="Times New Roman" w:hAnsi="Arial" w:cs="Arial"/>
                <w:color w:val="000000"/>
                <w:sz w:val="18"/>
                <w:szCs w:val="18"/>
              </w:rPr>
              <w:t>.</w:t>
            </w:r>
          </w:p>
          <w:p w14:paraId="1D975AC0" w14:textId="77777777" w:rsidR="00B8616F" w:rsidRDefault="00B8616F" w:rsidP="005B0E16">
            <w:pPr>
              <w:spacing w:after="0" w:line="240" w:lineRule="auto"/>
              <w:rPr>
                <w:rFonts w:ascii="Arial" w:eastAsia="Times New Roman" w:hAnsi="Arial" w:cs="Arial"/>
                <w:color w:val="000000"/>
                <w:sz w:val="18"/>
                <w:szCs w:val="18"/>
              </w:rPr>
            </w:pPr>
          </w:p>
          <w:p w14:paraId="1D975AC1" w14:textId="77777777" w:rsidR="00B8616F" w:rsidRDefault="00B8616F" w:rsidP="005B0E16">
            <w:pPr>
              <w:spacing w:after="0" w:line="240" w:lineRule="auto"/>
              <w:rPr>
                <w:rFonts w:ascii="Arial" w:eastAsia="Times New Roman" w:hAnsi="Arial" w:cs="Arial"/>
                <w:color w:val="000000"/>
                <w:sz w:val="18"/>
                <w:szCs w:val="18"/>
              </w:rPr>
            </w:pPr>
          </w:p>
          <w:p w14:paraId="1D975AC2" w14:textId="77777777" w:rsidR="00B8616F" w:rsidRDefault="00B8616F" w:rsidP="005B0E16">
            <w:pPr>
              <w:spacing w:after="0" w:line="240" w:lineRule="auto"/>
              <w:rPr>
                <w:rFonts w:ascii="Arial" w:eastAsia="Times New Roman" w:hAnsi="Arial" w:cs="Arial"/>
                <w:color w:val="000000"/>
                <w:sz w:val="18"/>
                <w:szCs w:val="18"/>
              </w:rPr>
            </w:pPr>
          </w:p>
          <w:p w14:paraId="1D975AC3" w14:textId="77777777" w:rsidR="00B8616F" w:rsidRDefault="00B8616F" w:rsidP="005B0E16">
            <w:pPr>
              <w:spacing w:after="0" w:line="240" w:lineRule="auto"/>
              <w:rPr>
                <w:rFonts w:ascii="Arial" w:eastAsia="Times New Roman" w:hAnsi="Arial" w:cs="Arial"/>
                <w:color w:val="000000"/>
                <w:sz w:val="18"/>
                <w:szCs w:val="18"/>
              </w:rPr>
            </w:pPr>
          </w:p>
          <w:p w14:paraId="1D975AC4" w14:textId="77777777" w:rsidR="00B8616F" w:rsidRDefault="00B8616F" w:rsidP="005B0E16">
            <w:pPr>
              <w:spacing w:after="0" w:line="240" w:lineRule="auto"/>
              <w:rPr>
                <w:rFonts w:ascii="Arial" w:eastAsia="Times New Roman" w:hAnsi="Arial" w:cs="Arial"/>
                <w:color w:val="000000"/>
                <w:sz w:val="18"/>
                <w:szCs w:val="18"/>
              </w:rPr>
            </w:pPr>
          </w:p>
          <w:p w14:paraId="1D975AC5" w14:textId="77777777" w:rsidR="00B8616F" w:rsidRDefault="00B8616F" w:rsidP="005B0E16">
            <w:pPr>
              <w:spacing w:after="0" w:line="240" w:lineRule="auto"/>
              <w:rPr>
                <w:rFonts w:ascii="Arial" w:eastAsia="Times New Roman" w:hAnsi="Arial" w:cs="Arial"/>
                <w:color w:val="000000"/>
                <w:sz w:val="18"/>
                <w:szCs w:val="18"/>
              </w:rPr>
            </w:pPr>
          </w:p>
          <w:p w14:paraId="1D975AC6" w14:textId="77777777" w:rsidR="00B8616F" w:rsidRDefault="00B8616F" w:rsidP="005B0E16">
            <w:pPr>
              <w:spacing w:after="0" w:line="240" w:lineRule="auto"/>
              <w:rPr>
                <w:rFonts w:ascii="Arial" w:eastAsia="Times New Roman" w:hAnsi="Arial" w:cs="Arial"/>
                <w:color w:val="000000"/>
                <w:sz w:val="18"/>
                <w:szCs w:val="18"/>
              </w:rPr>
            </w:pPr>
          </w:p>
          <w:p w14:paraId="1D975AC7" w14:textId="77777777" w:rsidR="00B8616F" w:rsidRDefault="00B8616F" w:rsidP="005B0E16">
            <w:pPr>
              <w:spacing w:after="0" w:line="240" w:lineRule="auto"/>
              <w:rPr>
                <w:rFonts w:ascii="Arial" w:eastAsia="Times New Roman" w:hAnsi="Arial" w:cs="Arial"/>
                <w:color w:val="000000"/>
                <w:sz w:val="18"/>
                <w:szCs w:val="18"/>
              </w:rPr>
            </w:pPr>
          </w:p>
          <w:p w14:paraId="1D975AC8" w14:textId="77777777" w:rsidR="00B8616F" w:rsidRDefault="00B8616F" w:rsidP="005B0E16">
            <w:pPr>
              <w:spacing w:after="0" w:line="240" w:lineRule="auto"/>
              <w:rPr>
                <w:rFonts w:ascii="Arial" w:eastAsia="Times New Roman" w:hAnsi="Arial" w:cs="Arial"/>
                <w:color w:val="000000"/>
                <w:sz w:val="18"/>
                <w:szCs w:val="18"/>
              </w:rPr>
            </w:pPr>
          </w:p>
          <w:p w14:paraId="1D975AC9" w14:textId="77777777" w:rsidR="00B8616F" w:rsidRDefault="00B8616F" w:rsidP="005B0E16">
            <w:pPr>
              <w:spacing w:after="0" w:line="240" w:lineRule="auto"/>
              <w:rPr>
                <w:rFonts w:ascii="Arial" w:eastAsia="Times New Roman" w:hAnsi="Arial" w:cs="Arial"/>
                <w:color w:val="000000"/>
                <w:sz w:val="18"/>
                <w:szCs w:val="18"/>
              </w:rPr>
            </w:pPr>
          </w:p>
          <w:p w14:paraId="1D975ACA" w14:textId="77777777" w:rsidR="00B8616F" w:rsidRDefault="00B8616F" w:rsidP="005B0E16">
            <w:pPr>
              <w:spacing w:after="0" w:line="240" w:lineRule="auto"/>
              <w:rPr>
                <w:rFonts w:ascii="Arial" w:eastAsia="Times New Roman" w:hAnsi="Arial" w:cs="Arial"/>
                <w:color w:val="000000"/>
                <w:sz w:val="18"/>
                <w:szCs w:val="18"/>
              </w:rPr>
            </w:pPr>
          </w:p>
          <w:p w14:paraId="1D975ACB" w14:textId="77777777" w:rsidR="00B8616F" w:rsidRPr="00C84E3E" w:rsidRDefault="00B8616F" w:rsidP="005B0E16">
            <w:pPr>
              <w:spacing w:after="0" w:line="240" w:lineRule="auto"/>
              <w:rPr>
                <w:rFonts w:ascii="Arial" w:eastAsia="Times New Roman" w:hAnsi="Arial" w:cs="Arial"/>
                <w:color w:val="000000"/>
                <w:sz w:val="18"/>
                <w:szCs w:val="18"/>
              </w:rPr>
            </w:pPr>
          </w:p>
        </w:tc>
        <w:tc>
          <w:tcPr>
            <w:tcW w:w="6750" w:type="dxa"/>
            <w:shd w:val="clear" w:color="auto" w:fill="auto"/>
            <w:hideMark/>
          </w:tcPr>
          <w:p w14:paraId="1D975ACC" w14:textId="77777777" w:rsidR="00B8616F" w:rsidRDefault="00B8616F" w:rsidP="005B0E16">
            <w:pPr>
              <w:spacing w:after="0" w:line="240" w:lineRule="auto"/>
              <w:rPr>
                <w:rFonts w:ascii="Arial" w:eastAsia="Times New Roman" w:hAnsi="Arial" w:cs="Arial"/>
                <w:color w:val="000000"/>
                <w:sz w:val="18"/>
                <w:szCs w:val="18"/>
                <w:u w:val="single"/>
              </w:rPr>
            </w:pPr>
          </w:p>
          <w:p w14:paraId="1D975ACD" w14:textId="77777777" w:rsidR="00B8616F" w:rsidRDefault="00B8616F" w:rsidP="00E370A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u w:val="single"/>
              </w:rPr>
              <w:t>EFC i</w:t>
            </w:r>
            <w:r w:rsidRPr="00FF354D">
              <w:rPr>
                <w:rFonts w:ascii="Arial" w:eastAsia="Times New Roman" w:hAnsi="Arial" w:cs="Arial"/>
                <w:color w:val="000000"/>
                <w:sz w:val="18"/>
                <w:szCs w:val="18"/>
                <w:u w:val="single"/>
              </w:rPr>
              <w:t>ncrease</w:t>
            </w:r>
            <w:r>
              <w:rPr>
                <w:rFonts w:ascii="Arial" w:eastAsia="Times New Roman" w:hAnsi="Arial" w:cs="Arial"/>
                <w:color w:val="000000"/>
                <w:sz w:val="18"/>
                <w:szCs w:val="18"/>
              </w:rPr>
              <w:t xml:space="preserve">: All </w:t>
            </w:r>
            <w:r w:rsidRPr="00C84E3E">
              <w:rPr>
                <w:rFonts w:ascii="Arial" w:eastAsia="Times New Roman" w:hAnsi="Arial" w:cs="Arial"/>
                <w:color w:val="000000"/>
                <w:sz w:val="18"/>
                <w:szCs w:val="18"/>
              </w:rPr>
              <w:t xml:space="preserve">disbursements </w:t>
            </w:r>
            <w:r>
              <w:rPr>
                <w:rFonts w:ascii="Arial" w:eastAsia="Times New Roman" w:hAnsi="Arial" w:cs="Arial"/>
                <w:color w:val="000000"/>
                <w:sz w:val="18"/>
                <w:szCs w:val="18"/>
              </w:rPr>
              <w:t xml:space="preserve">and FWS employment </w:t>
            </w:r>
            <w:r w:rsidRPr="00C84E3E">
              <w:rPr>
                <w:rFonts w:ascii="Arial" w:eastAsia="Times New Roman" w:hAnsi="Arial" w:cs="Arial"/>
                <w:color w:val="000000"/>
                <w:sz w:val="18"/>
                <w:szCs w:val="18"/>
              </w:rPr>
              <w:t xml:space="preserve">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p>
          <w:p w14:paraId="1D975ACE" w14:textId="77777777" w:rsidR="00B8616F" w:rsidRDefault="00B8616F" w:rsidP="00E370A5">
            <w:pPr>
              <w:spacing w:after="0" w:line="240" w:lineRule="auto"/>
              <w:rPr>
                <w:rFonts w:ascii="Arial" w:eastAsia="Times New Roman" w:hAnsi="Arial" w:cs="Arial"/>
                <w:color w:val="000000"/>
                <w:sz w:val="18"/>
                <w:szCs w:val="18"/>
              </w:rPr>
            </w:pPr>
          </w:p>
          <w:p w14:paraId="1D975ACF" w14:textId="61D56245" w:rsidR="00B8616F" w:rsidRDefault="00B8616F" w:rsidP="005B0E1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If the institution is unable to eliminate any resulting overpayment by reducing subsequent disbursements within the award y</w:t>
            </w:r>
            <w:r w:rsidR="009D32DC">
              <w:rPr>
                <w:rFonts w:ascii="Arial" w:eastAsia="Times New Roman" w:hAnsi="Arial" w:cs="Arial"/>
                <w:color w:val="000000"/>
                <w:sz w:val="18"/>
                <w:szCs w:val="18"/>
              </w:rPr>
              <w:t>ear (or loan period for Direct L</w:t>
            </w:r>
            <w:r>
              <w:rPr>
                <w:rFonts w:ascii="Arial" w:eastAsia="Times New Roman" w:hAnsi="Arial" w:cs="Arial"/>
                <w:color w:val="000000"/>
                <w:sz w:val="18"/>
                <w:szCs w:val="18"/>
              </w:rPr>
              <w:t xml:space="preserve">oans), the </w:t>
            </w:r>
            <w:r w:rsidRPr="00C84E3E">
              <w:rPr>
                <w:rFonts w:ascii="Arial" w:eastAsia="Times New Roman" w:hAnsi="Arial" w:cs="Arial"/>
                <w:color w:val="000000"/>
                <w:sz w:val="18"/>
                <w:szCs w:val="18"/>
              </w:rPr>
              <w:t xml:space="preserve">student must </w:t>
            </w:r>
            <w:r>
              <w:rPr>
                <w:rFonts w:ascii="Arial" w:eastAsia="Times New Roman" w:hAnsi="Arial" w:cs="Arial"/>
                <w:color w:val="000000"/>
                <w:sz w:val="18"/>
                <w:szCs w:val="18"/>
              </w:rPr>
              <w:t>return any</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disbursed </w:t>
            </w:r>
            <w:r w:rsidRPr="00C84E3E">
              <w:rPr>
                <w:rFonts w:ascii="Arial" w:eastAsia="Times New Roman" w:hAnsi="Arial" w:cs="Arial"/>
                <w:color w:val="000000"/>
                <w:sz w:val="18"/>
                <w:szCs w:val="18"/>
              </w:rPr>
              <w:t xml:space="preserve">Title IV </w:t>
            </w:r>
            <w:r>
              <w:rPr>
                <w:rFonts w:ascii="Arial" w:eastAsia="Times New Roman" w:hAnsi="Arial" w:cs="Arial"/>
                <w:color w:val="000000"/>
                <w:sz w:val="18"/>
                <w:szCs w:val="18"/>
              </w:rPr>
              <w:t xml:space="preserve">grant </w:t>
            </w:r>
            <w:r w:rsidRPr="00C84E3E">
              <w:rPr>
                <w:rFonts w:ascii="Arial" w:eastAsia="Times New Roman" w:hAnsi="Arial" w:cs="Arial"/>
                <w:color w:val="000000"/>
                <w:sz w:val="18"/>
                <w:szCs w:val="18"/>
              </w:rPr>
              <w:t xml:space="preserve">aid </w:t>
            </w:r>
            <w:r>
              <w:rPr>
                <w:rFonts w:ascii="Arial" w:eastAsia="Times New Roman" w:hAnsi="Arial" w:cs="Arial"/>
                <w:color w:val="000000"/>
                <w:sz w:val="18"/>
                <w:szCs w:val="18"/>
              </w:rPr>
              <w:t xml:space="preserve">and Perkins Loan funds </w:t>
            </w:r>
            <w:r w:rsidRPr="00C84E3E">
              <w:rPr>
                <w:rFonts w:ascii="Arial" w:eastAsia="Times New Roman" w:hAnsi="Arial" w:cs="Arial"/>
                <w:color w:val="000000"/>
                <w:sz w:val="18"/>
                <w:szCs w:val="18"/>
              </w:rPr>
              <w:t>for whic</w:t>
            </w:r>
            <w:r>
              <w:rPr>
                <w:rFonts w:ascii="Arial" w:eastAsia="Times New Roman" w:hAnsi="Arial" w:cs="Arial"/>
                <w:color w:val="000000"/>
                <w:sz w:val="18"/>
                <w:szCs w:val="18"/>
              </w:rPr>
              <w:t>h the student is no longer eligible.</w:t>
            </w:r>
            <w:r w:rsidR="0040535E">
              <w:rPr>
                <w:rStyle w:val="FootnoteReference"/>
                <w:rFonts w:ascii="Arial" w:eastAsia="Times New Roman" w:hAnsi="Arial" w:cs="Arial"/>
                <w:color w:val="000000"/>
                <w:sz w:val="18"/>
                <w:szCs w:val="18"/>
              </w:rPr>
              <w:footnoteReference w:id="1"/>
            </w:r>
            <w:r>
              <w:rPr>
                <w:rFonts w:ascii="Arial" w:eastAsia="Times New Roman" w:hAnsi="Arial" w:cs="Arial"/>
                <w:color w:val="000000"/>
                <w:sz w:val="18"/>
                <w:szCs w:val="18"/>
              </w:rPr>
              <w:t xml:space="preserve"> The s</w:t>
            </w:r>
            <w:r w:rsidRPr="00C84E3E">
              <w:rPr>
                <w:rFonts w:ascii="Arial" w:eastAsia="Times New Roman" w:hAnsi="Arial" w:cs="Arial"/>
                <w:color w:val="000000"/>
                <w:sz w:val="18"/>
                <w:szCs w:val="18"/>
              </w:rPr>
              <w:t xml:space="preserve">tudent may retain any </w:t>
            </w:r>
            <w:r>
              <w:rPr>
                <w:rFonts w:ascii="Arial" w:eastAsia="Times New Roman" w:hAnsi="Arial" w:cs="Arial"/>
                <w:color w:val="000000"/>
                <w:sz w:val="18"/>
                <w:szCs w:val="18"/>
              </w:rPr>
              <w:t>Direct Subsidized Loans, Direct Unsubsidized</w:t>
            </w:r>
            <w:r w:rsidRPr="00C84E3E">
              <w:rPr>
                <w:rFonts w:ascii="Arial" w:eastAsia="Times New Roman" w:hAnsi="Arial" w:cs="Arial"/>
                <w:color w:val="000000"/>
                <w:sz w:val="18"/>
                <w:szCs w:val="18"/>
              </w:rPr>
              <w:t xml:space="preserve"> Loan</w:t>
            </w:r>
            <w:r>
              <w:rPr>
                <w:rFonts w:ascii="Arial" w:eastAsia="Times New Roman" w:hAnsi="Arial" w:cs="Arial"/>
                <w:color w:val="000000"/>
                <w:sz w:val="18"/>
                <w:szCs w:val="18"/>
              </w:rPr>
              <w:t>s, and Direct PLUS Loans</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previously disbursed, as well as any FWS </w:t>
            </w:r>
            <w:r w:rsidRPr="00C84E3E">
              <w:rPr>
                <w:rFonts w:ascii="Arial" w:eastAsia="Times New Roman" w:hAnsi="Arial" w:cs="Arial"/>
                <w:color w:val="000000"/>
                <w:sz w:val="18"/>
                <w:szCs w:val="18"/>
              </w:rPr>
              <w:t>wages earned.</w:t>
            </w:r>
            <w:r>
              <w:rPr>
                <w:rFonts w:ascii="Arial" w:eastAsia="Times New Roman" w:hAnsi="Arial" w:cs="Arial"/>
                <w:color w:val="000000"/>
                <w:sz w:val="18"/>
                <w:szCs w:val="18"/>
              </w:rPr>
              <w:t xml:space="preserve"> </w:t>
            </w:r>
          </w:p>
          <w:p w14:paraId="1D975AD0" w14:textId="77777777" w:rsidR="00B8616F" w:rsidRDefault="00B8616F" w:rsidP="005B0E16">
            <w:pPr>
              <w:spacing w:after="0" w:line="240" w:lineRule="auto"/>
              <w:rPr>
                <w:rFonts w:ascii="Arial" w:eastAsia="Times New Roman" w:hAnsi="Arial" w:cs="Arial"/>
                <w:color w:val="000000"/>
                <w:sz w:val="18"/>
                <w:szCs w:val="18"/>
                <w:u w:val="single"/>
              </w:rPr>
            </w:pPr>
          </w:p>
          <w:p w14:paraId="1D975AD1" w14:textId="30A5B907" w:rsidR="00B8616F" w:rsidRDefault="00B8616F" w:rsidP="005B0E16">
            <w:pPr>
              <w:spacing w:after="0" w:line="240" w:lineRule="auto"/>
              <w:rPr>
                <w:rFonts w:ascii="Arial" w:eastAsia="Times New Roman" w:hAnsi="Arial" w:cs="Arial"/>
                <w:color w:val="000000"/>
                <w:sz w:val="18"/>
                <w:szCs w:val="18"/>
              </w:rPr>
            </w:pPr>
            <w:r w:rsidRPr="00FF354D">
              <w:rPr>
                <w:rFonts w:ascii="Arial" w:eastAsia="Times New Roman" w:hAnsi="Arial" w:cs="Arial"/>
                <w:color w:val="000000"/>
                <w:sz w:val="18"/>
                <w:szCs w:val="18"/>
                <w:u w:val="single"/>
              </w:rPr>
              <w:t>EFC decrease</w:t>
            </w:r>
            <w:r>
              <w:rPr>
                <w:rFonts w:ascii="Arial" w:eastAsia="Times New Roman" w:hAnsi="Arial" w:cs="Arial"/>
                <w:color w:val="000000"/>
                <w:sz w:val="18"/>
                <w:szCs w:val="18"/>
              </w:rPr>
              <w:t>: If the student is eligible for additional Title IV aid</w:t>
            </w:r>
            <w:r w:rsidR="009D32DC">
              <w:rPr>
                <w:rFonts w:ascii="Arial" w:eastAsia="Times New Roman" w:hAnsi="Arial" w:cs="Arial"/>
                <w:color w:val="000000"/>
                <w:sz w:val="18"/>
                <w:szCs w:val="18"/>
              </w:rPr>
              <w:t xml:space="preserve"> s</w:t>
            </w:r>
            <w:r w:rsidRPr="00C84E3E">
              <w:rPr>
                <w:rFonts w:ascii="Arial" w:eastAsia="Times New Roman" w:hAnsi="Arial" w:cs="Arial"/>
                <w:color w:val="000000"/>
                <w:sz w:val="18"/>
                <w:szCs w:val="18"/>
              </w:rPr>
              <w:t xml:space="preserve">ubsequent disbursements 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r>
              <w:rPr>
                <w:rFonts w:ascii="Arial" w:eastAsia="Times New Roman" w:hAnsi="Arial" w:cs="Arial"/>
                <w:color w:val="000000"/>
                <w:sz w:val="18"/>
                <w:szCs w:val="18"/>
              </w:rPr>
              <w:t xml:space="preserve"> and be consistent with the late disbursement rules at 34 CFR 668.164(</w:t>
            </w:r>
            <w:r w:rsidR="008B24AB">
              <w:rPr>
                <w:rFonts w:ascii="Arial" w:eastAsia="Times New Roman" w:hAnsi="Arial" w:cs="Arial"/>
                <w:color w:val="000000"/>
                <w:sz w:val="18"/>
                <w:szCs w:val="18"/>
              </w:rPr>
              <w:t>j</w:t>
            </w:r>
            <w:r>
              <w:rPr>
                <w:rFonts w:ascii="Arial" w:eastAsia="Times New Roman" w:hAnsi="Arial" w:cs="Arial"/>
                <w:color w:val="000000"/>
                <w:sz w:val="18"/>
                <w:szCs w:val="18"/>
              </w:rPr>
              <w:t>), if applicable</w:t>
            </w:r>
            <w:r w:rsidRPr="00C84E3E">
              <w:rPr>
                <w:rFonts w:ascii="Arial" w:eastAsia="Times New Roman" w:hAnsi="Arial" w:cs="Arial"/>
                <w:color w:val="000000"/>
                <w:sz w:val="18"/>
                <w:szCs w:val="18"/>
              </w:rPr>
              <w:t>.</w:t>
            </w:r>
          </w:p>
          <w:p w14:paraId="1D975AD2" w14:textId="77777777" w:rsidR="00B8616F" w:rsidRDefault="00B8616F" w:rsidP="005B0E16">
            <w:pPr>
              <w:spacing w:after="0" w:line="240" w:lineRule="auto"/>
              <w:rPr>
                <w:rFonts w:ascii="Arial" w:eastAsia="Times New Roman" w:hAnsi="Arial" w:cs="Arial"/>
                <w:color w:val="000000"/>
                <w:sz w:val="18"/>
                <w:szCs w:val="18"/>
              </w:rPr>
            </w:pPr>
          </w:p>
          <w:p w14:paraId="1D975AD3" w14:textId="77777777" w:rsidR="00B8616F" w:rsidRDefault="00B8616F" w:rsidP="005B0E16">
            <w:pPr>
              <w:spacing w:after="0" w:line="240" w:lineRule="auto"/>
              <w:rPr>
                <w:rFonts w:ascii="Arial" w:eastAsia="Times New Roman" w:hAnsi="Arial" w:cs="Arial"/>
                <w:color w:val="000000"/>
                <w:sz w:val="18"/>
                <w:szCs w:val="18"/>
              </w:rPr>
            </w:pPr>
          </w:p>
          <w:p w14:paraId="1D975AD4" w14:textId="77777777" w:rsidR="00B8616F" w:rsidRPr="00C84E3E" w:rsidRDefault="00B8616F" w:rsidP="005B0E16">
            <w:pPr>
              <w:spacing w:after="0" w:line="240" w:lineRule="auto"/>
              <w:rPr>
                <w:rFonts w:ascii="Arial" w:eastAsia="Times New Roman" w:hAnsi="Arial" w:cs="Arial"/>
                <w:color w:val="000000"/>
                <w:sz w:val="18"/>
                <w:szCs w:val="18"/>
              </w:rPr>
            </w:pPr>
          </w:p>
        </w:tc>
      </w:tr>
      <w:tr w:rsidR="00D86F6C" w:rsidRPr="00C84E3E" w14:paraId="1D975AEB" w14:textId="77777777" w:rsidTr="00E7176E">
        <w:trPr>
          <w:trHeight w:val="571"/>
          <w:jc w:val="center"/>
        </w:trPr>
        <w:tc>
          <w:tcPr>
            <w:tcW w:w="1639" w:type="dxa"/>
            <w:shd w:val="clear" w:color="auto" w:fill="auto"/>
          </w:tcPr>
          <w:p w14:paraId="1D975AE9" w14:textId="548791F6" w:rsidR="00D86F6C" w:rsidRDefault="00D86F6C" w:rsidP="00E24748">
            <w:pPr>
              <w:spacing w:after="0" w:line="240" w:lineRule="auto"/>
              <w:rPr>
                <w:rFonts w:ascii="Arial" w:eastAsia="Times New Roman" w:hAnsi="Arial" w:cs="Arial"/>
                <w:color w:val="000000"/>
                <w:sz w:val="18"/>
                <w:szCs w:val="18"/>
              </w:rPr>
            </w:pPr>
            <w:r>
              <w:lastRenderedPageBreak/>
              <w:br w:type="page"/>
            </w:r>
          </w:p>
        </w:tc>
        <w:tc>
          <w:tcPr>
            <w:tcW w:w="11588" w:type="dxa"/>
            <w:gridSpan w:val="4"/>
            <w:shd w:val="clear" w:color="auto" w:fill="auto"/>
            <w:vAlign w:val="bottom"/>
          </w:tcPr>
          <w:p w14:paraId="1623C1D4" w14:textId="2C7B775E" w:rsidR="0033289A" w:rsidRDefault="00A456A1" w:rsidP="00FB2E28">
            <w:pPr>
              <w:spacing w:after="0" w:line="240" w:lineRule="auto"/>
              <w:jc w:val="center"/>
              <w:rPr>
                <w:rFonts w:ascii="Arial" w:eastAsia="Times New Roman" w:hAnsi="Arial" w:cs="Arial"/>
                <w:b/>
                <w:bCs/>
                <w:color w:val="000000"/>
              </w:rPr>
            </w:pPr>
            <w:r>
              <w:rPr>
                <w:rFonts w:ascii="Arial" w:eastAsia="Times New Roman" w:hAnsi="Arial" w:cs="Arial"/>
                <w:b/>
                <w:bCs/>
                <w:color w:val="000000"/>
              </w:rPr>
              <w:t>October 31</w:t>
            </w:r>
            <w:r w:rsidR="00A6475E">
              <w:rPr>
                <w:rFonts w:ascii="Arial" w:eastAsia="Times New Roman" w:hAnsi="Arial" w:cs="Arial"/>
                <w:b/>
                <w:bCs/>
                <w:color w:val="000000"/>
              </w:rPr>
              <w:t xml:space="preserve">, 2016 - </w:t>
            </w:r>
            <w:r w:rsidR="0033289A">
              <w:rPr>
                <w:rFonts w:ascii="Arial" w:eastAsia="Times New Roman" w:hAnsi="Arial" w:cs="Arial"/>
                <w:b/>
                <w:bCs/>
                <w:color w:val="000000"/>
              </w:rPr>
              <w:t>Chart B</w:t>
            </w:r>
            <w:r w:rsidR="00A6475E">
              <w:rPr>
                <w:rFonts w:ascii="Arial" w:eastAsia="Times New Roman" w:hAnsi="Arial" w:cs="Arial"/>
                <w:b/>
                <w:bCs/>
                <w:color w:val="000000"/>
              </w:rPr>
              <w:t xml:space="preserve">: </w:t>
            </w:r>
            <w:r w:rsidR="00D86F6C" w:rsidRPr="00C84E3E">
              <w:rPr>
                <w:rFonts w:ascii="Arial" w:eastAsia="Times New Roman" w:hAnsi="Arial" w:cs="Arial"/>
                <w:b/>
                <w:bCs/>
                <w:color w:val="000000"/>
              </w:rPr>
              <w:t xml:space="preserve">Verification </w:t>
            </w:r>
            <w:r w:rsidR="00D86F6C">
              <w:rPr>
                <w:rFonts w:ascii="Arial" w:eastAsia="Times New Roman" w:hAnsi="Arial" w:cs="Arial"/>
                <w:b/>
                <w:bCs/>
                <w:color w:val="000000"/>
              </w:rPr>
              <w:t>Results</w:t>
            </w:r>
            <w:r w:rsidR="00D86F6C" w:rsidRPr="00C84E3E">
              <w:rPr>
                <w:rFonts w:ascii="Arial" w:eastAsia="Times New Roman" w:hAnsi="Arial" w:cs="Arial"/>
                <w:b/>
                <w:bCs/>
                <w:color w:val="000000"/>
              </w:rPr>
              <w:t xml:space="preserve"> and</w:t>
            </w:r>
            <w:r w:rsidR="00D86F6C">
              <w:rPr>
                <w:rFonts w:ascii="Arial" w:eastAsia="Times New Roman" w:hAnsi="Arial" w:cs="Arial"/>
                <w:b/>
                <w:bCs/>
                <w:color w:val="000000"/>
              </w:rPr>
              <w:t xml:space="preserve"> Institutional Requirements</w:t>
            </w:r>
          </w:p>
          <w:p w14:paraId="1D975AEA" w14:textId="63B3CDA5" w:rsidR="00D86F6C" w:rsidRDefault="0033289A" w:rsidP="00FB2E28">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rPr>
              <w:t>Subsequent Selection to V4 or V5</w:t>
            </w:r>
          </w:p>
        </w:tc>
      </w:tr>
      <w:tr w:rsidR="00E7176E" w:rsidRPr="00C84E3E" w14:paraId="1D975AF1" w14:textId="77777777" w:rsidTr="00E7176E">
        <w:trPr>
          <w:trHeight w:val="1696"/>
          <w:jc w:val="center"/>
        </w:trPr>
        <w:tc>
          <w:tcPr>
            <w:tcW w:w="1639" w:type="dxa"/>
            <w:shd w:val="clear" w:color="auto" w:fill="auto"/>
            <w:vAlign w:val="center"/>
          </w:tcPr>
          <w:p w14:paraId="1D975AEC" w14:textId="77777777" w:rsidR="00E7176E" w:rsidRDefault="00E7176E" w:rsidP="00D86F6C">
            <w:pPr>
              <w:spacing w:after="0" w:line="240" w:lineRule="auto"/>
              <w:rPr>
                <w:rFonts w:ascii="Arial" w:eastAsia="Times New Roman" w:hAnsi="Arial" w:cs="Arial"/>
                <w:color w:val="000000"/>
                <w:sz w:val="18"/>
                <w:szCs w:val="18"/>
              </w:rPr>
            </w:pPr>
            <w:r w:rsidRPr="00135A91">
              <w:rPr>
                <w:rFonts w:ascii="Arial" w:eastAsia="Times New Roman" w:hAnsi="Arial" w:cs="Arial"/>
                <w:bCs/>
                <w:color w:val="000000"/>
                <w:sz w:val="20"/>
                <w:szCs w:val="20"/>
              </w:rPr>
              <w:t>Circumstance</w:t>
            </w:r>
          </w:p>
        </w:tc>
        <w:tc>
          <w:tcPr>
            <w:tcW w:w="2520" w:type="dxa"/>
            <w:shd w:val="clear" w:color="auto" w:fill="auto"/>
            <w:vAlign w:val="center"/>
          </w:tcPr>
          <w:p w14:paraId="1D975AED" w14:textId="77777777" w:rsidR="00E7176E" w:rsidRDefault="00E7176E" w:rsidP="00FB2E28">
            <w:pPr>
              <w:spacing w:after="0" w:line="240" w:lineRule="auto"/>
              <w:jc w:val="center"/>
              <w:rPr>
                <w:rFonts w:ascii="Arial" w:eastAsia="Times New Roman" w:hAnsi="Arial" w:cs="Arial"/>
                <w:color w:val="000000"/>
                <w:sz w:val="18"/>
                <w:szCs w:val="18"/>
              </w:rPr>
            </w:pPr>
            <w:r w:rsidRPr="00C84E3E">
              <w:rPr>
                <w:rFonts w:ascii="Arial" w:eastAsia="Times New Roman" w:hAnsi="Arial" w:cs="Arial"/>
                <w:color w:val="000000"/>
                <w:sz w:val="18"/>
                <w:szCs w:val="18"/>
              </w:rPr>
              <w:t>S</w:t>
            </w:r>
            <w:r>
              <w:rPr>
                <w:rFonts w:ascii="Arial" w:eastAsia="Times New Roman" w:hAnsi="Arial" w:cs="Arial"/>
                <w:color w:val="000000"/>
                <w:sz w:val="18"/>
                <w:szCs w:val="18"/>
              </w:rPr>
              <w:t>tudent Has Not Completed V</w:t>
            </w:r>
            <w:r w:rsidRPr="00C84E3E">
              <w:rPr>
                <w:rFonts w:ascii="Arial" w:eastAsia="Times New Roman" w:hAnsi="Arial" w:cs="Arial"/>
                <w:color w:val="000000"/>
                <w:sz w:val="18"/>
                <w:szCs w:val="18"/>
              </w:rPr>
              <w:t>erification</w:t>
            </w:r>
          </w:p>
        </w:tc>
        <w:tc>
          <w:tcPr>
            <w:tcW w:w="1800" w:type="dxa"/>
            <w:shd w:val="clear" w:color="auto" w:fill="auto"/>
            <w:vAlign w:val="center"/>
          </w:tcPr>
          <w:p w14:paraId="1D975AEE" w14:textId="77777777" w:rsidR="00E7176E" w:rsidRDefault="00E7176E" w:rsidP="00FB2E2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Completed: No C</w:t>
            </w:r>
            <w:r w:rsidRPr="00C84E3E">
              <w:rPr>
                <w:rFonts w:ascii="Arial" w:eastAsia="Times New Roman" w:hAnsi="Arial" w:cs="Arial"/>
                <w:color w:val="000000"/>
                <w:sz w:val="18"/>
                <w:szCs w:val="18"/>
              </w:rPr>
              <w:t xml:space="preserve">hange to </w:t>
            </w:r>
            <w:r>
              <w:rPr>
                <w:rFonts w:ascii="Arial" w:eastAsia="Times New Roman" w:hAnsi="Arial" w:cs="Arial"/>
                <w:color w:val="000000"/>
                <w:sz w:val="18"/>
                <w:szCs w:val="18"/>
              </w:rPr>
              <w:t>EFC</w:t>
            </w:r>
          </w:p>
        </w:tc>
        <w:tc>
          <w:tcPr>
            <w:tcW w:w="7268" w:type="dxa"/>
            <w:gridSpan w:val="2"/>
            <w:shd w:val="clear" w:color="auto" w:fill="auto"/>
            <w:vAlign w:val="center"/>
          </w:tcPr>
          <w:p w14:paraId="0942B3AB" w14:textId="77777777" w:rsidR="00A93F67" w:rsidRDefault="00E7176E" w:rsidP="001F6D8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Completed</w:t>
            </w:r>
            <w:r w:rsidR="001F6D87">
              <w:rPr>
                <w:rFonts w:ascii="Arial" w:eastAsia="Times New Roman" w:hAnsi="Arial" w:cs="Arial"/>
                <w:color w:val="000000"/>
                <w:sz w:val="18"/>
                <w:szCs w:val="18"/>
              </w:rPr>
              <w:t xml:space="preserve"> Including </w:t>
            </w:r>
          </w:p>
          <w:p w14:paraId="1D975AEF" w14:textId="5EF36BC1" w:rsidR="00E7176E" w:rsidRDefault="001F6D87" w:rsidP="001F6D87">
            <w:pPr>
              <w:spacing w:after="0" w:line="240" w:lineRule="auto"/>
              <w:jc w:val="center"/>
              <w:rPr>
                <w:rFonts w:ascii="Arial" w:eastAsia="Times New Roman" w:hAnsi="Arial" w:cs="Arial"/>
                <w:color w:val="000000"/>
                <w:sz w:val="18"/>
                <w:szCs w:val="18"/>
                <w:u w:val="single"/>
              </w:rPr>
            </w:pPr>
            <w:r>
              <w:rPr>
                <w:rFonts w:ascii="Arial" w:eastAsia="Times New Roman" w:hAnsi="Arial" w:cs="Arial"/>
                <w:color w:val="000000"/>
                <w:sz w:val="18"/>
                <w:szCs w:val="18"/>
              </w:rPr>
              <w:t>Verification of Identity and High School Completion Status</w:t>
            </w:r>
            <w:r w:rsidR="00E7176E">
              <w:rPr>
                <w:rFonts w:ascii="Arial" w:eastAsia="Times New Roman" w:hAnsi="Arial" w:cs="Arial"/>
                <w:color w:val="000000"/>
                <w:sz w:val="18"/>
                <w:szCs w:val="18"/>
              </w:rPr>
              <w:t>: C</w:t>
            </w:r>
            <w:r w:rsidR="00E7176E" w:rsidRPr="00C84E3E">
              <w:rPr>
                <w:rFonts w:ascii="Arial" w:eastAsia="Times New Roman" w:hAnsi="Arial" w:cs="Arial"/>
                <w:color w:val="000000"/>
                <w:sz w:val="18"/>
                <w:szCs w:val="18"/>
              </w:rPr>
              <w:t xml:space="preserve">hange to </w:t>
            </w:r>
            <w:r w:rsidR="00E7176E">
              <w:rPr>
                <w:rFonts w:ascii="Arial" w:eastAsia="Times New Roman" w:hAnsi="Arial" w:cs="Arial"/>
                <w:color w:val="000000"/>
                <w:sz w:val="18"/>
                <w:szCs w:val="18"/>
              </w:rPr>
              <w:t>EFC</w:t>
            </w:r>
          </w:p>
        </w:tc>
      </w:tr>
      <w:tr w:rsidR="00E7176E" w:rsidRPr="00C84E3E" w14:paraId="1D975B18" w14:textId="77777777" w:rsidTr="00E7176E">
        <w:trPr>
          <w:trHeight w:val="3653"/>
          <w:jc w:val="center"/>
        </w:trPr>
        <w:tc>
          <w:tcPr>
            <w:tcW w:w="1639" w:type="dxa"/>
            <w:shd w:val="clear" w:color="auto" w:fill="auto"/>
            <w:hideMark/>
          </w:tcPr>
          <w:p w14:paraId="1D975AF2" w14:textId="77777777" w:rsidR="00E7176E" w:rsidRDefault="00E7176E" w:rsidP="00E24748">
            <w:pPr>
              <w:spacing w:after="0" w:line="240" w:lineRule="auto"/>
              <w:rPr>
                <w:rFonts w:ascii="Arial" w:eastAsia="Times New Roman" w:hAnsi="Arial" w:cs="Arial"/>
                <w:color w:val="000000"/>
                <w:sz w:val="18"/>
                <w:szCs w:val="18"/>
              </w:rPr>
            </w:pPr>
          </w:p>
          <w:p w14:paraId="1D975AF3" w14:textId="2B0AD901" w:rsidR="00E7176E" w:rsidRDefault="00E7176E" w:rsidP="00E24748">
            <w:pPr>
              <w:spacing w:after="0" w:line="240" w:lineRule="auto"/>
              <w:rPr>
                <w:rFonts w:ascii="Arial" w:eastAsia="Times New Roman" w:hAnsi="Arial" w:cs="Arial"/>
                <w:color w:val="000000"/>
                <w:sz w:val="18"/>
                <w:szCs w:val="18"/>
              </w:rPr>
            </w:pPr>
            <w:r w:rsidRPr="001D5120">
              <w:rPr>
                <w:rFonts w:ascii="Arial" w:eastAsia="Times New Roman" w:hAnsi="Arial" w:cs="Arial"/>
                <w:color w:val="000000"/>
                <w:sz w:val="18"/>
                <w:szCs w:val="18"/>
              </w:rPr>
              <w:t>Not initially selected for verification; then selected for V4 or V5</w:t>
            </w:r>
            <w:r w:rsidR="004302B5">
              <w:rPr>
                <w:rFonts w:ascii="Arial" w:eastAsia="Times New Roman" w:hAnsi="Arial" w:cs="Arial"/>
                <w:color w:val="000000"/>
                <w:sz w:val="18"/>
                <w:szCs w:val="18"/>
              </w:rPr>
              <w:t xml:space="preserve"> while enrolled</w:t>
            </w:r>
            <w:r>
              <w:rPr>
                <w:rFonts w:ascii="Arial" w:eastAsia="Times New Roman" w:hAnsi="Arial" w:cs="Arial"/>
                <w:color w:val="000000"/>
                <w:sz w:val="18"/>
                <w:szCs w:val="18"/>
              </w:rPr>
              <w:t xml:space="preserve">; </w:t>
            </w:r>
          </w:p>
          <w:p w14:paraId="1D975AF4" w14:textId="77777777" w:rsidR="00E7176E" w:rsidRDefault="00E7176E" w:rsidP="00E24748">
            <w:pPr>
              <w:spacing w:after="0" w:line="240" w:lineRule="auto"/>
              <w:rPr>
                <w:rFonts w:ascii="Arial" w:eastAsia="Times New Roman" w:hAnsi="Arial" w:cs="Arial"/>
                <w:color w:val="000000"/>
                <w:sz w:val="18"/>
                <w:szCs w:val="18"/>
              </w:rPr>
            </w:pPr>
          </w:p>
          <w:p w14:paraId="1D975AF5" w14:textId="77777777" w:rsidR="00E7176E" w:rsidRPr="001D5120" w:rsidRDefault="00E7176E" w:rsidP="00E2474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OR</w:t>
            </w:r>
          </w:p>
          <w:p w14:paraId="1D975AF6" w14:textId="77777777" w:rsidR="00E7176E" w:rsidRDefault="00E7176E" w:rsidP="00E24748">
            <w:pPr>
              <w:spacing w:after="0" w:line="240" w:lineRule="auto"/>
              <w:rPr>
                <w:rFonts w:ascii="Arial" w:eastAsia="Times New Roman" w:hAnsi="Arial" w:cs="Arial"/>
                <w:color w:val="000000"/>
                <w:sz w:val="18"/>
                <w:szCs w:val="18"/>
              </w:rPr>
            </w:pPr>
          </w:p>
          <w:p w14:paraId="1D975AF7" w14:textId="5A33BAE7" w:rsidR="00E7176E" w:rsidRDefault="00E7176E" w:rsidP="00E2474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Previously selected for V1, V4, </w:t>
            </w:r>
            <w:r w:rsidRPr="00C84E3E">
              <w:rPr>
                <w:rFonts w:ascii="Arial" w:eastAsia="Times New Roman" w:hAnsi="Arial" w:cs="Arial"/>
                <w:color w:val="000000"/>
                <w:sz w:val="18"/>
                <w:szCs w:val="18"/>
              </w:rPr>
              <w:t>or V6; then selected for V5</w:t>
            </w:r>
            <w:r w:rsidR="004302B5">
              <w:rPr>
                <w:rFonts w:ascii="Arial" w:eastAsia="Times New Roman" w:hAnsi="Arial" w:cs="Arial"/>
                <w:color w:val="000000"/>
                <w:sz w:val="18"/>
                <w:szCs w:val="18"/>
              </w:rPr>
              <w:t xml:space="preserve"> while enrolled</w:t>
            </w:r>
          </w:p>
          <w:p w14:paraId="1D975AF8" w14:textId="77777777" w:rsidR="00E7176E" w:rsidRDefault="00E7176E" w:rsidP="00E24748">
            <w:pPr>
              <w:spacing w:after="0" w:line="240" w:lineRule="auto"/>
              <w:rPr>
                <w:rFonts w:ascii="Arial" w:eastAsia="Times New Roman" w:hAnsi="Arial" w:cs="Arial"/>
                <w:color w:val="000000"/>
                <w:sz w:val="18"/>
                <w:szCs w:val="18"/>
              </w:rPr>
            </w:pPr>
          </w:p>
          <w:p w14:paraId="1D975AF9" w14:textId="77777777" w:rsidR="00E7176E" w:rsidRDefault="00E7176E" w:rsidP="00E24748">
            <w:pPr>
              <w:spacing w:after="0" w:line="240" w:lineRule="auto"/>
              <w:rPr>
                <w:rFonts w:ascii="Arial" w:eastAsia="Times New Roman" w:hAnsi="Arial" w:cs="Arial"/>
                <w:color w:val="000000"/>
                <w:sz w:val="18"/>
                <w:szCs w:val="18"/>
              </w:rPr>
            </w:pPr>
          </w:p>
          <w:p w14:paraId="1D975AFA" w14:textId="77777777" w:rsidR="00E7176E" w:rsidRPr="00C84E3E" w:rsidRDefault="00E7176E" w:rsidP="00E24748">
            <w:pPr>
              <w:spacing w:after="0" w:line="240" w:lineRule="auto"/>
              <w:rPr>
                <w:rFonts w:ascii="Arial" w:eastAsia="Times New Roman" w:hAnsi="Arial" w:cs="Arial"/>
                <w:color w:val="000000"/>
                <w:sz w:val="18"/>
                <w:szCs w:val="18"/>
              </w:rPr>
            </w:pPr>
          </w:p>
        </w:tc>
        <w:tc>
          <w:tcPr>
            <w:tcW w:w="2520" w:type="dxa"/>
            <w:shd w:val="clear" w:color="auto" w:fill="auto"/>
            <w:vAlign w:val="bottom"/>
            <w:hideMark/>
          </w:tcPr>
          <w:p w14:paraId="1442AE70" w14:textId="77777777" w:rsidR="001F6D87" w:rsidRDefault="001F6D87" w:rsidP="00F80B00">
            <w:pPr>
              <w:spacing w:after="0" w:line="240" w:lineRule="auto"/>
              <w:rPr>
                <w:rFonts w:ascii="Arial" w:eastAsia="Times New Roman" w:hAnsi="Arial" w:cs="Arial"/>
                <w:color w:val="000000"/>
                <w:sz w:val="18"/>
                <w:szCs w:val="18"/>
              </w:rPr>
            </w:pPr>
          </w:p>
          <w:p w14:paraId="1D975AFC" w14:textId="0008BE78" w:rsidR="00E7176E" w:rsidRDefault="00E7176E" w:rsidP="00F80B0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While waiting for verification to be completed, n</w:t>
            </w:r>
            <w:r w:rsidRPr="00C84E3E">
              <w:rPr>
                <w:rFonts w:ascii="Arial" w:eastAsia="Times New Roman" w:hAnsi="Arial" w:cs="Arial"/>
                <w:color w:val="000000"/>
                <w:sz w:val="18"/>
                <w:szCs w:val="18"/>
              </w:rPr>
              <w:t xml:space="preserve">o further disbursements </w:t>
            </w:r>
            <w:r>
              <w:rPr>
                <w:rFonts w:ascii="Arial" w:eastAsia="Times New Roman" w:hAnsi="Arial" w:cs="Arial"/>
                <w:color w:val="000000"/>
                <w:sz w:val="18"/>
                <w:szCs w:val="18"/>
              </w:rPr>
              <w:t xml:space="preserve">of </w:t>
            </w:r>
            <w:r w:rsidRPr="00962679">
              <w:rPr>
                <w:rFonts w:ascii="Arial" w:eastAsia="Times New Roman" w:hAnsi="Arial" w:cs="Arial"/>
                <w:color w:val="000000"/>
                <w:sz w:val="18"/>
                <w:szCs w:val="18"/>
                <w:u w:val="single"/>
              </w:rPr>
              <w:t>any</w:t>
            </w:r>
            <w:r>
              <w:rPr>
                <w:rFonts w:ascii="Arial" w:eastAsia="Times New Roman" w:hAnsi="Arial" w:cs="Arial"/>
                <w:color w:val="000000"/>
                <w:sz w:val="18"/>
                <w:szCs w:val="18"/>
              </w:rPr>
              <w:t xml:space="preserve"> Title IV aid can </w:t>
            </w:r>
            <w:r w:rsidRPr="00C84E3E">
              <w:rPr>
                <w:rFonts w:ascii="Arial" w:eastAsia="Times New Roman" w:hAnsi="Arial" w:cs="Arial"/>
                <w:color w:val="000000"/>
                <w:sz w:val="18"/>
                <w:szCs w:val="18"/>
              </w:rPr>
              <w:t>be made</w:t>
            </w:r>
            <w:r>
              <w:rPr>
                <w:rFonts w:ascii="Arial" w:eastAsia="Times New Roman" w:hAnsi="Arial" w:cs="Arial"/>
                <w:color w:val="000000"/>
                <w:sz w:val="18"/>
                <w:szCs w:val="18"/>
              </w:rPr>
              <w:t xml:space="preserve">, including Direct Subsidized Loans, </w:t>
            </w:r>
            <w:r w:rsidR="00B73CDC">
              <w:rPr>
                <w:rFonts w:ascii="Arial" w:eastAsia="Times New Roman" w:hAnsi="Arial" w:cs="Arial"/>
                <w:color w:val="000000"/>
                <w:sz w:val="18"/>
                <w:szCs w:val="18"/>
              </w:rPr>
              <w:t xml:space="preserve">Direct </w:t>
            </w:r>
            <w:r>
              <w:rPr>
                <w:rFonts w:ascii="Arial" w:eastAsia="Times New Roman" w:hAnsi="Arial" w:cs="Arial"/>
                <w:color w:val="000000"/>
                <w:sz w:val="18"/>
                <w:szCs w:val="18"/>
              </w:rPr>
              <w:t>Unsubsidized Loans and Direct PLUS Loans. No further Federal Work Study (FWS) employment may occur.</w:t>
            </w:r>
          </w:p>
          <w:p w14:paraId="1D975AFD" w14:textId="77777777" w:rsidR="00E7176E" w:rsidRDefault="00E7176E" w:rsidP="00F80B00">
            <w:pPr>
              <w:spacing w:after="0" w:line="240" w:lineRule="auto"/>
              <w:rPr>
                <w:rFonts w:ascii="Arial" w:eastAsia="Times New Roman" w:hAnsi="Arial" w:cs="Arial"/>
                <w:color w:val="000000"/>
                <w:sz w:val="18"/>
                <w:szCs w:val="18"/>
              </w:rPr>
            </w:pPr>
          </w:p>
          <w:p w14:paraId="1D975AFE" w14:textId="52CD6029" w:rsidR="00E7176E" w:rsidRDefault="00E7176E" w:rsidP="004C72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If verification is never completed, or the student otherwise fails to verify identity or hi</w:t>
            </w:r>
            <w:r w:rsidR="00B73CDC">
              <w:rPr>
                <w:rFonts w:ascii="Arial" w:eastAsia="Times New Roman" w:hAnsi="Arial" w:cs="Arial"/>
                <w:color w:val="000000"/>
                <w:sz w:val="18"/>
                <w:szCs w:val="18"/>
              </w:rPr>
              <w:t>gh school complet</w:t>
            </w:r>
            <w:r w:rsidR="004302B5">
              <w:rPr>
                <w:rFonts w:ascii="Arial" w:eastAsia="Times New Roman" w:hAnsi="Arial" w:cs="Arial"/>
                <w:color w:val="000000"/>
                <w:sz w:val="18"/>
                <w:szCs w:val="18"/>
              </w:rPr>
              <w:t>ion</w:t>
            </w:r>
            <w:r w:rsidR="00B73CDC">
              <w:rPr>
                <w:rFonts w:ascii="Arial" w:eastAsia="Times New Roman" w:hAnsi="Arial" w:cs="Arial"/>
                <w:color w:val="000000"/>
                <w:sz w:val="18"/>
                <w:szCs w:val="18"/>
              </w:rPr>
              <w:t xml:space="preserve"> status, the</w:t>
            </w:r>
            <w:r>
              <w:rPr>
                <w:rFonts w:ascii="Arial" w:eastAsia="Times New Roman" w:hAnsi="Arial" w:cs="Arial"/>
                <w:color w:val="000000"/>
                <w:sz w:val="18"/>
                <w:szCs w:val="18"/>
              </w:rPr>
              <w:t xml:space="preserve"> student must return </w:t>
            </w:r>
            <w:r w:rsidRPr="00A679FF">
              <w:rPr>
                <w:rFonts w:ascii="Arial" w:eastAsia="Times New Roman" w:hAnsi="Arial" w:cs="Arial"/>
                <w:color w:val="000000"/>
                <w:sz w:val="18"/>
                <w:szCs w:val="18"/>
                <w:u w:val="single"/>
              </w:rPr>
              <w:t>all</w:t>
            </w:r>
            <w:r>
              <w:rPr>
                <w:rFonts w:ascii="Arial" w:eastAsia="Times New Roman" w:hAnsi="Arial" w:cs="Arial"/>
                <w:color w:val="000000"/>
                <w:sz w:val="18"/>
                <w:szCs w:val="18"/>
              </w:rPr>
              <w:t xml:space="preserve"> Title IV aid disbursed before the student was selected for verification, </w:t>
            </w:r>
            <w:r w:rsidRPr="00FF354D">
              <w:rPr>
                <w:rFonts w:ascii="Arial" w:eastAsia="Times New Roman" w:hAnsi="Arial" w:cs="Arial"/>
                <w:color w:val="000000"/>
                <w:sz w:val="18"/>
                <w:szCs w:val="18"/>
                <w:u w:val="single"/>
              </w:rPr>
              <w:t>including</w:t>
            </w:r>
            <w:r>
              <w:rPr>
                <w:rFonts w:ascii="Arial" w:eastAsia="Times New Roman" w:hAnsi="Arial" w:cs="Arial"/>
                <w:color w:val="000000"/>
                <w:sz w:val="18"/>
                <w:szCs w:val="18"/>
              </w:rPr>
              <w:t xml:space="preserve"> Direct Subsidized Loans, Direct Unsubsidized Loans, and Direct PLUS Loans.</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The student may retain FWS wages earned.</w:t>
            </w:r>
            <w:r w:rsidR="00543922">
              <w:rPr>
                <w:rFonts w:ascii="Arial" w:eastAsia="Times New Roman" w:hAnsi="Arial" w:cs="Arial"/>
                <w:color w:val="000000"/>
                <w:sz w:val="18"/>
                <w:szCs w:val="18"/>
              </w:rPr>
              <w:t xml:space="preserve">  This requirement </w:t>
            </w:r>
            <w:r w:rsidR="006D35A5">
              <w:rPr>
                <w:rFonts w:ascii="Arial" w:eastAsia="Times New Roman" w:hAnsi="Arial" w:cs="Arial"/>
                <w:color w:val="000000"/>
                <w:sz w:val="18"/>
                <w:szCs w:val="18"/>
              </w:rPr>
              <w:t xml:space="preserve">for the student </w:t>
            </w:r>
            <w:r w:rsidR="00543922">
              <w:rPr>
                <w:rFonts w:ascii="Arial" w:eastAsia="Times New Roman" w:hAnsi="Arial" w:cs="Arial"/>
                <w:color w:val="000000"/>
                <w:sz w:val="18"/>
                <w:szCs w:val="18"/>
              </w:rPr>
              <w:t>to return funds applies regardless of whether the student is still enrolled at the institution.</w:t>
            </w:r>
          </w:p>
          <w:p w14:paraId="1D975B01" w14:textId="77777777" w:rsidR="00E7176E" w:rsidRPr="00C84E3E" w:rsidRDefault="00E7176E" w:rsidP="004C72F9">
            <w:pPr>
              <w:spacing w:after="0" w:line="240" w:lineRule="auto"/>
              <w:rPr>
                <w:rFonts w:ascii="Arial" w:eastAsia="Times New Roman" w:hAnsi="Arial" w:cs="Arial"/>
                <w:color w:val="000000"/>
                <w:sz w:val="18"/>
                <w:szCs w:val="18"/>
              </w:rPr>
            </w:pPr>
          </w:p>
        </w:tc>
        <w:tc>
          <w:tcPr>
            <w:tcW w:w="1800" w:type="dxa"/>
            <w:shd w:val="clear" w:color="auto" w:fill="auto"/>
            <w:hideMark/>
          </w:tcPr>
          <w:p w14:paraId="1D975B02" w14:textId="77777777" w:rsidR="00E7176E" w:rsidRDefault="00E7176E" w:rsidP="00E6628C">
            <w:pPr>
              <w:spacing w:after="0" w:line="240" w:lineRule="auto"/>
              <w:rPr>
                <w:rFonts w:ascii="Arial" w:eastAsia="Times New Roman" w:hAnsi="Arial" w:cs="Arial"/>
                <w:color w:val="000000"/>
                <w:sz w:val="18"/>
                <w:szCs w:val="18"/>
              </w:rPr>
            </w:pPr>
          </w:p>
          <w:p w14:paraId="1D975B03" w14:textId="261789D3" w:rsidR="00E7176E" w:rsidRDefault="00E7176E" w:rsidP="00E7176E">
            <w:pPr>
              <w:spacing w:after="0" w:line="240" w:lineRule="auto"/>
              <w:rPr>
                <w:rFonts w:ascii="Arial" w:eastAsia="Times New Roman" w:hAnsi="Arial" w:cs="Arial"/>
                <w:color w:val="000000"/>
                <w:sz w:val="18"/>
                <w:szCs w:val="18"/>
              </w:rPr>
            </w:pPr>
            <w:r w:rsidRPr="00C84E3E">
              <w:rPr>
                <w:rFonts w:ascii="Arial" w:eastAsia="Times New Roman" w:hAnsi="Arial" w:cs="Arial"/>
                <w:color w:val="000000"/>
                <w:sz w:val="18"/>
                <w:szCs w:val="18"/>
              </w:rPr>
              <w:t xml:space="preserve">The student may </w:t>
            </w:r>
            <w:r w:rsidRPr="00733DA2">
              <w:rPr>
                <w:rFonts w:ascii="Arial" w:eastAsia="Times New Roman" w:hAnsi="Arial" w:cs="Arial"/>
                <w:color w:val="000000"/>
                <w:sz w:val="18"/>
                <w:szCs w:val="18"/>
              </w:rPr>
              <w:t xml:space="preserve">receive </w:t>
            </w:r>
            <w:r>
              <w:rPr>
                <w:rFonts w:ascii="Arial" w:eastAsia="Times New Roman" w:hAnsi="Arial" w:cs="Arial"/>
                <w:color w:val="000000"/>
                <w:sz w:val="18"/>
                <w:szCs w:val="18"/>
              </w:rPr>
              <w:t>all Title IV aid for which he or she is eligible, and may be employed under FWS once all verification requirements have been met, including verification of identity/statement of educational purpose and high school completion</w:t>
            </w:r>
            <w:r w:rsidRPr="00C84E3E">
              <w:rPr>
                <w:rFonts w:ascii="Arial" w:eastAsia="Times New Roman" w:hAnsi="Arial" w:cs="Arial"/>
                <w:color w:val="000000"/>
                <w:sz w:val="18"/>
                <w:szCs w:val="18"/>
              </w:rPr>
              <w:t>.</w:t>
            </w:r>
          </w:p>
          <w:p w14:paraId="1D975B04" w14:textId="77777777" w:rsidR="00E7176E" w:rsidRDefault="00E7176E" w:rsidP="00E6628C">
            <w:pPr>
              <w:spacing w:after="0" w:line="240" w:lineRule="auto"/>
              <w:rPr>
                <w:rFonts w:ascii="Arial" w:eastAsia="Times New Roman" w:hAnsi="Arial" w:cs="Arial"/>
                <w:color w:val="000000"/>
                <w:sz w:val="18"/>
                <w:szCs w:val="18"/>
              </w:rPr>
            </w:pPr>
          </w:p>
          <w:p w14:paraId="1D975B05" w14:textId="77777777" w:rsidR="00E7176E" w:rsidRDefault="00E7176E" w:rsidP="00E6628C">
            <w:pPr>
              <w:spacing w:after="0" w:line="240" w:lineRule="auto"/>
              <w:rPr>
                <w:rFonts w:ascii="Arial" w:eastAsia="Times New Roman" w:hAnsi="Arial" w:cs="Arial"/>
                <w:color w:val="000000"/>
                <w:sz w:val="18"/>
                <w:szCs w:val="18"/>
              </w:rPr>
            </w:pPr>
          </w:p>
          <w:p w14:paraId="1D975B06" w14:textId="77777777" w:rsidR="00E7176E" w:rsidRDefault="00E7176E" w:rsidP="00E6628C">
            <w:pPr>
              <w:spacing w:after="0" w:line="240" w:lineRule="auto"/>
              <w:rPr>
                <w:rFonts w:ascii="Arial" w:eastAsia="Times New Roman" w:hAnsi="Arial" w:cs="Arial"/>
                <w:color w:val="000000"/>
                <w:sz w:val="18"/>
                <w:szCs w:val="18"/>
              </w:rPr>
            </w:pPr>
          </w:p>
          <w:p w14:paraId="1D975B07" w14:textId="77777777" w:rsidR="00E7176E" w:rsidRDefault="00E7176E" w:rsidP="00E6628C">
            <w:pPr>
              <w:spacing w:after="0" w:line="240" w:lineRule="auto"/>
              <w:rPr>
                <w:rFonts w:ascii="Arial" w:eastAsia="Times New Roman" w:hAnsi="Arial" w:cs="Arial"/>
                <w:color w:val="000000"/>
                <w:sz w:val="18"/>
                <w:szCs w:val="18"/>
              </w:rPr>
            </w:pPr>
          </w:p>
          <w:p w14:paraId="7442C063" w14:textId="77777777" w:rsidR="00E7176E" w:rsidRDefault="00E7176E" w:rsidP="00E6628C">
            <w:pPr>
              <w:spacing w:after="0" w:line="240" w:lineRule="auto"/>
              <w:rPr>
                <w:rFonts w:ascii="Arial" w:eastAsia="Times New Roman" w:hAnsi="Arial" w:cs="Arial"/>
                <w:color w:val="000000"/>
                <w:sz w:val="18"/>
                <w:szCs w:val="18"/>
              </w:rPr>
            </w:pPr>
          </w:p>
          <w:p w14:paraId="3FDB980A" w14:textId="77777777" w:rsidR="0040535E" w:rsidRDefault="0040535E" w:rsidP="00E6628C">
            <w:pPr>
              <w:spacing w:after="0" w:line="240" w:lineRule="auto"/>
              <w:rPr>
                <w:rFonts w:ascii="Arial" w:eastAsia="Times New Roman" w:hAnsi="Arial" w:cs="Arial"/>
                <w:color w:val="000000"/>
                <w:sz w:val="18"/>
                <w:szCs w:val="18"/>
              </w:rPr>
            </w:pPr>
          </w:p>
          <w:p w14:paraId="66649E0F" w14:textId="77777777" w:rsidR="0040535E" w:rsidRDefault="0040535E" w:rsidP="00E6628C">
            <w:pPr>
              <w:spacing w:after="0" w:line="240" w:lineRule="auto"/>
              <w:rPr>
                <w:rFonts w:ascii="Arial" w:eastAsia="Times New Roman" w:hAnsi="Arial" w:cs="Arial"/>
                <w:color w:val="000000"/>
                <w:sz w:val="18"/>
                <w:szCs w:val="18"/>
              </w:rPr>
            </w:pPr>
          </w:p>
          <w:p w14:paraId="3D108AE7" w14:textId="77777777" w:rsidR="0040535E" w:rsidRDefault="0040535E" w:rsidP="00E6628C">
            <w:pPr>
              <w:spacing w:after="0" w:line="240" w:lineRule="auto"/>
              <w:rPr>
                <w:rFonts w:ascii="Arial" w:eastAsia="Times New Roman" w:hAnsi="Arial" w:cs="Arial"/>
                <w:color w:val="000000"/>
                <w:sz w:val="18"/>
                <w:szCs w:val="18"/>
              </w:rPr>
            </w:pPr>
          </w:p>
          <w:p w14:paraId="3EAD9782" w14:textId="77777777" w:rsidR="0040535E" w:rsidRDefault="0040535E" w:rsidP="00E6628C">
            <w:pPr>
              <w:spacing w:after="0" w:line="240" w:lineRule="auto"/>
              <w:rPr>
                <w:rFonts w:ascii="Arial" w:eastAsia="Times New Roman" w:hAnsi="Arial" w:cs="Arial"/>
                <w:color w:val="000000"/>
                <w:sz w:val="18"/>
                <w:szCs w:val="18"/>
              </w:rPr>
            </w:pPr>
          </w:p>
          <w:p w14:paraId="1D975B08" w14:textId="77777777" w:rsidR="0040535E" w:rsidRPr="00C84E3E" w:rsidRDefault="0040535E" w:rsidP="00E6628C">
            <w:pPr>
              <w:spacing w:after="0" w:line="240" w:lineRule="auto"/>
              <w:rPr>
                <w:rFonts w:ascii="Arial" w:eastAsia="Times New Roman" w:hAnsi="Arial" w:cs="Arial"/>
                <w:color w:val="000000"/>
                <w:sz w:val="18"/>
                <w:szCs w:val="18"/>
              </w:rPr>
            </w:pPr>
          </w:p>
        </w:tc>
        <w:tc>
          <w:tcPr>
            <w:tcW w:w="7268" w:type="dxa"/>
            <w:gridSpan w:val="2"/>
            <w:shd w:val="clear" w:color="auto" w:fill="auto"/>
            <w:hideMark/>
          </w:tcPr>
          <w:p w14:paraId="1D975B09" w14:textId="77777777" w:rsidR="00E7176E" w:rsidRDefault="00E7176E" w:rsidP="00E6628C">
            <w:pPr>
              <w:spacing w:after="0" w:line="240" w:lineRule="auto"/>
              <w:rPr>
                <w:rFonts w:ascii="Arial" w:eastAsia="Times New Roman" w:hAnsi="Arial" w:cs="Arial"/>
                <w:color w:val="000000"/>
                <w:sz w:val="18"/>
                <w:szCs w:val="18"/>
                <w:u w:val="single"/>
              </w:rPr>
            </w:pPr>
          </w:p>
          <w:p w14:paraId="1D975B0A" w14:textId="77777777" w:rsidR="00E7176E" w:rsidRDefault="00E7176E" w:rsidP="00E6628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u w:val="single"/>
              </w:rPr>
              <w:t>EFC i</w:t>
            </w:r>
            <w:r w:rsidRPr="00FF354D">
              <w:rPr>
                <w:rFonts w:ascii="Arial" w:eastAsia="Times New Roman" w:hAnsi="Arial" w:cs="Arial"/>
                <w:color w:val="000000"/>
                <w:sz w:val="18"/>
                <w:szCs w:val="18"/>
                <w:u w:val="single"/>
              </w:rPr>
              <w:t>ncrease</w:t>
            </w:r>
            <w:r>
              <w:rPr>
                <w:rFonts w:ascii="Arial" w:eastAsia="Times New Roman" w:hAnsi="Arial" w:cs="Arial"/>
                <w:color w:val="000000"/>
                <w:sz w:val="18"/>
                <w:szCs w:val="18"/>
              </w:rPr>
              <w:t xml:space="preserve">: All </w:t>
            </w:r>
            <w:r w:rsidRPr="00C84E3E">
              <w:rPr>
                <w:rFonts w:ascii="Arial" w:eastAsia="Times New Roman" w:hAnsi="Arial" w:cs="Arial"/>
                <w:color w:val="000000"/>
                <w:sz w:val="18"/>
                <w:szCs w:val="18"/>
              </w:rPr>
              <w:t xml:space="preserve">disbursements </w:t>
            </w:r>
            <w:r>
              <w:rPr>
                <w:rFonts w:ascii="Arial" w:eastAsia="Times New Roman" w:hAnsi="Arial" w:cs="Arial"/>
                <w:color w:val="000000"/>
                <w:sz w:val="18"/>
                <w:szCs w:val="18"/>
              </w:rPr>
              <w:t xml:space="preserve">and FWS employment </w:t>
            </w:r>
            <w:r w:rsidRPr="00C84E3E">
              <w:rPr>
                <w:rFonts w:ascii="Arial" w:eastAsia="Times New Roman" w:hAnsi="Arial" w:cs="Arial"/>
                <w:color w:val="000000"/>
                <w:sz w:val="18"/>
                <w:szCs w:val="18"/>
              </w:rPr>
              <w:t xml:space="preserve">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p>
          <w:p w14:paraId="1D975B0B" w14:textId="77777777" w:rsidR="00E7176E" w:rsidRDefault="00E7176E" w:rsidP="00E6628C">
            <w:pPr>
              <w:spacing w:after="0" w:line="240" w:lineRule="auto"/>
              <w:rPr>
                <w:rFonts w:ascii="Arial" w:eastAsia="Times New Roman" w:hAnsi="Arial" w:cs="Arial"/>
                <w:color w:val="000000"/>
                <w:sz w:val="18"/>
                <w:szCs w:val="18"/>
              </w:rPr>
            </w:pPr>
          </w:p>
          <w:p w14:paraId="1D975B0C" w14:textId="756952CB" w:rsidR="00E7176E" w:rsidRDefault="00E7176E" w:rsidP="00E6628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If the institution is unable to eliminate any resulting overpayment by reducing subsequent disbursements within the award y</w:t>
            </w:r>
            <w:r w:rsidR="00CF073E">
              <w:rPr>
                <w:rFonts w:ascii="Arial" w:eastAsia="Times New Roman" w:hAnsi="Arial" w:cs="Arial"/>
                <w:color w:val="000000"/>
                <w:sz w:val="18"/>
                <w:szCs w:val="18"/>
              </w:rPr>
              <w:t>ear (or loan period for Direct L</w:t>
            </w:r>
            <w:r>
              <w:rPr>
                <w:rFonts w:ascii="Arial" w:eastAsia="Times New Roman" w:hAnsi="Arial" w:cs="Arial"/>
                <w:color w:val="000000"/>
                <w:sz w:val="18"/>
                <w:szCs w:val="18"/>
              </w:rPr>
              <w:t xml:space="preserve">oans), </w:t>
            </w:r>
            <w:r w:rsidR="006816C2">
              <w:rPr>
                <w:rFonts w:ascii="Arial" w:eastAsia="Times New Roman" w:hAnsi="Arial" w:cs="Arial"/>
                <w:color w:val="000000"/>
                <w:sz w:val="18"/>
                <w:szCs w:val="18"/>
              </w:rPr>
              <w:t xml:space="preserve">the </w:t>
            </w:r>
            <w:r w:rsidRPr="00C84E3E">
              <w:rPr>
                <w:rFonts w:ascii="Arial" w:eastAsia="Times New Roman" w:hAnsi="Arial" w:cs="Arial"/>
                <w:color w:val="000000"/>
                <w:sz w:val="18"/>
                <w:szCs w:val="18"/>
              </w:rPr>
              <w:t xml:space="preserve">student must </w:t>
            </w:r>
            <w:r>
              <w:rPr>
                <w:rFonts w:ascii="Arial" w:eastAsia="Times New Roman" w:hAnsi="Arial" w:cs="Arial"/>
                <w:color w:val="000000"/>
                <w:sz w:val="18"/>
                <w:szCs w:val="18"/>
              </w:rPr>
              <w:t>return any</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disbursed </w:t>
            </w:r>
            <w:r w:rsidRPr="00C84E3E">
              <w:rPr>
                <w:rFonts w:ascii="Arial" w:eastAsia="Times New Roman" w:hAnsi="Arial" w:cs="Arial"/>
                <w:color w:val="000000"/>
                <w:sz w:val="18"/>
                <w:szCs w:val="18"/>
              </w:rPr>
              <w:t xml:space="preserve">Title IV </w:t>
            </w:r>
            <w:r>
              <w:rPr>
                <w:rFonts w:ascii="Arial" w:eastAsia="Times New Roman" w:hAnsi="Arial" w:cs="Arial"/>
                <w:color w:val="000000"/>
                <w:sz w:val="18"/>
                <w:szCs w:val="18"/>
              </w:rPr>
              <w:t xml:space="preserve">grant </w:t>
            </w:r>
            <w:r w:rsidRPr="00C84E3E">
              <w:rPr>
                <w:rFonts w:ascii="Arial" w:eastAsia="Times New Roman" w:hAnsi="Arial" w:cs="Arial"/>
                <w:color w:val="000000"/>
                <w:sz w:val="18"/>
                <w:szCs w:val="18"/>
              </w:rPr>
              <w:t xml:space="preserve">aid </w:t>
            </w:r>
            <w:r>
              <w:rPr>
                <w:rFonts w:ascii="Arial" w:eastAsia="Times New Roman" w:hAnsi="Arial" w:cs="Arial"/>
                <w:color w:val="000000"/>
                <w:sz w:val="18"/>
                <w:szCs w:val="18"/>
              </w:rPr>
              <w:t xml:space="preserve">and Perkins Loan funds </w:t>
            </w:r>
            <w:r w:rsidRPr="00C84E3E">
              <w:rPr>
                <w:rFonts w:ascii="Arial" w:eastAsia="Times New Roman" w:hAnsi="Arial" w:cs="Arial"/>
                <w:color w:val="000000"/>
                <w:sz w:val="18"/>
                <w:szCs w:val="18"/>
              </w:rPr>
              <w:t>for whic</w:t>
            </w:r>
            <w:r>
              <w:rPr>
                <w:rFonts w:ascii="Arial" w:eastAsia="Times New Roman" w:hAnsi="Arial" w:cs="Arial"/>
                <w:color w:val="000000"/>
                <w:sz w:val="18"/>
                <w:szCs w:val="18"/>
              </w:rPr>
              <w:t>h the student is no longer eligible.</w:t>
            </w:r>
            <w:r w:rsidR="0040535E">
              <w:rPr>
                <w:rStyle w:val="FootnoteReference"/>
                <w:rFonts w:ascii="Arial" w:eastAsia="Times New Roman" w:hAnsi="Arial" w:cs="Arial"/>
                <w:color w:val="000000"/>
                <w:sz w:val="18"/>
                <w:szCs w:val="18"/>
              </w:rPr>
              <w:footnoteReference w:id="2"/>
            </w:r>
            <w:r>
              <w:rPr>
                <w:rFonts w:ascii="Arial" w:eastAsia="Times New Roman" w:hAnsi="Arial" w:cs="Arial"/>
                <w:color w:val="000000"/>
                <w:sz w:val="18"/>
                <w:szCs w:val="18"/>
              </w:rPr>
              <w:t xml:space="preserve"> The s</w:t>
            </w:r>
            <w:r w:rsidRPr="00C84E3E">
              <w:rPr>
                <w:rFonts w:ascii="Arial" w:eastAsia="Times New Roman" w:hAnsi="Arial" w:cs="Arial"/>
                <w:color w:val="000000"/>
                <w:sz w:val="18"/>
                <w:szCs w:val="18"/>
              </w:rPr>
              <w:t xml:space="preserve">tudent may retain any </w:t>
            </w:r>
            <w:r>
              <w:rPr>
                <w:rFonts w:ascii="Arial" w:eastAsia="Times New Roman" w:hAnsi="Arial" w:cs="Arial"/>
                <w:color w:val="000000"/>
                <w:sz w:val="18"/>
                <w:szCs w:val="18"/>
              </w:rPr>
              <w:t>Direct Subsidized Loans, Direct Unsubsidized</w:t>
            </w:r>
            <w:r w:rsidRPr="00C84E3E">
              <w:rPr>
                <w:rFonts w:ascii="Arial" w:eastAsia="Times New Roman" w:hAnsi="Arial" w:cs="Arial"/>
                <w:color w:val="000000"/>
                <w:sz w:val="18"/>
                <w:szCs w:val="18"/>
              </w:rPr>
              <w:t xml:space="preserve"> Loan</w:t>
            </w:r>
            <w:r>
              <w:rPr>
                <w:rFonts w:ascii="Arial" w:eastAsia="Times New Roman" w:hAnsi="Arial" w:cs="Arial"/>
                <w:color w:val="000000"/>
                <w:sz w:val="18"/>
                <w:szCs w:val="18"/>
              </w:rPr>
              <w:t>s, and Direct PLUS Loans</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previously disbursed, as well as any FWS </w:t>
            </w:r>
            <w:r w:rsidRPr="00C84E3E">
              <w:rPr>
                <w:rFonts w:ascii="Arial" w:eastAsia="Times New Roman" w:hAnsi="Arial" w:cs="Arial"/>
                <w:color w:val="000000"/>
                <w:sz w:val="18"/>
                <w:szCs w:val="18"/>
              </w:rPr>
              <w:t>wages earned.</w:t>
            </w:r>
            <w:r>
              <w:rPr>
                <w:rFonts w:ascii="Arial" w:eastAsia="Times New Roman" w:hAnsi="Arial" w:cs="Arial"/>
                <w:color w:val="000000"/>
                <w:sz w:val="18"/>
                <w:szCs w:val="18"/>
              </w:rPr>
              <w:t xml:space="preserve"> </w:t>
            </w:r>
          </w:p>
          <w:p w14:paraId="1D975B0D" w14:textId="77777777" w:rsidR="00E7176E" w:rsidRDefault="00E7176E" w:rsidP="00E6628C">
            <w:pPr>
              <w:spacing w:after="0" w:line="240" w:lineRule="auto"/>
              <w:rPr>
                <w:rFonts w:ascii="Arial" w:eastAsia="Times New Roman" w:hAnsi="Arial" w:cs="Arial"/>
                <w:color w:val="000000"/>
                <w:sz w:val="18"/>
                <w:szCs w:val="18"/>
                <w:u w:val="single"/>
              </w:rPr>
            </w:pPr>
          </w:p>
          <w:p w14:paraId="1D975B0E" w14:textId="4EEA4217" w:rsidR="00E7176E" w:rsidRDefault="00E7176E" w:rsidP="00E6628C">
            <w:pPr>
              <w:spacing w:after="0" w:line="240" w:lineRule="auto"/>
              <w:rPr>
                <w:rFonts w:ascii="Arial" w:eastAsia="Times New Roman" w:hAnsi="Arial" w:cs="Arial"/>
                <w:color w:val="000000"/>
                <w:sz w:val="18"/>
                <w:szCs w:val="18"/>
              </w:rPr>
            </w:pPr>
            <w:r w:rsidRPr="00FF354D">
              <w:rPr>
                <w:rFonts w:ascii="Arial" w:eastAsia="Times New Roman" w:hAnsi="Arial" w:cs="Arial"/>
                <w:color w:val="000000"/>
                <w:sz w:val="18"/>
                <w:szCs w:val="18"/>
                <w:u w:val="single"/>
              </w:rPr>
              <w:t>EFC decrease</w:t>
            </w:r>
            <w:r>
              <w:rPr>
                <w:rFonts w:ascii="Arial" w:eastAsia="Times New Roman" w:hAnsi="Arial" w:cs="Arial"/>
                <w:color w:val="000000"/>
                <w:sz w:val="18"/>
                <w:szCs w:val="18"/>
              </w:rPr>
              <w:t>: If the student is eligible for additional Title IV aid</w:t>
            </w:r>
            <w:r w:rsidR="002C675C">
              <w:rPr>
                <w:rFonts w:ascii="Arial" w:eastAsia="Times New Roman" w:hAnsi="Arial" w:cs="Arial"/>
                <w:color w:val="000000"/>
                <w:sz w:val="18"/>
                <w:szCs w:val="18"/>
              </w:rPr>
              <w:t xml:space="preserve"> </w:t>
            </w:r>
            <w:r w:rsidR="00CF073E">
              <w:rPr>
                <w:rFonts w:ascii="Arial" w:eastAsia="Times New Roman" w:hAnsi="Arial" w:cs="Arial"/>
                <w:color w:val="000000"/>
                <w:sz w:val="18"/>
                <w:szCs w:val="18"/>
              </w:rPr>
              <w:t>s</w:t>
            </w:r>
            <w:r w:rsidRPr="00C84E3E">
              <w:rPr>
                <w:rFonts w:ascii="Arial" w:eastAsia="Times New Roman" w:hAnsi="Arial" w:cs="Arial"/>
                <w:color w:val="000000"/>
                <w:sz w:val="18"/>
                <w:szCs w:val="18"/>
              </w:rPr>
              <w:t xml:space="preserve">ubsequent disbursements 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r>
              <w:rPr>
                <w:rFonts w:ascii="Arial" w:eastAsia="Times New Roman" w:hAnsi="Arial" w:cs="Arial"/>
                <w:color w:val="000000"/>
                <w:sz w:val="18"/>
                <w:szCs w:val="18"/>
              </w:rPr>
              <w:t xml:space="preserve"> and be consistent with the late disbursement rules at 34 CFR 668.164(</w:t>
            </w:r>
            <w:r w:rsidR="008B24AB">
              <w:rPr>
                <w:rFonts w:ascii="Arial" w:eastAsia="Times New Roman" w:hAnsi="Arial" w:cs="Arial"/>
                <w:color w:val="000000"/>
                <w:sz w:val="18"/>
                <w:szCs w:val="18"/>
              </w:rPr>
              <w:t>j</w:t>
            </w:r>
            <w:r>
              <w:rPr>
                <w:rFonts w:ascii="Arial" w:eastAsia="Times New Roman" w:hAnsi="Arial" w:cs="Arial"/>
                <w:color w:val="000000"/>
                <w:sz w:val="18"/>
                <w:szCs w:val="18"/>
              </w:rPr>
              <w:t>), if applicable</w:t>
            </w:r>
            <w:r w:rsidRPr="00C84E3E">
              <w:rPr>
                <w:rFonts w:ascii="Arial" w:eastAsia="Times New Roman" w:hAnsi="Arial" w:cs="Arial"/>
                <w:color w:val="000000"/>
                <w:sz w:val="18"/>
                <w:szCs w:val="18"/>
              </w:rPr>
              <w:t>.</w:t>
            </w:r>
          </w:p>
          <w:p w14:paraId="1D975B0F" w14:textId="77777777" w:rsidR="00E7176E" w:rsidRDefault="00E7176E" w:rsidP="00E6628C">
            <w:pPr>
              <w:spacing w:after="0" w:line="240" w:lineRule="auto"/>
              <w:rPr>
                <w:rFonts w:ascii="Arial" w:eastAsia="Times New Roman" w:hAnsi="Arial" w:cs="Arial"/>
                <w:color w:val="000000"/>
                <w:sz w:val="18"/>
                <w:szCs w:val="18"/>
                <w:u w:val="single"/>
              </w:rPr>
            </w:pPr>
          </w:p>
          <w:p w14:paraId="1D975B10" w14:textId="77777777" w:rsidR="00E7176E" w:rsidRDefault="00E7176E" w:rsidP="00E6628C">
            <w:pPr>
              <w:spacing w:after="0" w:line="240" w:lineRule="auto"/>
              <w:rPr>
                <w:rFonts w:ascii="Arial" w:eastAsia="Times New Roman" w:hAnsi="Arial" w:cs="Arial"/>
                <w:color w:val="000000"/>
                <w:sz w:val="18"/>
                <w:szCs w:val="18"/>
                <w:u w:val="single"/>
              </w:rPr>
            </w:pPr>
          </w:p>
          <w:p w14:paraId="1D975B11" w14:textId="77777777" w:rsidR="00E7176E" w:rsidRPr="00C84E3E" w:rsidRDefault="00E7176E" w:rsidP="00E6628C">
            <w:pPr>
              <w:spacing w:after="0" w:line="240" w:lineRule="auto"/>
              <w:rPr>
                <w:rFonts w:ascii="Arial" w:eastAsia="Times New Roman" w:hAnsi="Arial" w:cs="Arial"/>
                <w:color w:val="000000"/>
                <w:sz w:val="18"/>
                <w:szCs w:val="18"/>
              </w:rPr>
            </w:pPr>
          </w:p>
        </w:tc>
      </w:tr>
    </w:tbl>
    <w:tbl>
      <w:tblPr>
        <w:tblpPr w:leftFromText="180" w:rightFromText="180" w:vertAnchor="text" w:horzAnchor="margin" w:tblpXSpec="center" w:tblpY="-26"/>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520"/>
        <w:gridCol w:w="2609"/>
        <w:gridCol w:w="6390"/>
        <w:gridCol w:w="20"/>
      </w:tblGrid>
      <w:tr w:rsidR="00BC78CF" w:rsidRPr="00C84E3E" w14:paraId="1D975B1B" w14:textId="77777777" w:rsidTr="00E13F1C">
        <w:trPr>
          <w:trHeight w:val="37"/>
        </w:trPr>
        <w:tc>
          <w:tcPr>
            <w:tcW w:w="1639" w:type="dxa"/>
            <w:shd w:val="clear" w:color="auto" w:fill="auto"/>
          </w:tcPr>
          <w:p w14:paraId="1D975B19" w14:textId="77777777" w:rsidR="00BC78CF" w:rsidRDefault="00BC78CF" w:rsidP="00E24748">
            <w:pPr>
              <w:spacing w:after="0" w:line="240" w:lineRule="auto"/>
              <w:rPr>
                <w:rFonts w:ascii="Arial" w:eastAsia="Times New Roman" w:hAnsi="Arial" w:cs="Arial"/>
                <w:color w:val="000000"/>
                <w:sz w:val="18"/>
                <w:szCs w:val="18"/>
              </w:rPr>
            </w:pPr>
          </w:p>
        </w:tc>
        <w:tc>
          <w:tcPr>
            <w:tcW w:w="11539" w:type="dxa"/>
            <w:gridSpan w:val="4"/>
            <w:shd w:val="clear" w:color="auto" w:fill="auto"/>
            <w:vAlign w:val="bottom"/>
          </w:tcPr>
          <w:p w14:paraId="1D5E745D" w14:textId="3EB8ED33" w:rsidR="003F6272" w:rsidRDefault="00A456A1" w:rsidP="003F6272">
            <w:pPr>
              <w:spacing w:after="0" w:line="240" w:lineRule="auto"/>
              <w:jc w:val="center"/>
              <w:rPr>
                <w:rFonts w:ascii="Arial" w:eastAsia="Times New Roman" w:hAnsi="Arial" w:cs="Arial"/>
                <w:b/>
                <w:bCs/>
                <w:color w:val="000000"/>
              </w:rPr>
            </w:pPr>
            <w:r>
              <w:rPr>
                <w:rFonts w:ascii="Arial" w:eastAsia="Times New Roman" w:hAnsi="Arial" w:cs="Arial"/>
                <w:b/>
                <w:bCs/>
                <w:color w:val="000000"/>
              </w:rPr>
              <w:t>October 31</w:t>
            </w:r>
            <w:r w:rsidR="00A6475E">
              <w:rPr>
                <w:rFonts w:ascii="Arial" w:eastAsia="Times New Roman" w:hAnsi="Arial" w:cs="Arial"/>
                <w:b/>
                <w:bCs/>
                <w:color w:val="000000"/>
              </w:rPr>
              <w:t xml:space="preserve">, 2016 - </w:t>
            </w:r>
            <w:r w:rsidR="003F6272">
              <w:rPr>
                <w:rFonts w:ascii="Arial" w:eastAsia="Times New Roman" w:hAnsi="Arial" w:cs="Arial"/>
                <w:b/>
                <w:bCs/>
                <w:color w:val="000000"/>
              </w:rPr>
              <w:t>Chart C</w:t>
            </w:r>
            <w:r w:rsidR="00A6475E">
              <w:rPr>
                <w:rFonts w:ascii="Arial" w:eastAsia="Times New Roman" w:hAnsi="Arial" w:cs="Arial"/>
                <w:b/>
                <w:bCs/>
                <w:color w:val="000000"/>
              </w:rPr>
              <w:t>:</w:t>
            </w:r>
            <w:r w:rsidR="003F6272">
              <w:rPr>
                <w:rFonts w:ascii="Arial" w:eastAsia="Times New Roman" w:hAnsi="Arial" w:cs="Arial"/>
                <w:b/>
                <w:bCs/>
                <w:color w:val="000000"/>
              </w:rPr>
              <w:t xml:space="preserve"> </w:t>
            </w:r>
            <w:r w:rsidR="003F6272" w:rsidRPr="00C84E3E">
              <w:rPr>
                <w:rFonts w:ascii="Arial" w:eastAsia="Times New Roman" w:hAnsi="Arial" w:cs="Arial"/>
                <w:b/>
                <w:bCs/>
                <w:color w:val="000000"/>
              </w:rPr>
              <w:t xml:space="preserve">Verification </w:t>
            </w:r>
            <w:r w:rsidR="003F6272">
              <w:rPr>
                <w:rFonts w:ascii="Arial" w:eastAsia="Times New Roman" w:hAnsi="Arial" w:cs="Arial"/>
                <w:b/>
                <w:bCs/>
                <w:color w:val="000000"/>
              </w:rPr>
              <w:t>Results</w:t>
            </w:r>
            <w:r w:rsidR="003F6272" w:rsidRPr="00C84E3E">
              <w:rPr>
                <w:rFonts w:ascii="Arial" w:eastAsia="Times New Roman" w:hAnsi="Arial" w:cs="Arial"/>
                <w:b/>
                <w:bCs/>
                <w:color w:val="000000"/>
              </w:rPr>
              <w:t xml:space="preserve"> and</w:t>
            </w:r>
            <w:r w:rsidR="003F6272">
              <w:rPr>
                <w:rFonts w:ascii="Arial" w:eastAsia="Times New Roman" w:hAnsi="Arial" w:cs="Arial"/>
                <w:b/>
                <w:bCs/>
                <w:color w:val="000000"/>
              </w:rPr>
              <w:t xml:space="preserve"> Institutional Requirements</w:t>
            </w:r>
          </w:p>
          <w:p w14:paraId="1D975B1A" w14:textId="5B9114D5" w:rsidR="00BC78CF" w:rsidRDefault="003F6272" w:rsidP="003F6272">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rPr>
              <w:t>Tax Return Extension Filers</w:t>
            </w:r>
            <w:r w:rsidR="008B4871">
              <w:rPr>
                <w:rStyle w:val="FootnoteReference"/>
                <w:rFonts w:ascii="Arial" w:eastAsia="Times New Roman" w:hAnsi="Arial" w:cs="Arial"/>
                <w:b/>
                <w:bCs/>
                <w:color w:val="000000"/>
              </w:rPr>
              <w:footnoteReference w:id="3"/>
            </w:r>
          </w:p>
        </w:tc>
      </w:tr>
      <w:tr w:rsidR="003F6272" w:rsidRPr="00C84E3E" w14:paraId="1D975B28" w14:textId="77777777" w:rsidTr="003F6272">
        <w:trPr>
          <w:gridAfter w:val="1"/>
          <w:wAfter w:w="20" w:type="dxa"/>
          <w:trHeight w:val="37"/>
        </w:trPr>
        <w:tc>
          <w:tcPr>
            <w:tcW w:w="1639" w:type="dxa"/>
            <w:shd w:val="clear" w:color="auto" w:fill="auto"/>
          </w:tcPr>
          <w:p w14:paraId="1D975B1C" w14:textId="4BA2CDEE" w:rsidR="003F6272" w:rsidRDefault="003F6272" w:rsidP="00BC78CF">
            <w:pPr>
              <w:spacing w:after="0" w:line="240" w:lineRule="auto"/>
              <w:rPr>
                <w:rFonts w:ascii="Arial" w:eastAsia="Times New Roman" w:hAnsi="Arial" w:cs="Arial"/>
                <w:bCs/>
                <w:color w:val="000000"/>
                <w:sz w:val="20"/>
                <w:szCs w:val="20"/>
              </w:rPr>
            </w:pPr>
          </w:p>
          <w:p w14:paraId="1D975B1D" w14:textId="77777777" w:rsidR="003F6272" w:rsidRDefault="003F6272" w:rsidP="00BC78CF">
            <w:pPr>
              <w:spacing w:after="0" w:line="240" w:lineRule="auto"/>
              <w:rPr>
                <w:rFonts w:ascii="Arial" w:eastAsia="Times New Roman" w:hAnsi="Arial" w:cs="Arial"/>
                <w:bCs/>
                <w:color w:val="000000"/>
                <w:sz w:val="20"/>
                <w:szCs w:val="20"/>
              </w:rPr>
            </w:pPr>
          </w:p>
          <w:p w14:paraId="1D975B1E" w14:textId="77777777" w:rsidR="003F6272" w:rsidRDefault="003F6272" w:rsidP="00BC78CF">
            <w:pPr>
              <w:spacing w:after="0" w:line="240" w:lineRule="auto"/>
              <w:rPr>
                <w:rFonts w:ascii="Arial" w:eastAsia="Times New Roman" w:hAnsi="Arial" w:cs="Arial"/>
                <w:bCs/>
                <w:color w:val="000000"/>
                <w:sz w:val="20"/>
                <w:szCs w:val="20"/>
              </w:rPr>
            </w:pPr>
          </w:p>
          <w:p w14:paraId="1D975B1F" w14:textId="77777777" w:rsidR="003F6272" w:rsidRDefault="003F6272" w:rsidP="00BC78CF">
            <w:pPr>
              <w:spacing w:after="0" w:line="240" w:lineRule="auto"/>
              <w:rPr>
                <w:rFonts w:ascii="Arial" w:eastAsia="Times New Roman" w:hAnsi="Arial" w:cs="Arial"/>
                <w:color w:val="000000"/>
                <w:sz w:val="18"/>
                <w:szCs w:val="18"/>
              </w:rPr>
            </w:pPr>
            <w:r w:rsidRPr="005B0E16">
              <w:rPr>
                <w:rFonts w:ascii="Arial" w:eastAsia="Times New Roman" w:hAnsi="Arial" w:cs="Arial"/>
                <w:bCs/>
                <w:color w:val="000000"/>
                <w:sz w:val="20"/>
                <w:szCs w:val="20"/>
              </w:rPr>
              <w:t>Circumstance</w:t>
            </w:r>
          </w:p>
        </w:tc>
        <w:tc>
          <w:tcPr>
            <w:tcW w:w="2520" w:type="dxa"/>
            <w:shd w:val="clear" w:color="auto" w:fill="auto"/>
          </w:tcPr>
          <w:p w14:paraId="1D975B20" w14:textId="77777777" w:rsidR="003F6272" w:rsidRDefault="003F6272" w:rsidP="00BC78CF">
            <w:pPr>
              <w:spacing w:after="0" w:line="240" w:lineRule="auto"/>
              <w:rPr>
                <w:rFonts w:ascii="Arial" w:eastAsia="Times New Roman" w:hAnsi="Arial" w:cs="Arial"/>
                <w:color w:val="000000"/>
                <w:sz w:val="18"/>
                <w:szCs w:val="18"/>
              </w:rPr>
            </w:pPr>
          </w:p>
          <w:p w14:paraId="1D975B21" w14:textId="7C82DA0B" w:rsidR="003F6272" w:rsidRPr="00C84E3E" w:rsidRDefault="003F6272" w:rsidP="00D04AA1">
            <w:pPr>
              <w:spacing w:after="0" w:line="240" w:lineRule="auto"/>
              <w:rPr>
                <w:rFonts w:ascii="Arial" w:eastAsia="Times New Roman" w:hAnsi="Arial" w:cs="Arial"/>
                <w:color w:val="000000"/>
                <w:sz w:val="18"/>
                <w:szCs w:val="18"/>
              </w:rPr>
            </w:pPr>
            <w:r w:rsidRPr="00C84E3E">
              <w:rPr>
                <w:rFonts w:ascii="Arial" w:eastAsia="Times New Roman" w:hAnsi="Arial" w:cs="Arial"/>
                <w:color w:val="000000"/>
                <w:sz w:val="18"/>
                <w:szCs w:val="18"/>
              </w:rPr>
              <w:t xml:space="preserve">Student never </w:t>
            </w:r>
            <w:r>
              <w:rPr>
                <w:rFonts w:ascii="Arial" w:eastAsia="Times New Roman" w:hAnsi="Arial" w:cs="Arial"/>
                <w:color w:val="000000"/>
                <w:sz w:val="18"/>
                <w:szCs w:val="18"/>
              </w:rPr>
              <w:t>submits the institutionally required tax return transcript or uses the IRS DRT</w:t>
            </w:r>
            <w:r w:rsidR="00A93F67">
              <w:rPr>
                <w:rFonts w:ascii="Arial" w:eastAsia="Times New Roman" w:hAnsi="Arial" w:cs="Arial"/>
                <w:color w:val="000000"/>
                <w:sz w:val="18"/>
                <w:szCs w:val="18"/>
              </w:rPr>
              <w:t xml:space="preserve"> by the </w:t>
            </w:r>
            <w:r w:rsidR="00A824C3">
              <w:rPr>
                <w:rFonts w:ascii="Arial" w:eastAsia="Times New Roman" w:hAnsi="Arial" w:cs="Arial"/>
                <w:color w:val="000000"/>
                <w:sz w:val="18"/>
                <w:szCs w:val="18"/>
              </w:rPr>
              <w:t xml:space="preserve">institutionally </w:t>
            </w:r>
            <w:r w:rsidR="00A93F67">
              <w:rPr>
                <w:rFonts w:ascii="Arial" w:eastAsia="Times New Roman" w:hAnsi="Arial" w:cs="Arial"/>
                <w:color w:val="000000"/>
                <w:sz w:val="18"/>
                <w:szCs w:val="18"/>
              </w:rPr>
              <w:t>established deadline date</w:t>
            </w:r>
          </w:p>
        </w:tc>
        <w:tc>
          <w:tcPr>
            <w:tcW w:w="2609" w:type="dxa"/>
            <w:shd w:val="clear" w:color="auto" w:fill="auto"/>
          </w:tcPr>
          <w:p w14:paraId="1D975B22" w14:textId="77777777" w:rsidR="003F6272" w:rsidRDefault="003F6272" w:rsidP="00BC78CF">
            <w:pPr>
              <w:spacing w:after="0" w:line="240" w:lineRule="auto"/>
              <w:rPr>
                <w:rFonts w:ascii="Arial" w:eastAsia="Times New Roman" w:hAnsi="Arial" w:cs="Arial"/>
                <w:color w:val="000000"/>
                <w:sz w:val="18"/>
                <w:szCs w:val="18"/>
              </w:rPr>
            </w:pPr>
          </w:p>
          <w:p w14:paraId="1D975B23" w14:textId="42F3D6ED" w:rsidR="003F6272" w:rsidRPr="00C84E3E" w:rsidRDefault="003F6272" w:rsidP="00A824C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All 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requirements met, including </w:t>
            </w:r>
            <w:r w:rsidR="006816C2">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 institutionally required </w:t>
            </w:r>
            <w:r w:rsidR="006816C2">
              <w:rPr>
                <w:rFonts w:ascii="Arial" w:eastAsia="Times New Roman" w:hAnsi="Arial" w:cs="Arial"/>
                <w:color w:val="000000"/>
                <w:sz w:val="18"/>
                <w:szCs w:val="18"/>
              </w:rPr>
              <w:t>submission of a tax return transcript or use of</w:t>
            </w:r>
            <w:r>
              <w:rPr>
                <w:rFonts w:ascii="Arial" w:eastAsia="Times New Roman" w:hAnsi="Arial" w:cs="Arial"/>
                <w:color w:val="000000"/>
                <w:sz w:val="18"/>
                <w:szCs w:val="18"/>
              </w:rPr>
              <w:t xml:space="preserve"> the IRS DRT: N</w:t>
            </w:r>
            <w:r w:rsidRPr="00C84E3E">
              <w:rPr>
                <w:rFonts w:ascii="Arial" w:eastAsia="Times New Roman" w:hAnsi="Arial" w:cs="Arial"/>
                <w:color w:val="000000"/>
                <w:sz w:val="18"/>
                <w:szCs w:val="18"/>
              </w:rPr>
              <w:t xml:space="preserve">o change to </w:t>
            </w:r>
            <w:r>
              <w:rPr>
                <w:rFonts w:ascii="Arial" w:eastAsia="Times New Roman" w:hAnsi="Arial" w:cs="Arial"/>
                <w:color w:val="000000"/>
                <w:sz w:val="18"/>
                <w:szCs w:val="18"/>
              </w:rPr>
              <w:t>EFC</w:t>
            </w:r>
            <w:r w:rsidRPr="00C84E3E">
              <w:rPr>
                <w:rFonts w:ascii="Arial" w:eastAsia="Times New Roman" w:hAnsi="Arial" w:cs="Arial"/>
                <w:color w:val="000000"/>
                <w:sz w:val="18"/>
                <w:szCs w:val="18"/>
              </w:rPr>
              <w:t xml:space="preserve"> </w:t>
            </w:r>
          </w:p>
        </w:tc>
        <w:tc>
          <w:tcPr>
            <w:tcW w:w="6390" w:type="dxa"/>
            <w:shd w:val="clear" w:color="auto" w:fill="auto"/>
          </w:tcPr>
          <w:p w14:paraId="1D975B24" w14:textId="77777777" w:rsidR="003F6272" w:rsidRDefault="003F6272" w:rsidP="00BC78CF">
            <w:pPr>
              <w:spacing w:after="0" w:line="240" w:lineRule="auto"/>
              <w:rPr>
                <w:rFonts w:ascii="Arial" w:eastAsia="Times New Roman" w:hAnsi="Arial" w:cs="Arial"/>
                <w:color w:val="000000"/>
                <w:sz w:val="18"/>
                <w:szCs w:val="18"/>
              </w:rPr>
            </w:pPr>
          </w:p>
          <w:p w14:paraId="3AF6E9D3" w14:textId="77777777" w:rsidR="003A42EE" w:rsidRDefault="003F6272" w:rsidP="00BC78C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All v</w:t>
            </w:r>
            <w:r w:rsidRPr="00C84E3E">
              <w:rPr>
                <w:rFonts w:ascii="Arial" w:eastAsia="Times New Roman" w:hAnsi="Arial" w:cs="Arial"/>
                <w:color w:val="000000"/>
                <w:sz w:val="18"/>
                <w:szCs w:val="18"/>
              </w:rPr>
              <w:t>erification</w:t>
            </w:r>
            <w:r>
              <w:rPr>
                <w:rFonts w:ascii="Arial" w:eastAsia="Times New Roman" w:hAnsi="Arial" w:cs="Arial"/>
                <w:color w:val="000000"/>
                <w:sz w:val="18"/>
                <w:szCs w:val="18"/>
              </w:rPr>
              <w:t xml:space="preserve"> requirement</w:t>
            </w:r>
            <w:r w:rsidR="003A42EE">
              <w:rPr>
                <w:rFonts w:ascii="Arial" w:eastAsia="Times New Roman" w:hAnsi="Arial" w:cs="Arial"/>
                <w:color w:val="000000"/>
                <w:sz w:val="18"/>
                <w:szCs w:val="18"/>
              </w:rPr>
              <w:t xml:space="preserve">s met, </w:t>
            </w:r>
            <w:r>
              <w:rPr>
                <w:rFonts w:ascii="Arial" w:eastAsia="Times New Roman" w:hAnsi="Arial" w:cs="Arial"/>
                <w:color w:val="000000"/>
                <w:sz w:val="18"/>
                <w:szCs w:val="18"/>
              </w:rPr>
              <w:t xml:space="preserve">the institutionally required </w:t>
            </w:r>
            <w:r w:rsidR="003A42EE">
              <w:rPr>
                <w:rFonts w:ascii="Arial" w:eastAsia="Times New Roman" w:hAnsi="Arial" w:cs="Arial"/>
                <w:color w:val="000000"/>
                <w:sz w:val="18"/>
                <w:szCs w:val="18"/>
              </w:rPr>
              <w:t>submission of a tax return transcript or use of the IRS DRT:</w:t>
            </w:r>
            <w:r>
              <w:rPr>
                <w:rFonts w:ascii="Arial" w:eastAsia="Times New Roman" w:hAnsi="Arial" w:cs="Arial"/>
                <w:color w:val="000000"/>
                <w:sz w:val="18"/>
                <w:szCs w:val="18"/>
              </w:rPr>
              <w:t xml:space="preserve"> </w:t>
            </w:r>
          </w:p>
          <w:p w14:paraId="1D975B25" w14:textId="2D751AB8" w:rsidR="003F6272" w:rsidRPr="00C84E3E" w:rsidRDefault="003F6272" w:rsidP="00BC78C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w:t>
            </w:r>
            <w:r w:rsidRPr="00C84E3E">
              <w:rPr>
                <w:rFonts w:ascii="Arial" w:eastAsia="Times New Roman" w:hAnsi="Arial" w:cs="Arial"/>
                <w:color w:val="000000"/>
                <w:sz w:val="18"/>
                <w:szCs w:val="18"/>
              </w:rPr>
              <w:t xml:space="preserve">hange to </w:t>
            </w:r>
            <w:r>
              <w:rPr>
                <w:rFonts w:ascii="Arial" w:eastAsia="Times New Roman" w:hAnsi="Arial" w:cs="Arial"/>
                <w:color w:val="000000"/>
                <w:sz w:val="18"/>
                <w:szCs w:val="18"/>
              </w:rPr>
              <w:t>EFC</w:t>
            </w:r>
            <w:r w:rsidRPr="00C84E3E">
              <w:rPr>
                <w:rFonts w:ascii="Arial" w:eastAsia="Times New Roman" w:hAnsi="Arial" w:cs="Arial"/>
                <w:color w:val="000000"/>
                <w:sz w:val="18"/>
                <w:szCs w:val="18"/>
              </w:rPr>
              <w:t xml:space="preserve"> </w:t>
            </w:r>
          </w:p>
        </w:tc>
      </w:tr>
      <w:tr w:rsidR="003F6272" w:rsidRPr="00C84E3E" w14:paraId="1D975B64" w14:textId="77777777" w:rsidTr="003F6272">
        <w:trPr>
          <w:gridAfter w:val="1"/>
          <w:wAfter w:w="20" w:type="dxa"/>
          <w:trHeight w:val="37"/>
        </w:trPr>
        <w:tc>
          <w:tcPr>
            <w:tcW w:w="1639" w:type="dxa"/>
            <w:shd w:val="clear" w:color="auto" w:fill="auto"/>
          </w:tcPr>
          <w:p w14:paraId="1D975B29" w14:textId="77777777" w:rsidR="003F6272" w:rsidRDefault="003F6272" w:rsidP="00BC78CF">
            <w:pPr>
              <w:spacing w:after="0" w:line="240" w:lineRule="auto"/>
              <w:rPr>
                <w:rFonts w:ascii="Arial" w:eastAsia="Times New Roman" w:hAnsi="Arial" w:cs="Arial"/>
                <w:color w:val="000000"/>
                <w:sz w:val="18"/>
                <w:szCs w:val="18"/>
              </w:rPr>
            </w:pPr>
          </w:p>
          <w:p w14:paraId="1D975B2F" w14:textId="1B0F5E58" w:rsidR="003F6272" w:rsidRPr="00C84E3E" w:rsidRDefault="003F6272" w:rsidP="00B47C7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Selected for verification and filed an income tax return ex</w:t>
            </w:r>
            <w:r w:rsidR="006816C2">
              <w:rPr>
                <w:rFonts w:ascii="Arial" w:eastAsia="Times New Roman" w:hAnsi="Arial" w:cs="Arial"/>
                <w:color w:val="000000"/>
                <w:sz w:val="18"/>
                <w:szCs w:val="18"/>
              </w:rPr>
              <w:t xml:space="preserve">tension but otherwise completed </w:t>
            </w:r>
            <w:r w:rsidRPr="006816C2">
              <w:rPr>
                <w:rFonts w:ascii="Arial" w:eastAsia="Times New Roman" w:hAnsi="Arial" w:cs="Arial"/>
                <w:color w:val="000000"/>
                <w:sz w:val="18"/>
                <w:szCs w:val="18"/>
              </w:rPr>
              <w:t>V1</w:t>
            </w:r>
            <w:r w:rsidR="007127B3">
              <w:rPr>
                <w:rFonts w:ascii="Arial" w:eastAsia="Times New Roman" w:hAnsi="Arial" w:cs="Arial"/>
                <w:color w:val="000000"/>
                <w:sz w:val="18"/>
                <w:szCs w:val="18"/>
              </w:rPr>
              <w:t>, V4,</w:t>
            </w:r>
            <w:r w:rsidRPr="006816C2">
              <w:rPr>
                <w:rFonts w:ascii="Arial" w:eastAsia="Times New Roman" w:hAnsi="Arial" w:cs="Arial"/>
                <w:color w:val="000000"/>
                <w:sz w:val="18"/>
                <w:szCs w:val="18"/>
              </w:rPr>
              <w:t xml:space="preserve"> or V6 verification;</w:t>
            </w:r>
            <w:r>
              <w:rPr>
                <w:rFonts w:ascii="Arial" w:eastAsia="Times New Roman" w:hAnsi="Arial" w:cs="Arial"/>
                <w:color w:val="000000"/>
                <w:sz w:val="18"/>
                <w:szCs w:val="18"/>
              </w:rPr>
              <w:t xml:space="preserve"> </w:t>
            </w:r>
            <w:r w:rsidR="000C0BA3">
              <w:rPr>
                <w:rFonts w:ascii="Arial" w:eastAsia="Times New Roman" w:hAnsi="Arial" w:cs="Arial"/>
                <w:color w:val="000000"/>
                <w:sz w:val="18"/>
                <w:szCs w:val="18"/>
              </w:rPr>
              <w:t xml:space="preserve">and if the </w:t>
            </w:r>
            <w:r>
              <w:rPr>
                <w:rFonts w:ascii="Arial" w:eastAsia="Times New Roman" w:hAnsi="Arial" w:cs="Arial"/>
                <w:color w:val="000000"/>
                <w:sz w:val="18"/>
                <w:szCs w:val="18"/>
              </w:rPr>
              <w:t xml:space="preserve">institution </w:t>
            </w:r>
            <w:r w:rsidR="000C0BA3">
              <w:rPr>
                <w:rFonts w:ascii="Arial" w:eastAsia="Times New Roman" w:hAnsi="Arial" w:cs="Arial"/>
                <w:color w:val="000000"/>
                <w:sz w:val="18"/>
                <w:szCs w:val="18"/>
              </w:rPr>
              <w:t xml:space="preserve">requires, once the tax return is filed, submission of a tax return transcript </w:t>
            </w:r>
            <w:r>
              <w:rPr>
                <w:rFonts w:ascii="Arial" w:eastAsia="Times New Roman" w:hAnsi="Arial" w:cs="Arial"/>
                <w:color w:val="000000"/>
                <w:sz w:val="18"/>
                <w:szCs w:val="18"/>
              </w:rPr>
              <w:t>or</w:t>
            </w:r>
            <w:r w:rsidR="000C0BA3">
              <w:rPr>
                <w:rFonts w:ascii="Arial" w:eastAsia="Times New Roman" w:hAnsi="Arial" w:cs="Arial"/>
                <w:color w:val="000000"/>
                <w:sz w:val="18"/>
                <w:szCs w:val="18"/>
              </w:rPr>
              <w:t xml:space="preserve"> the </w:t>
            </w:r>
            <w:r>
              <w:rPr>
                <w:rFonts w:ascii="Arial" w:eastAsia="Times New Roman" w:hAnsi="Arial" w:cs="Arial"/>
                <w:color w:val="000000"/>
                <w:sz w:val="18"/>
                <w:szCs w:val="18"/>
              </w:rPr>
              <w:t xml:space="preserve">use </w:t>
            </w:r>
            <w:r w:rsidR="000C0BA3">
              <w:rPr>
                <w:rFonts w:ascii="Arial" w:eastAsia="Times New Roman" w:hAnsi="Arial" w:cs="Arial"/>
                <w:color w:val="000000"/>
                <w:sz w:val="18"/>
                <w:szCs w:val="18"/>
              </w:rPr>
              <w:t xml:space="preserve">of </w:t>
            </w:r>
            <w:r>
              <w:rPr>
                <w:rFonts w:ascii="Arial" w:eastAsia="Times New Roman" w:hAnsi="Arial" w:cs="Arial"/>
                <w:color w:val="000000"/>
                <w:sz w:val="18"/>
                <w:szCs w:val="18"/>
              </w:rPr>
              <w:t>the IRS DRT</w:t>
            </w:r>
            <w:r w:rsidR="000C0BA3">
              <w:rPr>
                <w:rFonts w:ascii="Arial" w:eastAsia="Times New Roman" w:hAnsi="Arial" w:cs="Arial"/>
                <w:color w:val="000000"/>
                <w:sz w:val="18"/>
                <w:szCs w:val="18"/>
              </w:rPr>
              <w:t>.</w:t>
            </w:r>
            <w:r w:rsidR="00B47C7D">
              <w:rPr>
                <w:rFonts w:ascii="Arial" w:eastAsia="Times New Roman" w:hAnsi="Arial" w:cs="Arial"/>
                <w:color w:val="000000"/>
                <w:sz w:val="18"/>
                <w:szCs w:val="18"/>
                <w:vertAlign w:val="superscript"/>
              </w:rPr>
              <w:t>3</w:t>
            </w:r>
          </w:p>
        </w:tc>
        <w:tc>
          <w:tcPr>
            <w:tcW w:w="2520" w:type="dxa"/>
            <w:shd w:val="clear" w:color="auto" w:fill="auto"/>
            <w:vAlign w:val="bottom"/>
          </w:tcPr>
          <w:p w14:paraId="1D975B30" w14:textId="77777777" w:rsidR="003F6272" w:rsidRDefault="003F6272" w:rsidP="00BC78CF">
            <w:pPr>
              <w:spacing w:after="0" w:line="240" w:lineRule="auto"/>
              <w:rPr>
                <w:rFonts w:ascii="Arial" w:eastAsia="Times New Roman" w:hAnsi="Arial" w:cs="Arial"/>
                <w:color w:val="000000"/>
                <w:sz w:val="18"/>
                <w:szCs w:val="18"/>
              </w:rPr>
            </w:pPr>
          </w:p>
          <w:p w14:paraId="09D9C707" w14:textId="3AC7C0DE" w:rsidR="00A93F67" w:rsidRDefault="006816C2" w:rsidP="00A93F6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s</w:t>
            </w:r>
            <w:r w:rsidR="003F6272">
              <w:rPr>
                <w:rFonts w:ascii="Arial" w:eastAsia="Times New Roman" w:hAnsi="Arial" w:cs="Arial"/>
                <w:color w:val="000000"/>
                <w:sz w:val="18"/>
                <w:szCs w:val="18"/>
              </w:rPr>
              <w:t>tudent must return all Title IV grant aid a</w:t>
            </w:r>
            <w:r w:rsidR="007127B3">
              <w:rPr>
                <w:rFonts w:ascii="Arial" w:eastAsia="Times New Roman" w:hAnsi="Arial" w:cs="Arial"/>
                <w:color w:val="000000"/>
                <w:sz w:val="18"/>
                <w:szCs w:val="18"/>
              </w:rPr>
              <w:t>nd Perkins Loan funds disbursed</w:t>
            </w:r>
            <w:r w:rsidR="003F6272">
              <w:rPr>
                <w:rFonts w:ascii="Arial" w:eastAsia="Times New Roman" w:hAnsi="Arial" w:cs="Arial"/>
                <w:color w:val="000000"/>
                <w:sz w:val="18"/>
                <w:szCs w:val="18"/>
              </w:rPr>
              <w:t xml:space="preserve">. Direct Subsidized Loans, Direct Unsubsidized Loans, Direct PLUS Loans and FWS </w:t>
            </w:r>
            <w:r w:rsidR="003F6272" w:rsidRPr="00C84E3E">
              <w:rPr>
                <w:rFonts w:ascii="Arial" w:eastAsia="Times New Roman" w:hAnsi="Arial" w:cs="Arial"/>
                <w:color w:val="000000"/>
                <w:sz w:val="18"/>
                <w:szCs w:val="18"/>
              </w:rPr>
              <w:t>wages earned</w:t>
            </w:r>
            <w:r w:rsidR="003F6272">
              <w:rPr>
                <w:rFonts w:ascii="Arial" w:eastAsia="Times New Roman" w:hAnsi="Arial" w:cs="Arial"/>
                <w:color w:val="000000"/>
                <w:sz w:val="18"/>
                <w:szCs w:val="18"/>
              </w:rPr>
              <w:t xml:space="preserve"> do not have to be returned.</w:t>
            </w:r>
            <w:r w:rsidR="00A93F67">
              <w:rPr>
                <w:rFonts w:ascii="Arial" w:eastAsia="Times New Roman" w:hAnsi="Arial" w:cs="Arial"/>
                <w:color w:val="000000"/>
                <w:sz w:val="18"/>
                <w:szCs w:val="18"/>
              </w:rPr>
              <w:t xml:space="preserve"> However, n</w:t>
            </w:r>
            <w:r w:rsidR="00A93F67" w:rsidRPr="00C84E3E">
              <w:rPr>
                <w:rFonts w:ascii="Arial" w:eastAsia="Times New Roman" w:hAnsi="Arial" w:cs="Arial"/>
                <w:color w:val="000000"/>
                <w:sz w:val="18"/>
                <w:szCs w:val="18"/>
              </w:rPr>
              <w:t xml:space="preserve">o further disbursements </w:t>
            </w:r>
            <w:r w:rsidR="00A93F67">
              <w:rPr>
                <w:rFonts w:ascii="Arial" w:eastAsia="Times New Roman" w:hAnsi="Arial" w:cs="Arial"/>
                <w:color w:val="000000"/>
                <w:sz w:val="18"/>
                <w:szCs w:val="18"/>
              </w:rPr>
              <w:t xml:space="preserve">of those loans </w:t>
            </w:r>
            <w:r w:rsidR="00A93F67" w:rsidRPr="00C84E3E">
              <w:rPr>
                <w:rFonts w:ascii="Arial" w:eastAsia="Times New Roman" w:hAnsi="Arial" w:cs="Arial"/>
                <w:color w:val="000000"/>
                <w:sz w:val="18"/>
                <w:szCs w:val="18"/>
              </w:rPr>
              <w:t>can be made</w:t>
            </w:r>
            <w:r w:rsidR="00A93F67">
              <w:rPr>
                <w:rFonts w:ascii="Arial" w:eastAsia="Times New Roman" w:hAnsi="Arial" w:cs="Arial"/>
                <w:color w:val="000000"/>
                <w:sz w:val="18"/>
                <w:szCs w:val="18"/>
              </w:rPr>
              <w:t xml:space="preserve"> and no further Federal Work Study (FWS) employment may occur.</w:t>
            </w:r>
          </w:p>
          <w:p w14:paraId="2F2C7E84" w14:textId="77777777" w:rsidR="00005CEA" w:rsidRDefault="00005CEA" w:rsidP="00A93F67">
            <w:pPr>
              <w:spacing w:after="0" w:line="240" w:lineRule="auto"/>
              <w:rPr>
                <w:rFonts w:ascii="Arial" w:eastAsia="Times New Roman" w:hAnsi="Arial" w:cs="Arial"/>
                <w:color w:val="000000"/>
                <w:sz w:val="18"/>
                <w:szCs w:val="18"/>
              </w:rPr>
            </w:pPr>
          </w:p>
          <w:p w14:paraId="58FE5A3B" w14:textId="77777777" w:rsidR="00005CEA" w:rsidRDefault="00005CEA" w:rsidP="00A93F67">
            <w:pPr>
              <w:spacing w:after="0" w:line="240" w:lineRule="auto"/>
              <w:rPr>
                <w:rFonts w:ascii="Arial" w:eastAsia="Times New Roman" w:hAnsi="Arial" w:cs="Arial"/>
                <w:color w:val="000000"/>
                <w:sz w:val="18"/>
                <w:szCs w:val="18"/>
              </w:rPr>
            </w:pPr>
          </w:p>
          <w:p w14:paraId="30D876D5" w14:textId="77777777" w:rsidR="00005CEA" w:rsidRDefault="00005CEA" w:rsidP="00A93F67">
            <w:pPr>
              <w:spacing w:after="0" w:line="240" w:lineRule="auto"/>
              <w:rPr>
                <w:rFonts w:ascii="Arial" w:eastAsia="Times New Roman" w:hAnsi="Arial" w:cs="Arial"/>
                <w:color w:val="000000"/>
                <w:sz w:val="18"/>
                <w:szCs w:val="18"/>
              </w:rPr>
            </w:pPr>
          </w:p>
          <w:p w14:paraId="7B538458" w14:textId="77777777" w:rsidR="00005CEA" w:rsidRDefault="00005CEA" w:rsidP="00A93F67">
            <w:pPr>
              <w:spacing w:after="0" w:line="240" w:lineRule="auto"/>
              <w:rPr>
                <w:rFonts w:ascii="Arial" w:eastAsia="Times New Roman" w:hAnsi="Arial" w:cs="Arial"/>
                <w:color w:val="000000"/>
                <w:sz w:val="18"/>
                <w:szCs w:val="18"/>
              </w:rPr>
            </w:pPr>
          </w:p>
          <w:p w14:paraId="1D975B45" w14:textId="77777777" w:rsidR="003F6272" w:rsidRPr="00C84E3E" w:rsidRDefault="003F6272" w:rsidP="00BC78CF">
            <w:pPr>
              <w:spacing w:after="0" w:line="240" w:lineRule="auto"/>
              <w:rPr>
                <w:rFonts w:ascii="Arial" w:eastAsia="Times New Roman" w:hAnsi="Arial" w:cs="Arial"/>
                <w:color w:val="000000"/>
                <w:sz w:val="18"/>
                <w:szCs w:val="18"/>
              </w:rPr>
            </w:pPr>
          </w:p>
        </w:tc>
        <w:tc>
          <w:tcPr>
            <w:tcW w:w="2609" w:type="dxa"/>
            <w:shd w:val="clear" w:color="auto" w:fill="auto"/>
          </w:tcPr>
          <w:p w14:paraId="1D975B46" w14:textId="77777777" w:rsidR="003F6272" w:rsidRDefault="003F6272" w:rsidP="00BC78CF">
            <w:pPr>
              <w:spacing w:after="0" w:line="240" w:lineRule="auto"/>
              <w:rPr>
                <w:rFonts w:ascii="Arial" w:eastAsia="Times New Roman" w:hAnsi="Arial" w:cs="Arial"/>
                <w:color w:val="000000"/>
                <w:sz w:val="18"/>
                <w:szCs w:val="18"/>
              </w:rPr>
            </w:pPr>
          </w:p>
          <w:p w14:paraId="63E10A9A" w14:textId="77777777" w:rsidR="00EF4314" w:rsidRDefault="00EF4314" w:rsidP="00EF4314">
            <w:pPr>
              <w:spacing w:after="0" w:line="240" w:lineRule="auto"/>
              <w:rPr>
                <w:rFonts w:ascii="Arial" w:eastAsia="Times New Roman" w:hAnsi="Arial" w:cs="Arial"/>
                <w:color w:val="000000"/>
                <w:sz w:val="18"/>
                <w:szCs w:val="18"/>
              </w:rPr>
            </w:pPr>
            <w:r w:rsidRPr="00C84E3E">
              <w:rPr>
                <w:rFonts w:ascii="Arial" w:eastAsia="Times New Roman" w:hAnsi="Arial" w:cs="Arial"/>
                <w:color w:val="000000"/>
                <w:sz w:val="18"/>
                <w:szCs w:val="18"/>
              </w:rPr>
              <w:t xml:space="preserve">The student may </w:t>
            </w:r>
            <w:r w:rsidRPr="00733DA2">
              <w:rPr>
                <w:rFonts w:ascii="Arial" w:eastAsia="Times New Roman" w:hAnsi="Arial" w:cs="Arial"/>
                <w:color w:val="000000"/>
                <w:sz w:val="18"/>
                <w:szCs w:val="18"/>
              </w:rPr>
              <w:t xml:space="preserve">receive </w:t>
            </w:r>
            <w:r>
              <w:rPr>
                <w:rFonts w:ascii="Arial" w:eastAsia="Times New Roman" w:hAnsi="Arial" w:cs="Arial"/>
                <w:color w:val="000000"/>
                <w:sz w:val="18"/>
                <w:szCs w:val="18"/>
              </w:rPr>
              <w:t>all Title IV aid for which he or she is eligible, and may be employed under FWS</w:t>
            </w:r>
            <w:r w:rsidRPr="00C84E3E">
              <w:rPr>
                <w:rFonts w:ascii="Arial" w:eastAsia="Times New Roman" w:hAnsi="Arial" w:cs="Arial"/>
                <w:color w:val="000000"/>
                <w:sz w:val="18"/>
                <w:szCs w:val="18"/>
              </w:rPr>
              <w:t>.</w:t>
            </w:r>
          </w:p>
          <w:p w14:paraId="1D975B48" w14:textId="77777777" w:rsidR="003F6272" w:rsidRDefault="003F6272" w:rsidP="00BC78CF">
            <w:pPr>
              <w:spacing w:after="0" w:line="240" w:lineRule="auto"/>
              <w:rPr>
                <w:rFonts w:ascii="Arial" w:eastAsia="Times New Roman" w:hAnsi="Arial" w:cs="Arial"/>
                <w:color w:val="000000"/>
                <w:sz w:val="18"/>
                <w:szCs w:val="18"/>
              </w:rPr>
            </w:pPr>
          </w:p>
          <w:p w14:paraId="1D975B49" w14:textId="77777777" w:rsidR="003F6272" w:rsidRDefault="003F6272" w:rsidP="00BC78CF">
            <w:pPr>
              <w:spacing w:after="0" w:line="240" w:lineRule="auto"/>
              <w:rPr>
                <w:rFonts w:ascii="Arial" w:eastAsia="Times New Roman" w:hAnsi="Arial" w:cs="Arial"/>
                <w:color w:val="000000"/>
                <w:sz w:val="18"/>
                <w:szCs w:val="18"/>
              </w:rPr>
            </w:pPr>
          </w:p>
          <w:p w14:paraId="1D975B4A" w14:textId="77777777" w:rsidR="003F6272" w:rsidRDefault="003F6272" w:rsidP="00BC78CF">
            <w:pPr>
              <w:spacing w:after="0" w:line="240" w:lineRule="auto"/>
              <w:rPr>
                <w:rFonts w:ascii="Arial" w:eastAsia="Times New Roman" w:hAnsi="Arial" w:cs="Arial"/>
                <w:color w:val="000000"/>
                <w:sz w:val="18"/>
                <w:szCs w:val="18"/>
              </w:rPr>
            </w:pPr>
          </w:p>
          <w:p w14:paraId="1D975B4B" w14:textId="77777777" w:rsidR="003F6272" w:rsidRDefault="003F6272" w:rsidP="00BC78CF">
            <w:pPr>
              <w:spacing w:after="0" w:line="240" w:lineRule="auto"/>
              <w:rPr>
                <w:rFonts w:ascii="Arial" w:eastAsia="Times New Roman" w:hAnsi="Arial" w:cs="Arial"/>
                <w:color w:val="000000"/>
                <w:sz w:val="18"/>
                <w:szCs w:val="18"/>
              </w:rPr>
            </w:pPr>
          </w:p>
          <w:p w14:paraId="1D975B4C" w14:textId="77777777" w:rsidR="003F6272" w:rsidRDefault="003F6272" w:rsidP="00BC78CF">
            <w:pPr>
              <w:spacing w:after="0" w:line="240" w:lineRule="auto"/>
              <w:rPr>
                <w:rFonts w:ascii="Arial" w:eastAsia="Times New Roman" w:hAnsi="Arial" w:cs="Arial"/>
                <w:color w:val="000000"/>
                <w:sz w:val="18"/>
                <w:szCs w:val="18"/>
              </w:rPr>
            </w:pPr>
          </w:p>
          <w:p w14:paraId="1D975B4D" w14:textId="77777777" w:rsidR="003F6272" w:rsidRDefault="003F6272" w:rsidP="00BC78CF">
            <w:pPr>
              <w:spacing w:after="0" w:line="240" w:lineRule="auto"/>
              <w:rPr>
                <w:rFonts w:ascii="Arial" w:eastAsia="Times New Roman" w:hAnsi="Arial" w:cs="Arial"/>
                <w:color w:val="000000"/>
                <w:sz w:val="18"/>
                <w:szCs w:val="18"/>
              </w:rPr>
            </w:pPr>
          </w:p>
          <w:p w14:paraId="1D975B4E" w14:textId="77777777" w:rsidR="003F6272" w:rsidRDefault="003F6272" w:rsidP="00BC78CF">
            <w:pPr>
              <w:spacing w:after="0" w:line="240" w:lineRule="auto"/>
              <w:rPr>
                <w:rFonts w:ascii="Arial" w:eastAsia="Times New Roman" w:hAnsi="Arial" w:cs="Arial"/>
                <w:color w:val="000000"/>
                <w:sz w:val="18"/>
                <w:szCs w:val="18"/>
              </w:rPr>
            </w:pPr>
          </w:p>
          <w:p w14:paraId="1D975B4F" w14:textId="77777777" w:rsidR="003F6272" w:rsidRDefault="003F6272" w:rsidP="00BC78CF">
            <w:pPr>
              <w:spacing w:after="0" w:line="240" w:lineRule="auto"/>
              <w:rPr>
                <w:rFonts w:ascii="Arial" w:eastAsia="Times New Roman" w:hAnsi="Arial" w:cs="Arial"/>
                <w:color w:val="000000"/>
                <w:sz w:val="18"/>
                <w:szCs w:val="18"/>
              </w:rPr>
            </w:pPr>
          </w:p>
          <w:p w14:paraId="1D975B50" w14:textId="77777777" w:rsidR="003F6272" w:rsidRDefault="003F6272" w:rsidP="00BC78CF">
            <w:pPr>
              <w:spacing w:after="0" w:line="240" w:lineRule="auto"/>
              <w:rPr>
                <w:rFonts w:ascii="Arial" w:eastAsia="Times New Roman" w:hAnsi="Arial" w:cs="Arial"/>
                <w:color w:val="000000"/>
                <w:sz w:val="18"/>
                <w:szCs w:val="18"/>
              </w:rPr>
            </w:pPr>
          </w:p>
          <w:p w14:paraId="1D975B51" w14:textId="77777777" w:rsidR="003F6272" w:rsidRDefault="003F6272" w:rsidP="00BC78CF">
            <w:pPr>
              <w:spacing w:after="0" w:line="240" w:lineRule="auto"/>
              <w:rPr>
                <w:rFonts w:ascii="Arial" w:eastAsia="Times New Roman" w:hAnsi="Arial" w:cs="Arial"/>
                <w:color w:val="000000"/>
                <w:sz w:val="18"/>
                <w:szCs w:val="18"/>
              </w:rPr>
            </w:pPr>
          </w:p>
          <w:p w14:paraId="1D975B52" w14:textId="77777777" w:rsidR="003F6272" w:rsidRDefault="003F6272" w:rsidP="00BC78CF">
            <w:pPr>
              <w:spacing w:after="0" w:line="240" w:lineRule="auto"/>
              <w:rPr>
                <w:rFonts w:ascii="Arial" w:eastAsia="Times New Roman" w:hAnsi="Arial" w:cs="Arial"/>
                <w:color w:val="000000"/>
                <w:sz w:val="18"/>
                <w:szCs w:val="18"/>
              </w:rPr>
            </w:pPr>
          </w:p>
          <w:p w14:paraId="1D975B53" w14:textId="77777777" w:rsidR="003F6272" w:rsidRDefault="003F6272" w:rsidP="00BC78CF">
            <w:pPr>
              <w:spacing w:after="0" w:line="240" w:lineRule="auto"/>
              <w:rPr>
                <w:rFonts w:ascii="Arial" w:eastAsia="Times New Roman" w:hAnsi="Arial" w:cs="Arial"/>
                <w:color w:val="000000"/>
                <w:sz w:val="18"/>
                <w:szCs w:val="18"/>
              </w:rPr>
            </w:pPr>
          </w:p>
          <w:p w14:paraId="1D975B54" w14:textId="77777777" w:rsidR="003F6272" w:rsidRDefault="003F6272" w:rsidP="00BC78CF">
            <w:pPr>
              <w:spacing w:after="0" w:line="240" w:lineRule="auto"/>
              <w:rPr>
                <w:rFonts w:ascii="Arial" w:eastAsia="Times New Roman" w:hAnsi="Arial" w:cs="Arial"/>
                <w:color w:val="000000"/>
                <w:sz w:val="18"/>
                <w:szCs w:val="18"/>
              </w:rPr>
            </w:pPr>
          </w:p>
          <w:p w14:paraId="1D975B55" w14:textId="77777777" w:rsidR="003F6272" w:rsidRPr="00C84E3E" w:rsidRDefault="003F6272" w:rsidP="00BC78CF">
            <w:pPr>
              <w:spacing w:after="0" w:line="240" w:lineRule="auto"/>
              <w:rPr>
                <w:rFonts w:ascii="Arial" w:eastAsia="Times New Roman" w:hAnsi="Arial" w:cs="Arial"/>
                <w:color w:val="000000"/>
                <w:sz w:val="18"/>
                <w:szCs w:val="18"/>
              </w:rPr>
            </w:pPr>
          </w:p>
        </w:tc>
        <w:tc>
          <w:tcPr>
            <w:tcW w:w="6390" w:type="dxa"/>
            <w:shd w:val="clear" w:color="auto" w:fill="auto"/>
          </w:tcPr>
          <w:p w14:paraId="1D975B56" w14:textId="77777777" w:rsidR="003F6272" w:rsidRDefault="003F6272" w:rsidP="00BC78CF">
            <w:pPr>
              <w:spacing w:after="0" w:line="240" w:lineRule="auto"/>
              <w:rPr>
                <w:rFonts w:ascii="Arial" w:eastAsia="Times New Roman" w:hAnsi="Arial" w:cs="Arial"/>
                <w:color w:val="000000"/>
                <w:sz w:val="18"/>
                <w:szCs w:val="18"/>
                <w:u w:val="single"/>
              </w:rPr>
            </w:pPr>
          </w:p>
          <w:p w14:paraId="0BA9FF16" w14:textId="77777777" w:rsidR="00D73B0D" w:rsidRDefault="00D73B0D" w:rsidP="00D73B0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u w:val="single"/>
              </w:rPr>
              <w:t>EFC i</w:t>
            </w:r>
            <w:r w:rsidRPr="00FF354D">
              <w:rPr>
                <w:rFonts w:ascii="Arial" w:eastAsia="Times New Roman" w:hAnsi="Arial" w:cs="Arial"/>
                <w:color w:val="000000"/>
                <w:sz w:val="18"/>
                <w:szCs w:val="18"/>
                <w:u w:val="single"/>
              </w:rPr>
              <w:t>ncrease</w:t>
            </w:r>
            <w:r>
              <w:rPr>
                <w:rFonts w:ascii="Arial" w:eastAsia="Times New Roman" w:hAnsi="Arial" w:cs="Arial"/>
                <w:color w:val="000000"/>
                <w:sz w:val="18"/>
                <w:szCs w:val="18"/>
              </w:rPr>
              <w:t xml:space="preserve">: All </w:t>
            </w:r>
            <w:r w:rsidRPr="00C84E3E">
              <w:rPr>
                <w:rFonts w:ascii="Arial" w:eastAsia="Times New Roman" w:hAnsi="Arial" w:cs="Arial"/>
                <w:color w:val="000000"/>
                <w:sz w:val="18"/>
                <w:szCs w:val="18"/>
              </w:rPr>
              <w:t xml:space="preserve">disbursements </w:t>
            </w:r>
            <w:r>
              <w:rPr>
                <w:rFonts w:ascii="Arial" w:eastAsia="Times New Roman" w:hAnsi="Arial" w:cs="Arial"/>
                <w:color w:val="000000"/>
                <w:sz w:val="18"/>
                <w:szCs w:val="18"/>
              </w:rPr>
              <w:t xml:space="preserve">and FWS employment </w:t>
            </w:r>
            <w:r w:rsidRPr="00C84E3E">
              <w:rPr>
                <w:rFonts w:ascii="Arial" w:eastAsia="Times New Roman" w:hAnsi="Arial" w:cs="Arial"/>
                <w:color w:val="000000"/>
                <w:sz w:val="18"/>
                <w:szCs w:val="18"/>
              </w:rPr>
              <w:t xml:space="preserve">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p>
          <w:p w14:paraId="624D601F" w14:textId="77777777" w:rsidR="00D73B0D" w:rsidRDefault="00D73B0D" w:rsidP="00BC78CF">
            <w:pPr>
              <w:spacing w:after="0" w:line="240" w:lineRule="auto"/>
              <w:rPr>
                <w:rFonts w:ascii="Arial" w:eastAsia="Times New Roman" w:hAnsi="Arial" w:cs="Arial"/>
                <w:color w:val="000000"/>
                <w:sz w:val="18"/>
                <w:szCs w:val="18"/>
                <w:u w:val="single"/>
              </w:rPr>
            </w:pPr>
          </w:p>
          <w:p w14:paraId="1D975B57" w14:textId="1C921F25" w:rsidR="003F6272" w:rsidRDefault="003F6272" w:rsidP="00BC78C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If the institution is unable to eliminate any resulting overpayment by reducing subsequent disbursements within the award year (or loan period for Direct Loans),</w:t>
            </w:r>
            <w:r w:rsidRPr="00C84E3E">
              <w:rPr>
                <w:rFonts w:ascii="Arial" w:eastAsia="Times New Roman" w:hAnsi="Arial" w:cs="Arial"/>
                <w:color w:val="000000"/>
                <w:sz w:val="18"/>
                <w:szCs w:val="18"/>
              </w:rPr>
              <w:t xml:space="preserve"> </w:t>
            </w:r>
            <w:r w:rsidR="00D73B0D">
              <w:rPr>
                <w:rFonts w:ascii="Arial" w:eastAsia="Times New Roman" w:hAnsi="Arial" w:cs="Arial"/>
                <w:color w:val="000000"/>
                <w:sz w:val="18"/>
                <w:szCs w:val="18"/>
              </w:rPr>
              <w:t xml:space="preserve">the </w:t>
            </w:r>
            <w:r w:rsidRPr="00C84E3E">
              <w:rPr>
                <w:rFonts w:ascii="Arial" w:eastAsia="Times New Roman" w:hAnsi="Arial" w:cs="Arial"/>
                <w:color w:val="000000"/>
                <w:sz w:val="18"/>
                <w:szCs w:val="18"/>
              </w:rPr>
              <w:t xml:space="preserve">student must </w:t>
            </w:r>
            <w:r>
              <w:rPr>
                <w:rFonts w:ascii="Arial" w:eastAsia="Times New Roman" w:hAnsi="Arial" w:cs="Arial"/>
                <w:color w:val="000000"/>
                <w:sz w:val="18"/>
                <w:szCs w:val="18"/>
              </w:rPr>
              <w:t>return any</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disbursed </w:t>
            </w:r>
            <w:r w:rsidRPr="00C84E3E">
              <w:rPr>
                <w:rFonts w:ascii="Arial" w:eastAsia="Times New Roman" w:hAnsi="Arial" w:cs="Arial"/>
                <w:color w:val="000000"/>
                <w:sz w:val="18"/>
                <w:szCs w:val="18"/>
              </w:rPr>
              <w:t xml:space="preserve">Title IV </w:t>
            </w:r>
            <w:r>
              <w:rPr>
                <w:rFonts w:ascii="Arial" w:eastAsia="Times New Roman" w:hAnsi="Arial" w:cs="Arial"/>
                <w:color w:val="000000"/>
                <w:sz w:val="18"/>
                <w:szCs w:val="18"/>
              </w:rPr>
              <w:t xml:space="preserve">grant </w:t>
            </w:r>
            <w:r w:rsidRPr="00C84E3E">
              <w:rPr>
                <w:rFonts w:ascii="Arial" w:eastAsia="Times New Roman" w:hAnsi="Arial" w:cs="Arial"/>
                <w:color w:val="000000"/>
                <w:sz w:val="18"/>
                <w:szCs w:val="18"/>
              </w:rPr>
              <w:t xml:space="preserve">aid </w:t>
            </w:r>
            <w:r>
              <w:rPr>
                <w:rFonts w:ascii="Arial" w:eastAsia="Times New Roman" w:hAnsi="Arial" w:cs="Arial"/>
                <w:color w:val="000000"/>
                <w:sz w:val="18"/>
                <w:szCs w:val="18"/>
              </w:rPr>
              <w:t xml:space="preserve">and Perkins Loan funds </w:t>
            </w:r>
            <w:r w:rsidRPr="00C84E3E">
              <w:rPr>
                <w:rFonts w:ascii="Arial" w:eastAsia="Times New Roman" w:hAnsi="Arial" w:cs="Arial"/>
                <w:color w:val="000000"/>
                <w:sz w:val="18"/>
                <w:szCs w:val="18"/>
              </w:rPr>
              <w:t>for whic</w:t>
            </w:r>
            <w:r>
              <w:rPr>
                <w:rFonts w:ascii="Arial" w:eastAsia="Times New Roman" w:hAnsi="Arial" w:cs="Arial"/>
                <w:color w:val="000000"/>
                <w:sz w:val="18"/>
                <w:szCs w:val="18"/>
              </w:rPr>
              <w:t>h the student is no longer eligible.</w:t>
            </w:r>
            <w:r w:rsidR="00900ACD">
              <w:rPr>
                <w:rStyle w:val="FootnoteReference"/>
                <w:rFonts w:ascii="Arial" w:eastAsia="Times New Roman" w:hAnsi="Arial" w:cs="Arial"/>
                <w:color w:val="000000"/>
                <w:sz w:val="18"/>
                <w:szCs w:val="18"/>
              </w:rPr>
              <w:footnoteReference w:id="4"/>
            </w:r>
            <w:r>
              <w:rPr>
                <w:rFonts w:ascii="Arial" w:eastAsia="Times New Roman" w:hAnsi="Arial" w:cs="Arial"/>
                <w:color w:val="000000"/>
                <w:sz w:val="18"/>
                <w:szCs w:val="18"/>
              </w:rPr>
              <w:t xml:space="preserve"> </w:t>
            </w:r>
            <w:r w:rsidRPr="00C84E3E">
              <w:rPr>
                <w:rFonts w:ascii="Arial" w:eastAsia="Times New Roman" w:hAnsi="Arial" w:cs="Arial"/>
                <w:color w:val="000000"/>
                <w:sz w:val="18"/>
                <w:szCs w:val="18"/>
              </w:rPr>
              <w:t xml:space="preserve">The student may retain any </w:t>
            </w:r>
            <w:r>
              <w:rPr>
                <w:rFonts w:ascii="Arial" w:eastAsia="Times New Roman" w:hAnsi="Arial" w:cs="Arial"/>
                <w:color w:val="000000"/>
                <w:sz w:val="18"/>
                <w:szCs w:val="18"/>
              </w:rPr>
              <w:t>Direct Subsidized Loans, Direct Unsubsidized</w:t>
            </w:r>
            <w:r w:rsidRPr="00C84E3E">
              <w:rPr>
                <w:rFonts w:ascii="Arial" w:eastAsia="Times New Roman" w:hAnsi="Arial" w:cs="Arial"/>
                <w:color w:val="000000"/>
                <w:sz w:val="18"/>
                <w:szCs w:val="18"/>
              </w:rPr>
              <w:t xml:space="preserve"> Loan</w:t>
            </w:r>
            <w:r>
              <w:rPr>
                <w:rFonts w:ascii="Arial" w:eastAsia="Times New Roman" w:hAnsi="Arial" w:cs="Arial"/>
                <w:color w:val="000000"/>
                <w:sz w:val="18"/>
                <w:szCs w:val="18"/>
              </w:rPr>
              <w:t>s, and Direct PLUS Loans</w:t>
            </w:r>
            <w:r w:rsidRPr="00C84E3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previously disbursed, as well as any FWS </w:t>
            </w:r>
            <w:r w:rsidRPr="00C84E3E">
              <w:rPr>
                <w:rFonts w:ascii="Arial" w:eastAsia="Times New Roman" w:hAnsi="Arial" w:cs="Arial"/>
                <w:color w:val="000000"/>
                <w:sz w:val="18"/>
                <w:szCs w:val="18"/>
              </w:rPr>
              <w:t>wages earned.</w:t>
            </w:r>
          </w:p>
          <w:p w14:paraId="1D975B58" w14:textId="77777777" w:rsidR="003F6272" w:rsidRDefault="003F6272" w:rsidP="00BC78CF">
            <w:pPr>
              <w:spacing w:after="0" w:line="240" w:lineRule="auto"/>
              <w:rPr>
                <w:rFonts w:ascii="Arial" w:eastAsia="Times New Roman" w:hAnsi="Arial" w:cs="Arial"/>
                <w:color w:val="000000"/>
                <w:sz w:val="18"/>
                <w:szCs w:val="18"/>
              </w:rPr>
            </w:pPr>
          </w:p>
          <w:p w14:paraId="1D975B59" w14:textId="33C95C64" w:rsidR="003F6272" w:rsidRDefault="003F6272" w:rsidP="00BC78CF">
            <w:pPr>
              <w:spacing w:after="0" w:line="240" w:lineRule="auto"/>
              <w:rPr>
                <w:rFonts w:ascii="Arial" w:eastAsia="Times New Roman" w:hAnsi="Arial" w:cs="Arial"/>
                <w:color w:val="000000"/>
                <w:sz w:val="18"/>
                <w:szCs w:val="18"/>
              </w:rPr>
            </w:pPr>
            <w:r w:rsidRPr="00FF354D">
              <w:rPr>
                <w:rFonts w:ascii="Arial" w:eastAsia="Times New Roman" w:hAnsi="Arial" w:cs="Arial"/>
                <w:color w:val="000000"/>
                <w:sz w:val="18"/>
                <w:szCs w:val="18"/>
                <w:u w:val="single"/>
              </w:rPr>
              <w:t>EFC decrease</w:t>
            </w:r>
            <w:r>
              <w:rPr>
                <w:rFonts w:ascii="Arial" w:eastAsia="Times New Roman" w:hAnsi="Arial" w:cs="Arial"/>
                <w:color w:val="000000"/>
                <w:sz w:val="18"/>
                <w:szCs w:val="18"/>
              </w:rPr>
              <w:t>: If the student is eligible for additional Title IV aid</w:t>
            </w:r>
            <w:r w:rsidR="002C675C">
              <w:rPr>
                <w:rFonts w:ascii="Arial" w:eastAsia="Times New Roman" w:hAnsi="Arial" w:cs="Arial"/>
                <w:color w:val="000000"/>
                <w:sz w:val="18"/>
                <w:szCs w:val="18"/>
              </w:rPr>
              <w:t xml:space="preserve"> s</w:t>
            </w:r>
            <w:r w:rsidRPr="00C84E3E">
              <w:rPr>
                <w:rFonts w:ascii="Arial" w:eastAsia="Times New Roman" w:hAnsi="Arial" w:cs="Arial"/>
                <w:color w:val="000000"/>
                <w:sz w:val="18"/>
                <w:szCs w:val="18"/>
              </w:rPr>
              <w:t xml:space="preserve">ubsequent disbursements must be based on the </w:t>
            </w:r>
            <w:r>
              <w:rPr>
                <w:rFonts w:ascii="Arial" w:eastAsia="Times New Roman" w:hAnsi="Arial" w:cs="Arial"/>
                <w:color w:val="000000"/>
                <w:sz w:val="18"/>
                <w:szCs w:val="18"/>
              </w:rPr>
              <w:t xml:space="preserve">results of the </w:t>
            </w:r>
            <w:r w:rsidRPr="00C84E3E">
              <w:rPr>
                <w:rFonts w:ascii="Arial" w:eastAsia="Times New Roman" w:hAnsi="Arial" w:cs="Arial"/>
                <w:color w:val="000000"/>
                <w:sz w:val="18"/>
                <w:szCs w:val="18"/>
              </w:rPr>
              <w:t>verified transaction</w:t>
            </w:r>
            <w:r>
              <w:rPr>
                <w:rFonts w:ascii="Arial" w:eastAsia="Times New Roman" w:hAnsi="Arial" w:cs="Arial"/>
                <w:color w:val="000000"/>
                <w:sz w:val="18"/>
                <w:szCs w:val="18"/>
              </w:rPr>
              <w:t xml:space="preserve"> and be consistent with the late disbursement rules at 34 CFR 668.164(</w:t>
            </w:r>
            <w:r w:rsidR="008B24AB">
              <w:rPr>
                <w:rFonts w:ascii="Arial" w:eastAsia="Times New Roman" w:hAnsi="Arial" w:cs="Arial"/>
                <w:color w:val="000000"/>
                <w:sz w:val="18"/>
                <w:szCs w:val="18"/>
              </w:rPr>
              <w:t>j</w:t>
            </w:r>
            <w:r>
              <w:rPr>
                <w:rFonts w:ascii="Arial" w:eastAsia="Times New Roman" w:hAnsi="Arial" w:cs="Arial"/>
                <w:color w:val="000000"/>
                <w:sz w:val="18"/>
                <w:szCs w:val="18"/>
              </w:rPr>
              <w:t>), if applicable</w:t>
            </w:r>
            <w:r w:rsidRPr="00C84E3E">
              <w:rPr>
                <w:rFonts w:ascii="Arial" w:eastAsia="Times New Roman" w:hAnsi="Arial" w:cs="Arial"/>
                <w:color w:val="000000"/>
                <w:sz w:val="18"/>
                <w:szCs w:val="18"/>
              </w:rPr>
              <w:t>.</w:t>
            </w:r>
          </w:p>
          <w:p w14:paraId="1D975B5A" w14:textId="77777777" w:rsidR="003F6272" w:rsidRDefault="003F6272" w:rsidP="00BC78CF">
            <w:pPr>
              <w:spacing w:after="0" w:line="240" w:lineRule="auto"/>
              <w:rPr>
                <w:rFonts w:ascii="Arial" w:eastAsia="Times New Roman" w:hAnsi="Arial" w:cs="Arial"/>
                <w:color w:val="000000"/>
                <w:sz w:val="18"/>
                <w:szCs w:val="18"/>
              </w:rPr>
            </w:pPr>
          </w:p>
          <w:p w14:paraId="1D975B5B" w14:textId="77777777" w:rsidR="003F6272" w:rsidRDefault="003F6272" w:rsidP="00BC78CF">
            <w:pPr>
              <w:spacing w:after="0" w:line="240" w:lineRule="auto"/>
              <w:rPr>
                <w:rFonts w:ascii="Arial" w:eastAsia="Times New Roman" w:hAnsi="Arial" w:cs="Arial"/>
                <w:color w:val="000000"/>
                <w:sz w:val="18"/>
                <w:szCs w:val="18"/>
              </w:rPr>
            </w:pPr>
          </w:p>
          <w:p w14:paraId="1D975B5C" w14:textId="77777777" w:rsidR="003F6272" w:rsidRDefault="003F6272" w:rsidP="00BC78CF">
            <w:pPr>
              <w:spacing w:after="0" w:line="240" w:lineRule="auto"/>
              <w:rPr>
                <w:rFonts w:ascii="Arial" w:eastAsia="Times New Roman" w:hAnsi="Arial" w:cs="Arial"/>
                <w:color w:val="000000"/>
                <w:sz w:val="18"/>
                <w:szCs w:val="18"/>
              </w:rPr>
            </w:pPr>
          </w:p>
          <w:p w14:paraId="1D975B5D" w14:textId="77777777" w:rsidR="003F6272" w:rsidRDefault="003F6272" w:rsidP="00BC78CF">
            <w:pPr>
              <w:spacing w:after="0" w:line="240" w:lineRule="auto"/>
              <w:rPr>
                <w:rFonts w:ascii="Arial" w:eastAsia="Times New Roman" w:hAnsi="Arial" w:cs="Arial"/>
                <w:color w:val="000000"/>
                <w:sz w:val="18"/>
                <w:szCs w:val="18"/>
              </w:rPr>
            </w:pPr>
          </w:p>
          <w:p w14:paraId="1D975B5E" w14:textId="77777777" w:rsidR="003F6272" w:rsidRPr="00C84E3E" w:rsidRDefault="003F6272" w:rsidP="00BC78CF">
            <w:pPr>
              <w:spacing w:after="0" w:line="240" w:lineRule="auto"/>
              <w:rPr>
                <w:rFonts w:ascii="Arial" w:eastAsia="Times New Roman" w:hAnsi="Arial" w:cs="Arial"/>
                <w:color w:val="000000"/>
                <w:sz w:val="18"/>
                <w:szCs w:val="18"/>
              </w:rPr>
            </w:pPr>
          </w:p>
        </w:tc>
      </w:tr>
    </w:tbl>
    <w:p w14:paraId="1D975B65" w14:textId="77777777" w:rsidR="007E5B6F" w:rsidRPr="007E5B6F" w:rsidRDefault="007E5B6F" w:rsidP="007E5B6F">
      <w:pPr>
        <w:spacing w:after="0"/>
        <w:rPr>
          <w:rFonts w:ascii="Arial" w:hAnsi="Arial" w:cs="Arial"/>
          <w:sz w:val="18"/>
          <w:szCs w:val="18"/>
          <w:vertAlign w:val="superscript"/>
        </w:rPr>
      </w:pPr>
    </w:p>
    <w:p w14:paraId="1D975B66" w14:textId="77777777" w:rsidR="00FD3D9C" w:rsidRDefault="00FD3D9C" w:rsidP="0042473A">
      <w:pPr>
        <w:pStyle w:val="ListParagraph"/>
        <w:spacing w:after="0"/>
        <w:ind w:left="360"/>
        <w:rPr>
          <w:rFonts w:ascii="Arial" w:hAnsi="Arial" w:cs="Arial"/>
          <w:sz w:val="18"/>
          <w:szCs w:val="18"/>
          <w:vertAlign w:val="superscript"/>
        </w:rPr>
      </w:pPr>
    </w:p>
    <w:p w14:paraId="1D975B67" w14:textId="77777777" w:rsidR="00FD3D9C" w:rsidRDefault="00FD3D9C" w:rsidP="0042473A">
      <w:pPr>
        <w:pStyle w:val="ListParagraph"/>
        <w:spacing w:after="0"/>
        <w:ind w:left="360"/>
        <w:rPr>
          <w:rFonts w:ascii="Arial" w:hAnsi="Arial" w:cs="Arial"/>
          <w:sz w:val="18"/>
          <w:szCs w:val="18"/>
          <w:vertAlign w:val="superscript"/>
        </w:rPr>
      </w:pPr>
    </w:p>
    <w:sectPr w:rsidR="00FD3D9C" w:rsidSect="00FD3D9C">
      <w:headerReference w:type="default" r:id="rId13"/>
      <w:pgSz w:w="16340" w:h="12240" w:orient="landscape"/>
      <w:pgMar w:top="580" w:right="875" w:bottom="983" w:left="62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3B6EC" w14:textId="77777777" w:rsidR="003A1D08" w:rsidRDefault="003A1D08" w:rsidP="004062BB">
      <w:pPr>
        <w:spacing w:after="0" w:line="240" w:lineRule="auto"/>
      </w:pPr>
      <w:r>
        <w:separator/>
      </w:r>
    </w:p>
  </w:endnote>
  <w:endnote w:type="continuationSeparator" w:id="0">
    <w:p w14:paraId="403D2A0A" w14:textId="77777777" w:rsidR="003A1D08" w:rsidRDefault="003A1D08" w:rsidP="0040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7C68" w14:textId="77777777" w:rsidR="003A1D08" w:rsidRDefault="003A1D08" w:rsidP="004062BB">
      <w:pPr>
        <w:spacing w:after="0" w:line="240" w:lineRule="auto"/>
      </w:pPr>
      <w:r>
        <w:separator/>
      </w:r>
    </w:p>
  </w:footnote>
  <w:footnote w:type="continuationSeparator" w:id="0">
    <w:p w14:paraId="0D851B89" w14:textId="77777777" w:rsidR="003A1D08" w:rsidRDefault="003A1D08" w:rsidP="004062BB">
      <w:pPr>
        <w:spacing w:after="0" w:line="240" w:lineRule="auto"/>
      </w:pPr>
      <w:r>
        <w:continuationSeparator/>
      </w:r>
    </w:p>
  </w:footnote>
  <w:footnote w:id="1">
    <w:p w14:paraId="4741A224" w14:textId="7B7B429E" w:rsidR="0040535E" w:rsidRPr="0040535E" w:rsidRDefault="0040535E" w:rsidP="0040535E">
      <w:pPr>
        <w:ind w:left="180" w:hanging="180"/>
        <w:rPr>
          <w:rFonts w:ascii="Arial" w:hAnsi="Arial" w:cs="Arial"/>
          <w:sz w:val="18"/>
          <w:szCs w:val="18"/>
        </w:rPr>
      </w:pPr>
      <w:r>
        <w:rPr>
          <w:rStyle w:val="FootnoteReference"/>
        </w:rPr>
        <w:footnoteRef/>
      </w:r>
      <w:r>
        <w:t xml:space="preserve">  </w:t>
      </w:r>
      <w:r w:rsidRPr="0040535E">
        <w:rPr>
          <w:rFonts w:ascii="Arial" w:hAnsi="Arial" w:cs="Arial"/>
          <w:sz w:val="18"/>
          <w:szCs w:val="18"/>
        </w:rPr>
        <w:t xml:space="preserve">See Volume 4, Chapter 3 of the 2016-17 Federal Student Aid Handbook for information on the Department’s processes for collecting </w:t>
      </w:r>
      <w:r w:rsidR="0077669A">
        <w:rPr>
          <w:rFonts w:ascii="Arial" w:hAnsi="Arial" w:cs="Arial"/>
          <w:sz w:val="18"/>
          <w:szCs w:val="18"/>
        </w:rPr>
        <w:t>overpayments of</w:t>
      </w:r>
      <w:r w:rsidRPr="0040535E">
        <w:rPr>
          <w:rFonts w:ascii="Arial" w:hAnsi="Arial" w:cs="Arial"/>
          <w:sz w:val="18"/>
          <w:szCs w:val="18"/>
        </w:rPr>
        <w:t xml:space="preserve"> Title IV grants and Perkins Loans</w:t>
      </w:r>
    </w:p>
    <w:p w14:paraId="1FA5664F" w14:textId="28DDEE6A" w:rsidR="0040535E" w:rsidRDefault="0040535E">
      <w:pPr>
        <w:pStyle w:val="FootnoteText"/>
      </w:pPr>
    </w:p>
  </w:footnote>
  <w:footnote w:id="2">
    <w:p w14:paraId="2BF57F95" w14:textId="25BFFE29" w:rsidR="0040535E" w:rsidRPr="0040535E" w:rsidRDefault="0040535E" w:rsidP="0040535E">
      <w:pPr>
        <w:ind w:left="180" w:hanging="180"/>
        <w:rPr>
          <w:rFonts w:ascii="Arial" w:hAnsi="Arial" w:cs="Arial"/>
          <w:sz w:val="18"/>
          <w:szCs w:val="18"/>
        </w:rPr>
      </w:pPr>
      <w:r>
        <w:rPr>
          <w:rStyle w:val="FootnoteReference"/>
        </w:rPr>
        <w:footnoteRef/>
      </w:r>
      <w:r>
        <w:t xml:space="preserve">  </w:t>
      </w:r>
      <w:r w:rsidRPr="0040535E">
        <w:rPr>
          <w:rFonts w:ascii="Arial" w:hAnsi="Arial" w:cs="Arial"/>
          <w:sz w:val="18"/>
          <w:szCs w:val="18"/>
        </w:rPr>
        <w:t xml:space="preserve">See Volume 4, Chapter 3 of the 2016-17 Federal Student Aid Handbook for information on the Department’s processes for collecting </w:t>
      </w:r>
      <w:r w:rsidR="00C07FAD">
        <w:rPr>
          <w:rFonts w:ascii="Arial" w:hAnsi="Arial" w:cs="Arial"/>
          <w:sz w:val="18"/>
          <w:szCs w:val="18"/>
        </w:rPr>
        <w:t xml:space="preserve">overpayments of </w:t>
      </w:r>
      <w:r w:rsidRPr="0040535E">
        <w:rPr>
          <w:rFonts w:ascii="Arial" w:hAnsi="Arial" w:cs="Arial"/>
          <w:sz w:val="18"/>
          <w:szCs w:val="18"/>
        </w:rPr>
        <w:t>Title IV grants and Perkins Loans</w:t>
      </w:r>
    </w:p>
    <w:p w14:paraId="0BE12CB3" w14:textId="3B654383" w:rsidR="0040535E" w:rsidRDefault="0040535E">
      <w:pPr>
        <w:pStyle w:val="FootnoteText"/>
      </w:pPr>
    </w:p>
  </w:footnote>
  <w:footnote w:id="3">
    <w:p w14:paraId="26FE4CD8" w14:textId="13D02FE1" w:rsidR="008B4871" w:rsidRPr="00BB2032" w:rsidRDefault="008B4871" w:rsidP="00BB2032">
      <w:pPr>
        <w:pStyle w:val="ListParagraph"/>
        <w:spacing w:after="0"/>
        <w:ind w:left="360" w:hanging="180"/>
        <w:rPr>
          <w:rFonts w:ascii="Arial" w:hAnsi="Arial" w:cs="Arial"/>
          <w:color w:val="030A13"/>
          <w:sz w:val="18"/>
          <w:szCs w:val="18"/>
        </w:rPr>
      </w:pPr>
      <w:r>
        <w:rPr>
          <w:rStyle w:val="FootnoteReference"/>
        </w:rPr>
        <w:footnoteRef/>
      </w:r>
      <w:r>
        <w:t xml:space="preserve"> </w:t>
      </w:r>
      <w:r w:rsidR="00BB2032">
        <w:t xml:space="preserve"> </w:t>
      </w:r>
      <w:r w:rsidRPr="00BB2032">
        <w:rPr>
          <w:rFonts w:ascii="Arial" w:hAnsi="Arial" w:cs="Arial"/>
          <w:color w:val="030A13"/>
          <w:sz w:val="18"/>
          <w:szCs w:val="18"/>
        </w:rPr>
        <w:t>Although not required by the Department of Education, an institution may have a policy that requires an individual granted an IRS tax filing extension to submit, after the tax return is filed and within the institution’s established deadline, tax return information using the IRS DRT or by submitting an IRS Tax Return Transcript.  Also refer to DOC-Q16/A16 which includes an exception</w:t>
      </w:r>
      <w:r w:rsidR="00BB2032">
        <w:rPr>
          <w:rFonts w:ascii="Arial" w:hAnsi="Arial" w:cs="Arial"/>
          <w:color w:val="030A13"/>
          <w:sz w:val="18"/>
          <w:szCs w:val="18"/>
        </w:rPr>
        <w:t xml:space="preserve"> </w:t>
      </w:r>
      <w:r w:rsidRPr="00BB2032">
        <w:rPr>
          <w:rFonts w:ascii="Arial" w:hAnsi="Arial" w:cs="Arial"/>
          <w:color w:val="030A13"/>
          <w:sz w:val="18"/>
          <w:szCs w:val="18"/>
        </w:rPr>
        <w:t>related to IRS extensions for individuals called up for active duty or for qualifying National Guard duty during a war or other military operation or national emergency.</w:t>
      </w:r>
    </w:p>
    <w:p w14:paraId="67D9083E" w14:textId="7A3FC143" w:rsidR="008B4871" w:rsidRPr="00BB2032" w:rsidRDefault="008B4871">
      <w:pPr>
        <w:pStyle w:val="FootnoteText"/>
        <w:rPr>
          <w:rFonts w:ascii="Arial" w:hAnsi="Arial" w:cs="Arial"/>
          <w:sz w:val="18"/>
          <w:szCs w:val="18"/>
        </w:rPr>
      </w:pPr>
    </w:p>
  </w:footnote>
  <w:footnote w:id="4">
    <w:p w14:paraId="2CC19A92" w14:textId="714746FA" w:rsidR="00900ACD" w:rsidRPr="00D22DA9" w:rsidRDefault="00900ACD" w:rsidP="00D22DA9">
      <w:pPr>
        <w:ind w:left="360" w:hanging="180"/>
        <w:rPr>
          <w:rFonts w:ascii="Arial" w:hAnsi="Arial" w:cs="Arial"/>
          <w:sz w:val="18"/>
          <w:szCs w:val="18"/>
        </w:rPr>
      </w:pPr>
      <w:r w:rsidRPr="00BB2032">
        <w:rPr>
          <w:rStyle w:val="FootnoteReference"/>
          <w:rFonts w:ascii="Arial" w:hAnsi="Arial" w:cs="Arial"/>
          <w:sz w:val="18"/>
          <w:szCs w:val="18"/>
        </w:rPr>
        <w:footnoteRef/>
      </w:r>
      <w:r w:rsidRPr="00BB2032">
        <w:rPr>
          <w:rFonts w:ascii="Arial" w:hAnsi="Arial" w:cs="Arial"/>
          <w:sz w:val="18"/>
          <w:szCs w:val="18"/>
        </w:rPr>
        <w:t xml:space="preserve">  See Volume 4, Chapter 3 of the Federal Student Aid Handbook for information on the Department’s processes for collecting </w:t>
      </w:r>
      <w:r w:rsidR="00C07FAD">
        <w:rPr>
          <w:rFonts w:ascii="Arial" w:hAnsi="Arial" w:cs="Arial"/>
          <w:sz w:val="18"/>
          <w:szCs w:val="18"/>
        </w:rPr>
        <w:t>overpayments of</w:t>
      </w:r>
      <w:r w:rsidRPr="00BB2032">
        <w:rPr>
          <w:rFonts w:ascii="Arial" w:hAnsi="Arial" w:cs="Arial"/>
          <w:sz w:val="18"/>
          <w:szCs w:val="18"/>
        </w:rPr>
        <w:t xml:space="preserve"> Title IV grants and Perkins Loans</w:t>
      </w:r>
      <w:r w:rsidR="0079564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5B6E" w14:textId="261E0EE3" w:rsidR="00CC5083" w:rsidRDefault="00CC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B41"/>
    <w:multiLevelType w:val="hybridMultilevel"/>
    <w:tmpl w:val="E0F6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D68F0"/>
    <w:multiLevelType w:val="hybridMultilevel"/>
    <w:tmpl w:val="195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05AA4"/>
    <w:multiLevelType w:val="hybridMultilevel"/>
    <w:tmpl w:val="A830A4C6"/>
    <w:lvl w:ilvl="0" w:tplc="CB40F9D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F2"/>
    <w:rsid w:val="000008DF"/>
    <w:rsid w:val="00002B95"/>
    <w:rsid w:val="00005CEA"/>
    <w:rsid w:val="00016911"/>
    <w:rsid w:val="00026324"/>
    <w:rsid w:val="00030B98"/>
    <w:rsid w:val="00034BDD"/>
    <w:rsid w:val="00034C93"/>
    <w:rsid w:val="000413FE"/>
    <w:rsid w:val="00041BE7"/>
    <w:rsid w:val="00054DA1"/>
    <w:rsid w:val="00055BFD"/>
    <w:rsid w:val="0008362B"/>
    <w:rsid w:val="000A08EA"/>
    <w:rsid w:val="000A766D"/>
    <w:rsid w:val="000B4E44"/>
    <w:rsid w:val="000B6FBF"/>
    <w:rsid w:val="000C0BA3"/>
    <w:rsid w:val="000C3EF0"/>
    <w:rsid w:val="000D2D6B"/>
    <w:rsid w:val="000E239E"/>
    <w:rsid w:val="000E5560"/>
    <w:rsid w:val="0010598A"/>
    <w:rsid w:val="00107600"/>
    <w:rsid w:val="00110CEF"/>
    <w:rsid w:val="00135A91"/>
    <w:rsid w:val="00164CF2"/>
    <w:rsid w:val="00166EE1"/>
    <w:rsid w:val="001A1072"/>
    <w:rsid w:val="001A5B76"/>
    <w:rsid w:val="001B184D"/>
    <w:rsid w:val="001D5120"/>
    <w:rsid w:val="001F6D87"/>
    <w:rsid w:val="00201F4B"/>
    <w:rsid w:val="002028AE"/>
    <w:rsid w:val="0020426F"/>
    <w:rsid w:val="00205E03"/>
    <w:rsid w:val="002279DF"/>
    <w:rsid w:val="00230251"/>
    <w:rsid w:val="002324B2"/>
    <w:rsid w:val="00237718"/>
    <w:rsid w:val="00262619"/>
    <w:rsid w:val="00276FA7"/>
    <w:rsid w:val="002C1D5B"/>
    <w:rsid w:val="002C675C"/>
    <w:rsid w:val="002C6764"/>
    <w:rsid w:val="002E2E3B"/>
    <w:rsid w:val="002E40AE"/>
    <w:rsid w:val="002F653D"/>
    <w:rsid w:val="00325CAC"/>
    <w:rsid w:val="0033289A"/>
    <w:rsid w:val="00343016"/>
    <w:rsid w:val="00347FE6"/>
    <w:rsid w:val="00363367"/>
    <w:rsid w:val="00370104"/>
    <w:rsid w:val="003A1D08"/>
    <w:rsid w:val="003A42EE"/>
    <w:rsid w:val="003B5084"/>
    <w:rsid w:val="003D21C0"/>
    <w:rsid w:val="003E76BF"/>
    <w:rsid w:val="003F1A62"/>
    <w:rsid w:val="003F5198"/>
    <w:rsid w:val="003F6272"/>
    <w:rsid w:val="0040535E"/>
    <w:rsid w:val="004062BB"/>
    <w:rsid w:val="00412FAE"/>
    <w:rsid w:val="004205A8"/>
    <w:rsid w:val="00423B54"/>
    <w:rsid w:val="0042473A"/>
    <w:rsid w:val="004302B5"/>
    <w:rsid w:val="004306D8"/>
    <w:rsid w:val="0043248E"/>
    <w:rsid w:val="00440B72"/>
    <w:rsid w:val="00462196"/>
    <w:rsid w:val="00462292"/>
    <w:rsid w:val="004742A6"/>
    <w:rsid w:val="00475814"/>
    <w:rsid w:val="00477273"/>
    <w:rsid w:val="004804F4"/>
    <w:rsid w:val="00494929"/>
    <w:rsid w:val="004A419E"/>
    <w:rsid w:val="004B6A26"/>
    <w:rsid w:val="004C15AF"/>
    <w:rsid w:val="004C62EA"/>
    <w:rsid w:val="004C6C07"/>
    <w:rsid w:val="004C72F9"/>
    <w:rsid w:val="004E672A"/>
    <w:rsid w:val="00502793"/>
    <w:rsid w:val="00510A80"/>
    <w:rsid w:val="00512ED7"/>
    <w:rsid w:val="0052254F"/>
    <w:rsid w:val="005279F7"/>
    <w:rsid w:val="0053164C"/>
    <w:rsid w:val="00534D13"/>
    <w:rsid w:val="00543922"/>
    <w:rsid w:val="00543FA2"/>
    <w:rsid w:val="00554C60"/>
    <w:rsid w:val="0056393B"/>
    <w:rsid w:val="0057576F"/>
    <w:rsid w:val="00591C80"/>
    <w:rsid w:val="00593F4D"/>
    <w:rsid w:val="005A2F43"/>
    <w:rsid w:val="005B0E16"/>
    <w:rsid w:val="005B2636"/>
    <w:rsid w:val="005B6EAA"/>
    <w:rsid w:val="005D0CB5"/>
    <w:rsid w:val="005E4D67"/>
    <w:rsid w:val="005E7F22"/>
    <w:rsid w:val="005F66EB"/>
    <w:rsid w:val="006006F2"/>
    <w:rsid w:val="006117C4"/>
    <w:rsid w:val="00617356"/>
    <w:rsid w:val="00626A00"/>
    <w:rsid w:val="00633370"/>
    <w:rsid w:val="00637AD0"/>
    <w:rsid w:val="00637CBA"/>
    <w:rsid w:val="006477BC"/>
    <w:rsid w:val="00647AD2"/>
    <w:rsid w:val="00652192"/>
    <w:rsid w:val="00654BF5"/>
    <w:rsid w:val="006607AB"/>
    <w:rsid w:val="00673CA2"/>
    <w:rsid w:val="00680C69"/>
    <w:rsid w:val="006816C2"/>
    <w:rsid w:val="006916F6"/>
    <w:rsid w:val="006A3A76"/>
    <w:rsid w:val="006A528C"/>
    <w:rsid w:val="006A7AF6"/>
    <w:rsid w:val="006B1980"/>
    <w:rsid w:val="006B35F8"/>
    <w:rsid w:val="006D35A5"/>
    <w:rsid w:val="006F2A41"/>
    <w:rsid w:val="006F37FA"/>
    <w:rsid w:val="006F49B9"/>
    <w:rsid w:val="006F511D"/>
    <w:rsid w:val="006F560F"/>
    <w:rsid w:val="006F70DB"/>
    <w:rsid w:val="00700C60"/>
    <w:rsid w:val="007127B3"/>
    <w:rsid w:val="0072713B"/>
    <w:rsid w:val="0073295E"/>
    <w:rsid w:val="00733DA2"/>
    <w:rsid w:val="00741A95"/>
    <w:rsid w:val="0074204E"/>
    <w:rsid w:val="007434F8"/>
    <w:rsid w:val="00747FB0"/>
    <w:rsid w:val="00760DCE"/>
    <w:rsid w:val="00770EC8"/>
    <w:rsid w:val="0077669A"/>
    <w:rsid w:val="007775AB"/>
    <w:rsid w:val="007836CD"/>
    <w:rsid w:val="00795642"/>
    <w:rsid w:val="00795EA5"/>
    <w:rsid w:val="007A18C0"/>
    <w:rsid w:val="007B566C"/>
    <w:rsid w:val="007B5935"/>
    <w:rsid w:val="007B6A2C"/>
    <w:rsid w:val="007D3E15"/>
    <w:rsid w:val="007E5B6F"/>
    <w:rsid w:val="007E67F1"/>
    <w:rsid w:val="007F05FD"/>
    <w:rsid w:val="0080149C"/>
    <w:rsid w:val="00803840"/>
    <w:rsid w:val="00803FA6"/>
    <w:rsid w:val="00830CD4"/>
    <w:rsid w:val="0083206D"/>
    <w:rsid w:val="0083516D"/>
    <w:rsid w:val="00837C6A"/>
    <w:rsid w:val="00851684"/>
    <w:rsid w:val="008604F7"/>
    <w:rsid w:val="008705BA"/>
    <w:rsid w:val="00897798"/>
    <w:rsid w:val="00897D82"/>
    <w:rsid w:val="008A309B"/>
    <w:rsid w:val="008B24AB"/>
    <w:rsid w:val="008B4871"/>
    <w:rsid w:val="008C47D2"/>
    <w:rsid w:val="008C73BE"/>
    <w:rsid w:val="008F188D"/>
    <w:rsid w:val="00900ACD"/>
    <w:rsid w:val="009177D3"/>
    <w:rsid w:val="009232A5"/>
    <w:rsid w:val="009345A3"/>
    <w:rsid w:val="00937A59"/>
    <w:rsid w:val="00955D92"/>
    <w:rsid w:val="00962679"/>
    <w:rsid w:val="009663BB"/>
    <w:rsid w:val="00966889"/>
    <w:rsid w:val="009674C2"/>
    <w:rsid w:val="009705DF"/>
    <w:rsid w:val="009775F9"/>
    <w:rsid w:val="00981A73"/>
    <w:rsid w:val="00983004"/>
    <w:rsid w:val="00983BBB"/>
    <w:rsid w:val="00983BDD"/>
    <w:rsid w:val="009B678F"/>
    <w:rsid w:val="009B7477"/>
    <w:rsid w:val="009C449C"/>
    <w:rsid w:val="009D32DC"/>
    <w:rsid w:val="009D4B81"/>
    <w:rsid w:val="009D6F57"/>
    <w:rsid w:val="009E3EAA"/>
    <w:rsid w:val="009E5ECC"/>
    <w:rsid w:val="009E7DC0"/>
    <w:rsid w:val="00A07C98"/>
    <w:rsid w:val="00A35CB6"/>
    <w:rsid w:val="00A4346D"/>
    <w:rsid w:val="00A456A1"/>
    <w:rsid w:val="00A63C90"/>
    <w:rsid w:val="00A6475E"/>
    <w:rsid w:val="00A66DC3"/>
    <w:rsid w:val="00A679FF"/>
    <w:rsid w:val="00A67A9A"/>
    <w:rsid w:val="00A73B4D"/>
    <w:rsid w:val="00A77D85"/>
    <w:rsid w:val="00A824C3"/>
    <w:rsid w:val="00A90273"/>
    <w:rsid w:val="00A90E6D"/>
    <w:rsid w:val="00A93F67"/>
    <w:rsid w:val="00A9614B"/>
    <w:rsid w:val="00AA7A6B"/>
    <w:rsid w:val="00AD7D9C"/>
    <w:rsid w:val="00AE4D48"/>
    <w:rsid w:val="00AE7C03"/>
    <w:rsid w:val="00AF0305"/>
    <w:rsid w:val="00AF527A"/>
    <w:rsid w:val="00AF73FC"/>
    <w:rsid w:val="00B0482C"/>
    <w:rsid w:val="00B222C8"/>
    <w:rsid w:val="00B31177"/>
    <w:rsid w:val="00B36641"/>
    <w:rsid w:val="00B409B8"/>
    <w:rsid w:val="00B46805"/>
    <w:rsid w:val="00B47C7D"/>
    <w:rsid w:val="00B51FF2"/>
    <w:rsid w:val="00B575A7"/>
    <w:rsid w:val="00B635FB"/>
    <w:rsid w:val="00B64409"/>
    <w:rsid w:val="00B65195"/>
    <w:rsid w:val="00B73CDC"/>
    <w:rsid w:val="00B76D08"/>
    <w:rsid w:val="00B8616F"/>
    <w:rsid w:val="00BB12D7"/>
    <w:rsid w:val="00BB2032"/>
    <w:rsid w:val="00BC3464"/>
    <w:rsid w:val="00BC6E95"/>
    <w:rsid w:val="00BC78CF"/>
    <w:rsid w:val="00BD3429"/>
    <w:rsid w:val="00BD7D2F"/>
    <w:rsid w:val="00BE3102"/>
    <w:rsid w:val="00BE4A67"/>
    <w:rsid w:val="00BF16C7"/>
    <w:rsid w:val="00BF4E52"/>
    <w:rsid w:val="00C07FAD"/>
    <w:rsid w:val="00C31A22"/>
    <w:rsid w:val="00C31B0D"/>
    <w:rsid w:val="00C33334"/>
    <w:rsid w:val="00C430C6"/>
    <w:rsid w:val="00C44E23"/>
    <w:rsid w:val="00C540E7"/>
    <w:rsid w:val="00C62713"/>
    <w:rsid w:val="00C629E0"/>
    <w:rsid w:val="00C67ABC"/>
    <w:rsid w:val="00C71BA1"/>
    <w:rsid w:val="00C84E3E"/>
    <w:rsid w:val="00CA0F2C"/>
    <w:rsid w:val="00CC5083"/>
    <w:rsid w:val="00CD064B"/>
    <w:rsid w:val="00CD1BB4"/>
    <w:rsid w:val="00CD2F75"/>
    <w:rsid w:val="00CE323D"/>
    <w:rsid w:val="00CE716D"/>
    <w:rsid w:val="00CF073E"/>
    <w:rsid w:val="00CF34E6"/>
    <w:rsid w:val="00CF5893"/>
    <w:rsid w:val="00D04AA1"/>
    <w:rsid w:val="00D06D39"/>
    <w:rsid w:val="00D10755"/>
    <w:rsid w:val="00D14D19"/>
    <w:rsid w:val="00D21364"/>
    <w:rsid w:val="00D22DA9"/>
    <w:rsid w:val="00D31192"/>
    <w:rsid w:val="00D36CC9"/>
    <w:rsid w:val="00D43C43"/>
    <w:rsid w:val="00D505C3"/>
    <w:rsid w:val="00D5233A"/>
    <w:rsid w:val="00D577F5"/>
    <w:rsid w:val="00D62F00"/>
    <w:rsid w:val="00D73B0D"/>
    <w:rsid w:val="00D745BD"/>
    <w:rsid w:val="00D76A43"/>
    <w:rsid w:val="00D86F6C"/>
    <w:rsid w:val="00DA5718"/>
    <w:rsid w:val="00DE77C0"/>
    <w:rsid w:val="00DF3612"/>
    <w:rsid w:val="00DF6B87"/>
    <w:rsid w:val="00E02099"/>
    <w:rsid w:val="00E15EC7"/>
    <w:rsid w:val="00E23F68"/>
    <w:rsid w:val="00E2409B"/>
    <w:rsid w:val="00E24748"/>
    <w:rsid w:val="00E370A5"/>
    <w:rsid w:val="00E418E4"/>
    <w:rsid w:val="00E57B7C"/>
    <w:rsid w:val="00E6423A"/>
    <w:rsid w:val="00E6628C"/>
    <w:rsid w:val="00E70348"/>
    <w:rsid w:val="00E7176E"/>
    <w:rsid w:val="00E764FE"/>
    <w:rsid w:val="00E85355"/>
    <w:rsid w:val="00E86D81"/>
    <w:rsid w:val="00E94EA9"/>
    <w:rsid w:val="00EA36E3"/>
    <w:rsid w:val="00EA771E"/>
    <w:rsid w:val="00EB1B32"/>
    <w:rsid w:val="00EB626C"/>
    <w:rsid w:val="00EB7436"/>
    <w:rsid w:val="00EF4314"/>
    <w:rsid w:val="00EF4DAF"/>
    <w:rsid w:val="00F02B11"/>
    <w:rsid w:val="00F06642"/>
    <w:rsid w:val="00F126AF"/>
    <w:rsid w:val="00F1350D"/>
    <w:rsid w:val="00F32433"/>
    <w:rsid w:val="00F3274E"/>
    <w:rsid w:val="00F56330"/>
    <w:rsid w:val="00F77D28"/>
    <w:rsid w:val="00F80B00"/>
    <w:rsid w:val="00F83AF9"/>
    <w:rsid w:val="00F85999"/>
    <w:rsid w:val="00F93636"/>
    <w:rsid w:val="00FA2676"/>
    <w:rsid w:val="00FB20FE"/>
    <w:rsid w:val="00FB2E28"/>
    <w:rsid w:val="00FC3E98"/>
    <w:rsid w:val="00FC3FDA"/>
    <w:rsid w:val="00FD24F4"/>
    <w:rsid w:val="00FD3D9C"/>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7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BB"/>
    <w:rPr>
      <w:sz w:val="20"/>
      <w:szCs w:val="20"/>
    </w:rPr>
  </w:style>
  <w:style w:type="character" w:styleId="FootnoteReference">
    <w:name w:val="footnote reference"/>
    <w:basedOn w:val="DefaultParagraphFont"/>
    <w:uiPriority w:val="99"/>
    <w:semiHidden/>
    <w:unhideWhenUsed/>
    <w:rsid w:val="004062BB"/>
    <w:rPr>
      <w:vertAlign w:val="superscript"/>
    </w:rPr>
  </w:style>
  <w:style w:type="paragraph" w:styleId="BalloonText">
    <w:name w:val="Balloon Text"/>
    <w:basedOn w:val="Normal"/>
    <w:link w:val="BalloonTextChar"/>
    <w:uiPriority w:val="99"/>
    <w:semiHidden/>
    <w:unhideWhenUsed/>
    <w:rsid w:val="0034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E6"/>
    <w:rPr>
      <w:rFonts w:ascii="Tahoma" w:hAnsi="Tahoma" w:cs="Tahoma"/>
      <w:sz w:val="16"/>
      <w:szCs w:val="16"/>
    </w:rPr>
  </w:style>
  <w:style w:type="character" w:styleId="CommentReference">
    <w:name w:val="annotation reference"/>
    <w:basedOn w:val="DefaultParagraphFont"/>
    <w:uiPriority w:val="99"/>
    <w:semiHidden/>
    <w:unhideWhenUsed/>
    <w:rsid w:val="009232A5"/>
    <w:rPr>
      <w:sz w:val="16"/>
      <w:szCs w:val="16"/>
    </w:rPr>
  </w:style>
  <w:style w:type="paragraph" w:styleId="CommentText">
    <w:name w:val="annotation text"/>
    <w:basedOn w:val="Normal"/>
    <w:link w:val="CommentTextChar"/>
    <w:uiPriority w:val="99"/>
    <w:semiHidden/>
    <w:unhideWhenUsed/>
    <w:rsid w:val="009232A5"/>
    <w:pPr>
      <w:spacing w:line="240" w:lineRule="auto"/>
    </w:pPr>
    <w:rPr>
      <w:sz w:val="20"/>
      <w:szCs w:val="20"/>
    </w:rPr>
  </w:style>
  <w:style w:type="character" w:customStyle="1" w:styleId="CommentTextChar">
    <w:name w:val="Comment Text Char"/>
    <w:basedOn w:val="DefaultParagraphFont"/>
    <w:link w:val="CommentText"/>
    <w:uiPriority w:val="99"/>
    <w:semiHidden/>
    <w:rsid w:val="009232A5"/>
    <w:rPr>
      <w:sz w:val="20"/>
      <w:szCs w:val="20"/>
    </w:rPr>
  </w:style>
  <w:style w:type="paragraph" w:styleId="CommentSubject">
    <w:name w:val="annotation subject"/>
    <w:basedOn w:val="CommentText"/>
    <w:next w:val="CommentText"/>
    <w:link w:val="CommentSubjectChar"/>
    <w:uiPriority w:val="99"/>
    <w:semiHidden/>
    <w:unhideWhenUsed/>
    <w:rsid w:val="009232A5"/>
    <w:rPr>
      <w:b/>
      <w:bCs/>
    </w:rPr>
  </w:style>
  <w:style w:type="character" w:customStyle="1" w:styleId="CommentSubjectChar">
    <w:name w:val="Comment Subject Char"/>
    <w:basedOn w:val="CommentTextChar"/>
    <w:link w:val="CommentSubject"/>
    <w:uiPriority w:val="99"/>
    <w:semiHidden/>
    <w:rsid w:val="009232A5"/>
    <w:rPr>
      <w:b/>
      <w:bCs/>
      <w:sz w:val="20"/>
      <w:szCs w:val="20"/>
    </w:rPr>
  </w:style>
  <w:style w:type="paragraph" w:styleId="ListParagraph">
    <w:name w:val="List Paragraph"/>
    <w:basedOn w:val="Normal"/>
    <w:uiPriority w:val="34"/>
    <w:qFormat/>
    <w:rsid w:val="00680C69"/>
    <w:pPr>
      <w:ind w:left="720"/>
      <w:contextualSpacing/>
    </w:pPr>
  </w:style>
  <w:style w:type="paragraph" w:styleId="Revision">
    <w:name w:val="Revision"/>
    <w:hidden/>
    <w:uiPriority w:val="99"/>
    <w:semiHidden/>
    <w:rsid w:val="004C72F9"/>
    <w:pPr>
      <w:spacing w:after="0" w:line="240" w:lineRule="auto"/>
    </w:pPr>
  </w:style>
  <w:style w:type="character" w:styleId="Strong">
    <w:name w:val="Strong"/>
    <w:basedOn w:val="DefaultParagraphFont"/>
    <w:uiPriority w:val="22"/>
    <w:qFormat/>
    <w:rsid w:val="0010598A"/>
    <w:rPr>
      <w:b/>
      <w:bCs/>
    </w:rPr>
  </w:style>
  <w:style w:type="paragraph" w:styleId="NormalWeb">
    <w:name w:val="Normal (Web)"/>
    <w:basedOn w:val="Normal"/>
    <w:uiPriority w:val="99"/>
    <w:unhideWhenUsed/>
    <w:rsid w:val="0010598A"/>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98A"/>
    <w:rPr>
      <w:strike w:val="0"/>
      <w:dstrike w:val="0"/>
      <w:color w:val="115CA7"/>
      <w:u w:val="none"/>
      <w:effect w:val="none"/>
      <w:shd w:val="clear" w:color="auto" w:fill="auto"/>
    </w:rPr>
  </w:style>
  <w:style w:type="character" w:styleId="Emphasis">
    <w:name w:val="Emphasis"/>
    <w:basedOn w:val="DefaultParagraphFont"/>
    <w:uiPriority w:val="20"/>
    <w:qFormat/>
    <w:rsid w:val="0010598A"/>
    <w:rPr>
      <w:i/>
      <w:iCs/>
    </w:rPr>
  </w:style>
  <w:style w:type="paragraph" w:styleId="Header">
    <w:name w:val="header"/>
    <w:basedOn w:val="Normal"/>
    <w:link w:val="HeaderChar"/>
    <w:uiPriority w:val="99"/>
    <w:unhideWhenUsed/>
    <w:rsid w:val="0003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98"/>
  </w:style>
  <w:style w:type="paragraph" w:styleId="Footer">
    <w:name w:val="footer"/>
    <w:basedOn w:val="Normal"/>
    <w:link w:val="FooterChar"/>
    <w:uiPriority w:val="99"/>
    <w:unhideWhenUsed/>
    <w:rsid w:val="0003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98"/>
  </w:style>
  <w:style w:type="paragraph" w:styleId="EndnoteText">
    <w:name w:val="endnote text"/>
    <w:basedOn w:val="Normal"/>
    <w:link w:val="EndnoteTextChar"/>
    <w:uiPriority w:val="99"/>
    <w:semiHidden/>
    <w:unhideWhenUsed/>
    <w:rsid w:val="00967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4C2"/>
    <w:rPr>
      <w:sz w:val="20"/>
      <w:szCs w:val="20"/>
    </w:rPr>
  </w:style>
  <w:style w:type="character" w:styleId="EndnoteReference">
    <w:name w:val="endnote reference"/>
    <w:basedOn w:val="DefaultParagraphFont"/>
    <w:uiPriority w:val="99"/>
    <w:semiHidden/>
    <w:unhideWhenUsed/>
    <w:rsid w:val="009674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BB"/>
    <w:rPr>
      <w:sz w:val="20"/>
      <w:szCs w:val="20"/>
    </w:rPr>
  </w:style>
  <w:style w:type="character" w:styleId="FootnoteReference">
    <w:name w:val="footnote reference"/>
    <w:basedOn w:val="DefaultParagraphFont"/>
    <w:uiPriority w:val="99"/>
    <w:semiHidden/>
    <w:unhideWhenUsed/>
    <w:rsid w:val="004062BB"/>
    <w:rPr>
      <w:vertAlign w:val="superscript"/>
    </w:rPr>
  </w:style>
  <w:style w:type="paragraph" w:styleId="BalloonText">
    <w:name w:val="Balloon Text"/>
    <w:basedOn w:val="Normal"/>
    <w:link w:val="BalloonTextChar"/>
    <w:uiPriority w:val="99"/>
    <w:semiHidden/>
    <w:unhideWhenUsed/>
    <w:rsid w:val="0034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E6"/>
    <w:rPr>
      <w:rFonts w:ascii="Tahoma" w:hAnsi="Tahoma" w:cs="Tahoma"/>
      <w:sz w:val="16"/>
      <w:szCs w:val="16"/>
    </w:rPr>
  </w:style>
  <w:style w:type="character" w:styleId="CommentReference">
    <w:name w:val="annotation reference"/>
    <w:basedOn w:val="DefaultParagraphFont"/>
    <w:uiPriority w:val="99"/>
    <w:semiHidden/>
    <w:unhideWhenUsed/>
    <w:rsid w:val="009232A5"/>
    <w:rPr>
      <w:sz w:val="16"/>
      <w:szCs w:val="16"/>
    </w:rPr>
  </w:style>
  <w:style w:type="paragraph" w:styleId="CommentText">
    <w:name w:val="annotation text"/>
    <w:basedOn w:val="Normal"/>
    <w:link w:val="CommentTextChar"/>
    <w:uiPriority w:val="99"/>
    <w:semiHidden/>
    <w:unhideWhenUsed/>
    <w:rsid w:val="009232A5"/>
    <w:pPr>
      <w:spacing w:line="240" w:lineRule="auto"/>
    </w:pPr>
    <w:rPr>
      <w:sz w:val="20"/>
      <w:szCs w:val="20"/>
    </w:rPr>
  </w:style>
  <w:style w:type="character" w:customStyle="1" w:styleId="CommentTextChar">
    <w:name w:val="Comment Text Char"/>
    <w:basedOn w:val="DefaultParagraphFont"/>
    <w:link w:val="CommentText"/>
    <w:uiPriority w:val="99"/>
    <w:semiHidden/>
    <w:rsid w:val="009232A5"/>
    <w:rPr>
      <w:sz w:val="20"/>
      <w:szCs w:val="20"/>
    </w:rPr>
  </w:style>
  <w:style w:type="paragraph" w:styleId="CommentSubject">
    <w:name w:val="annotation subject"/>
    <w:basedOn w:val="CommentText"/>
    <w:next w:val="CommentText"/>
    <w:link w:val="CommentSubjectChar"/>
    <w:uiPriority w:val="99"/>
    <w:semiHidden/>
    <w:unhideWhenUsed/>
    <w:rsid w:val="009232A5"/>
    <w:rPr>
      <w:b/>
      <w:bCs/>
    </w:rPr>
  </w:style>
  <w:style w:type="character" w:customStyle="1" w:styleId="CommentSubjectChar">
    <w:name w:val="Comment Subject Char"/>
    <w:basedOn w:val="CommentTextChar"/>
    <w:link w:val="CommentSubject"/>
    <w:uiPriority w:val="99"/>
    <w:semiHidden/>
    <w:rsid w:val="009232A5"/>
    <w:rPr>
      <w:b/>
      <w:bCs/>
      <w:sz w:val="20"/>
      <w:szCs w:val="20"/>
    </w:rPr>
  </w:style>
  <w:style w:type="paragraph" w:styleId="ListParagraph">
    <w:name w:val="List Paragraph"/>
    <w:basedOn w:val="Normal"/>
    <w:uiPriority w:val="34"/>
    <w:qFormat/>
    <w:rsid w:val="00680C69"/>
    <w:pPr>
      <w:ind w:left="720"/>
      <w:contextualSpacing/>
    </w:pPr>
  </w:style>
  <w:style w:type="paragraph" w:styleId="Revision">
    <w:name w:val="Revision"/>
    <w:hidden/>
    <w:uiPriority w:val="99"/>
    <w:semiHidden/>
    <w:rsid w:val="004C72F9"/>
    <w:pPr>
      <w:spacing w:after="0" w:line="240" w:lineRule="auto"/>
    </w:pPr>
  </w:style>
  <w:style w:type="character" w:styleId="Strong">
    <w:name w:val="Strong"/>
    <w:basedOn w:val="DefaultParagraphFont"/>
    <w:uiPriority w:val="22"/>
    <w:qFormat/>
    <w:rsid w:val="0010598A"/>
    <w:rPr>
      <w:b/>
      <w:bCs/>
    </w:rPr>
  </w:style>
  <w:style w:type="paragraph" w:styleId="NormalWeb">
    <w:name w:val="Normal (Web)"/>
    <w:basedOn w:val="Normal"/>
    <w:uiPriority w:val="99"/>
    <w:unhideWhenUsed/>
    <w:rsid w:val="0010598A"/>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98A"/>
    <w:rPr>
      <w:strike w:val="0"/>
      <w:dstrike w:val="0"/>
      <w:color w:val="115CA7"/>
      <w:u w:val="none"/>
      <w:effect w:val="none"/>
      <w:shd w:val="clear" w:color="auto" w:fill="auto"/>
    </w:rPr>
  </w:style>
  <w:style w:type="character" w:styleId="Emphasis">
    <w:name w:val="Emphasis"/>
    <w:basedOn w:val="DefaultParagraphFont"/>
    <w:uiPriority w:val="20"/>
    <w:qFormat/>
    <w:rsid w:val="0010598A"/>
    <w:rPr>
      <w:i/>
      <w:iCs/>
    </w:rPr>
  </w:style>
  <w:style w:type="paragraph" w:styleId="Header">
    <w:name w:val="header"/>
    <w:basedOn w:val="Normal"/>
    <w:link w:val="HeaderChar"/>
    <w:uiPriority w:val="99"/>
    <w:unhideWhenUsed/>
    <w:rsid w:val="0003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98"/>
  </w:style>
  <w:style w:type="paragraph" w:styleId="Footer">
    <w:name w:val="footer"/>
    <w:basedOn w:val="Normal"/>
    <w:link w:val="FooterChar"/>
    <w:uiPriority w:val="99"/>
    <w:unhideWhenUsed/>
    <w:rsid w:val="0003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98"/>
  </w:style>
  <w:style w:type="paragraph" w:styleId="EndnoteText">
    <w:name w:val="endnote text"/>
    <w:basedOn w:val="Normal"/>
    <w:link w:val="EndnoteTextChar"/>
    <w:uiPriority w:val="99"/>
    <w:semiHidden/>
    <w:unhideWhenUsed/>
    <w:rsid w:val="00967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4C2"/>
    <w:rPr>
      <w:sz w:val="20"/>
      <w:szCs w:val="20"/>
    </w:rPr>
  </w:style>
  <w:style w:type="character" w:styleId="EndnoteReference">
    <w:name w:val="endnote reference"/>
    <w:basedOn w:val="DefaultParagraphFont"/>
    <w:uiPriority w:val="99"/>
    <w:semiHidden/>
    <w:unhideWhenUsed/>
    <w:rsid w:val="00967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6485">
      <w:bodyDiv w:val="1"/>
      <w:marLeft w:val="0"/>
      <w:marRight w:val="0"/>
      <w:marTop w:val="0"/>
      <w:marBottom w:val="0"/>
      <w:divBdr>
        <w:top w:val="none" w:sz="0" w:space="0" w:color="auto"/>
        <w:left w:val="none" w:sz="0" w:space="0" w:color="auto"/>
        <w:bottom w:val="none" w:sz="0" w:space="0" w:color="auto"/>
        <w:right w:val="none" w:sz="0" w:space="0" w:color="auto"/>
      </w:divBdr>
    </w:div>
    <w:div w:id="664094938">
      <w:bodyDiv w:val="1"/>
      <w:marLeft w:val="0"/>
      <w:marRight w:val="0"/>
      <w:marTop w:val="0"/>
      <w:marBottom w:val="0"/>
      <w:divBdr>
        <w:top w:val="none" w:sz="0" w:space="0" w:color="auto"/>
        <w:left w:val="none" w:sz="0" w:space="0" w:color="auto"/>
        <w:bottom w:val="none" w:sz="0" w:space="0" w:color="auto"/>
        <w:right w:val="none" w:sz="0" w:space="0" w:color="auto"/>
      </w:divBdr>
    </w:div>
    <w:div w:id="710887728">
      <w:bodyDiv w:val="1"/>
      <w:marLeft w:val="0"/>
      <w:marRight w:val="0"/>
      <w:marTop w:val="0"/>
      <w:marBottom w:val="0"/>
      <w:divBdr>
        <w:top w:val="none" w:sz="0" w:space="0" w:color="auto"/>
        <w:left w:val="none" w:sz="0" w:space="0" w:color="auto"/>
        <w:bottom w:val="none" w:sz="0" w:space="0" w:color="auto"/>
        <w:right w:val="none" w:sz="0" w:space="0" w:color="auto"/>
      </w:divBdr>
    </w:div>
    <w:div w:id="1708674713">
      <w:bodyDiv w:val="1"/>
      <w:marLeft w:val="0"/>
      <w:marRight w:val="0"/>
      <w:marTop w:val="0"/>
      <w:marBottom w:val="0"/>
      <w:divBdr>
        <w:top w:val="none" w:sz="0" w:space="0" w:color="auto"/>
        <w:left w:val="none" w:sz="0" w:space="0" w:color="auto"/>
        <w:bottom w:val="none" w:sz="0" w:space="0" w:color="auto"/>
        <w:right w:val="none" w:sz="0" w:space="0" w:color="auto"/>
      </w:divBdr>
      <w:divsChild>
        <w:div w:id="1949507368">
          <w:marLeft w:val="0"/>
          <w:marRight w:val="0"/>
          <w:marTop w:val="0"/>
          <w:marBottom w:val="0"/>
          <w:divBdr>
            <w:top w:val="none" w:sz="0" w:space="0" w:color="auto"/>
            <w:left w:val="none" w:sz="0" w:space="0" w:color="auto"/>
            <w:bottom w:val="none" w:sz="0" w:space="0" w:color="auto"/>
            <w:right w:val="none" w:sz="0" w:space="0" w:color="auto"/>
          </w:divBdr>
          <w:divsChild>
            <w:div w:id="405880082">
              <w:marLeft w:val="-225"/>
              <w:marRight w:val="-225"/>
              <w:marTop w:val="0"/>
              <w:marBottom w:val="0"/>
              <w:divBdr>
                <w:top w:val="none" w:sz="0" w:space="0" w:color="auto"/>
                <w:left w:val="none" w:sz="0" w:space="0" w:color="auto"/>
                <w:bottom w:val="none" w:sz="0" w:space="0" w:color="auto"/>
                <w:right w:val="none" w:sz="0" w:space="0" w:color="auto"/>
              </w:divBdr>
              <w:divsChild>
                <w:div w:id="1505629840">
                  <w:marLeft w:val="0"/>
                  <w:marRight w:val="0"/>
                  <w:marTop w:val="0"/>
                  <w:marBottom w:val="0"/>
                  <w:divBdr>
                    <w:top w:val="none" w:sz="0" w:space="0" w:color="auto"/>
                    <w:left w:val="none" w:sz="0" w:space="0" w:color="auto"/>
                    <w:bottom w:val="none" w:sz="0" w:space="0" w:color="auto"/>
                    <w:right w:val="none" w:sz="0" w:space="0" w:color="auto"/>
                  </w:divBdr>
                  <w:divsChild>
                    <w:div w:id="1854997980">
                      <w:marLeft w:val="0"/>
                      <w:marRight w:val="0"/>
                      <w:marTop w:val="0"/>
                      <w:marBottom w:val="0"/>
                      <w:divBdr>
                        <w:top w:val="none" w:sz="0" w:space="0" w:color="auto"/>
                        <w:left w:val="none" w:sz="0" w:space="0" w:color="auto"/>
                        <w:bottom w:val="none" w:sz="0" w:space="0" w:color="auto"/>
                        <w:right w:val="none" w:sz="0" w:space="0" w:color="auto"/>
                      </w:divBdr>
                      <w:divsChild>
                        <w:div w:id="19503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8A1B976400F4EBA39E01F8E69F3A5" ma:contentTypeVersion="0" ma:contentTypeDescription="Create a new document." ma:contentTypeScope="" ma:versionID="5406f0e169b97a7d7e76940fec7e5862">
  <xsd:schema xmlns:xsd="http://www.w3.org/2001/XMLSchema" xmlns:xs="http://www.w3.org/2001/XMLSchema" xmlns:p="http://schemas.microsoft.com/office/2006/metadata/properties" xmlns:ns2="8f29d4d0-5528-4115-a002-02e36f812ef4" targetNamespace="http://schemas.microsoft.com/office/2006/metadata/properties" ma:root="true" ma:fieldsID="e77b9b358753b7aa374985d1d03930aa"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f29d4d0-5528-4115-a002-02e36f812ef4">ZQHRFS737ZVJ-1842-179</_dlc_DocId>
    <_dlc_DocIdUrl xmlns="8f29d4d0-5528-4115-a002-02e36f812ef4">
      <Url>https://fsa.share.ed.gov/COO/PLI/_layouts/DocIdRedir.aspx?ID=ZQHRFS737ZVJ-1842-179</Url>
      <Description>ZQHRFS737ZVJ-1842-179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84E8-D60C-4799-B776-7A8C8F882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BCD3B-66FD-4FF6-B131-E53A97977527}">
  <ds:schemaRefs>
    <ds:schemaRef ds:uri="http://schemas.microsoft.com/sharepoint/events"/>
  </ds:schemaRefs>
</ds:datastoreItem>
</file>

<file path=customXml/itemProps3.xml><?xml version="1.0" encoding="utf-8"?>
<ds:datastoreItem xmlns:ds="http://schemas.openxmlformats.org/officeDocument/2006/customXml" ds:itemID="{B947C4DD-DD1B-4C10-90D6-4EC49186F1B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f29d4d0-5528-4115-a002-02e36f812ef4"/>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85AA39-728F-47DB-9886-40971CC87966}">
  <ds:schemaRefs>
    <ds:schemaRef ds:uri="http://schemas.microsoft.com/sharepoint/v3/contenttype/forms"/>
  </ds:schemaRefs>
</ds:datastoreItem>
</file>

<file path=customXml/itemProps5.xml><?xml version="1.0" encoding="utf-8"?>
<ds:datastoreItem xmlns:ds="http://schemas.openxmlformats.org/officeDocument/2006/customXml" ds:itemID="{F77E7F5A-BC72-4B09-88F8-11D5798D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6D7E8CC0</Template>
  <TotalTime>0</TotalTime>
  <Pages>3</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Rachel</dc:creator>
  <cp:lastModifiedBy>Thompson, Jennifer</cp:lastModifiedBy>
  <cp:revision>2</cp:revision>
  <cp:lastPrinted>2016-08-22T15:14:00Z</cp:lastPrinted>
  <dcterms:created xsi:type="dcterms:W3CDTF">2017-03-03T18:50:00Z</dcterms:created>
  <dcterms:modified xsi:type="dcterms:W3CDTF">2017-03-03T18:50:00Z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0x010100E228A1B976400F4EBA39E01F8E69F3A5</vt:lpwstr>
  </property>
  <property fmtid="{D5CDD505-2E9C-101B-9397-08002B2CF9AE}" pid="3" name="_dlc_DocIdItemGuid">
    <vt:lpwstr>a81dc4d1-0c3e-4eda-b165-2a12f31a5809</vt:lpwstr>
  </property>
</Properties>
</file>