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037D5" w14:textId="1F2AB1FC" w:rsidR="004208C5" w:rsidRDefault="004208C5" w:rsidP="00B26997">
      <w:pPr>
        <w:spacing w:after="0" w:line="480" w:lineRule="auto"/>
        <w:rPr>
          <w:rFonts w:ascii="Courier New" w:hAnsi="Courier New" w:cs="Courier New"/>
          <w:sz w:val="24"/>
          <w:szCs w:val="24"/>
        </w:rPr>
      </w:pPr>
      <w:r>
        <w:rPr>
          <w:rFonts w:ascii="Courier New" w:hAnsi="Courier New" w:cs="Courier New"/>
          <w:sz w:val="24"/>
          <w:szCs w:val="24"/>
        </w:rPr>
        <w:t>4000-01-U</w:t>
      </w:r>
    </w:p>
    <w:p w14:paraId="1AE0F9CB" w14:textId="77777777" w:rsidR="00B40076" w:rsidRPr="00640DAB" w:rsidRDefault="00B40076" w:rsidP="00AE3E6D">
      <w:pPr>
        <w:spacing w:after="0" w:line="480" w:lineRule="auto"/>
        <w:rPr>
          <w:rFonts w:ascii="Courier New" w:hAnsi="Courier New" w:cs="Courier New"/>
          <w:sz w:val="24"/>
          <w:szCs w:val="24"/>
        </w:rPr>
      </w:pPr>
      <w:r w:rsidRPr="00640DAB">
        <w:rPr>
          <w:rFonts w:ascii="Courier New" w:hAnsi="Courier New" w:cs="Courier New"/>
          <w:sz w:val="24"/>
          <w:szCs w:val="24"/>
        </w:rPr>
        <w:t>DEPARTMENT OF EDUCATION</w:t>
      </w:r>
    </w:p>
    <w:p w14:paraId="43DB9366" w14:textId="5ABBA994" w:rsidR="008D57E8" w:rsidRPr="00640DAB" w:rsidRDefault="0050618F" w:rsidP="00AE3E6D">
      <w:pPr>
        <w:spacing w:after="0" w:line="480" w:lineRule="auto"/>
        <w:rPr>
          <w:rFonts w:ascii="Courier New" w:hAnsi="Courier New" w:cs="Courier New"/>
          <w:sz w:val="24"/>
          <w:szCs w:val="24"/>
        </w:rPr>
      </w:pPr>
      <w:r w:rsidRPr="00640DAB">
        <w:rPr>
          <w:rFonts w:ascii="Courier New" w:hAnsi="Courier New" w:cs="Courier New"/>
          <w:sz w:val="24"/>
          <w:szCs w:val="24"/>
        </w:rPr>
        <w:t xml:space="preserve">Notice Inviting </w:t>
      </w:r>
      <w:r w:rsidR="008D57E8" w:rsidRPr="00640DAB">
        <w:rPr>
          <w:rFonts w:ascii="Courier New" w:hAnsi="Courier New" w:cs="Courier New"/>
          <w:sz w:val="24"/>
          <w:szCs w:val="24"/>
        </w:rPr>
        <w:t xml:space="preserve">Postsecondary Educational Institutions </w:t>
      </w:r>
      <w:r w:rsidRPr="00640DAB">
        <w:rPr>
          <w:rFonts w:ascii="Courier New" w:hAnsi="Courier New" w:cs="Courier New"/>
          <w:sz w:val="24"/>
          <w:szCs w:val="24"/>
        </w:rPr>
        <w:t>t</w:t>
      </w:r>
      <w:r w:rsidR="008D57E8" w:rsidRPr="00640DAB">
        <w:rPr>
          <w:rFonts w:ascii="Courier New" w:hAnsi="Courier New" w:cs="Courier New"/>
          <w:sz w:val="24"/>
          <w:szCs w:val="24"/>
        </w:rPr>
        <w:t xml:space="preserve">o Participate in Experiments </w:t>
      </w:r>
      <w:r w:rsidR="001509E0" w:rsidRPr="00640DAB">
        <w:rPr>
          <w:rFonts w:ascii="Courier New" w:hAnsi="Courier New" w:cs="Courier New"/>
          <w:sz w:val="24"/>
          <w:szCs w:val="24"/>
        </w:rPr>
        <w:t>u</w:t>
      </w:r>
      <w:r w:rsidR="008D57E8" w:rsidRPr="00640DAB">
        <w:rPr>
          <w:rFonts w:ascii="Courier New" w:hAnsi="Courier New" w:cs="Courier New"/>
          <w:sz w:val="24"/>
          <w:szCs w:val="24"/>
        </w:rPr>
        <w:t>nder the Experimental Sites Initiative</w:t>
      </w:r>
      <w:r w:rsidRPr="00640DAB">
        <w:rPr>
          <w:rFonts w:ascii="Courier New" w:hAnsi="Courier New" w:cs="Courier New"/>
          <w:sz w:val="24"/>
          <w:szCs w:val="24"/>
        </w:rPr>
        <w:t xml:space="preserve">; Federal Student Financial Assistance Programs under </w:t>
      </w:r>
      <w:r w:rsidR="004208C5">
        <w:rPr>
          <w:rFonts w:ascii="Courier New" w:hAnsi="Courier New" w:cs="Courier New"/>
          <w:sz w:val="24"/>
          <w:szCs w:val="24"/>
        </w:rPr>
        <w:t>T</w:t>
      </w:r>
      <w:r w:rsidR="00E646EF">
        <w:rPr>
          <w:rFonts w:ascii="Courier New" w:hAnsi="Courier New" w:cs="Courier New"/>
          <w:sz w:val="24"/>
          <w:szCs w:val="24"/>
        </w:rPr>
        <w:t>itle</w:t>
      </w:r>
      <w:r w:rsidRPr="00640DAB">
        <w:rPr>
          <w:rFonts w:ascii="Courier New" w:hAnsi="Courier New" w:cs="Courier New"/>
          <w:sz w:val="24"/>
          <w:szCs w:val="24"/>
        </w:rPr>
        <w:t xml:space="preserve"> IV of the Higher Education Act of 1965, as Amended</w:t>
      </w:r>
    </w:p>
    <w:p w14:paraId="59B281CD" w14:textId="31A0F391" w:rsidR="00B40076" w:rsidRPr="00640DAB" w:rsidRDefault="00B40076" w:rsidP="00AE3E6D">
      <w:pPr>
        <w:spacing w:after="0" w:line="480" w:lineRule="auto"/>
        <w:rPr>
          <w:rFonts w:ascii="Courier New" w:hAnsi="Courier New" w:cs="Courier New"/>
          <w:sz w:val="24"/>
          <w:szCs w:val="24"/>
        </w:rPr>
      </w:pPr>
      <w:r w:rsidRPr="00640DAB">
        <w:rPr>
          <w:rFonts w:ascii="Courier New" w:hAnsi="Courier New" w:cs="Courier New"/>
          <w:sz w:val="24"/>
          <w:szCs w:val="24"/>
        </w:rPr>
        <w:t>AGENCY:</w:t>
      </w:r>
      <w:r w:rsidR="0078516D" w:rsidRPr="00640DAB">
        <w:rPr>
          <w:rFonts w:ascii="Courier New" w:hAnsi="Courier New" w:cs="Courier New"/>
          <w:sz w:val="24"/>
          <w:szCs w:val="24"/>
        </w:rPr>
        <w:t xml:space="preserve"> </w:t>
      </w:r>
      <w:r w:rsidR="00C0603C">
        <w:rPr>
          <w:rFonts w:ascii="Courier New" w:hAnsi="Courier New" w:cs="Courier New"/>
          <w:sz w:val="24"/>
          <w:szCs w:val="24"/>
        </w:rPr>
        <w:t xml:space="preserve"> </w:t>
      </w:r>
      <w:r w:rsidRPr="00640DAB">
        <w:rPr>
          <w:rFonts w:ascii="Courier New" w:hAnsi="Courier New" w:cs="Courier New"/>
          <w:sz w:val="24"/>
          <w:szCs w:val="24"/>
        </w:rPr>
        <w:t>Office of Postsecondary Education, Department of Education.</w:t>
      </w:r>
    </w:p>
    <w:p w14:paraId="302A75D5" w14:textId="3CE340AE" w:rsidR="00B40076" w:rsidRPr="00640DAB" w:rsidRDefault="00B40076" w:rsidP="00AE3E6D">
      <w:pPr>
        <w:spacing w:after="0" w:line="480" w:lineRule="auto"/>
        <w:rPr>
          <w:rFonts w:ascii="Courier New" w:hAnsi="Courier New" w:cs="Courier New"/>
          <w:sz w:val="24"/>
          <w:szCs w:val="24"/>
        </w:rPr>
      </w:pPr>
      <w:r w:rsidRPr="00640DAB">
        <w:rPr>
          <w:rFonts w:ascii="Courier New" w:hAnsi="Courier New" w:cs="Courier New"/>
          <w:sz w:val="24"/>
          <w:szCs w:val="24"/>
        </w:rPr>
        <w:t>ACTION:</w:t>
      </w:r>
      <w:r w:rsidR="0078516D" w:rsidRPr="00640DAB">
        <w:rPr>
          <w:rFonts w:ascii="Courier New" w:hAnsi="Courier New" w:cs="Courier New"/>
          <w:sz w:val="24"/>
          <w:szCs w:val="24"/>
        </w:rPr>
        <w:t xml:space="preserve"> </w:t>
      </w:r>
      <w:r w:rsidR="00C0603C">
        <w:rPr>
          <w:rFonts w:ascii="Courier New" w:hAnsi="Courier New" w:cs="Courier New"/>
          <w:sz w:val="24"/>
          <w:szCs w:val="24"/>
        </w:rPr>
        <w:t xml:space="preserve"> </w:t>
      </w:r>
      <w:r w:rsidRPr="00640DAB">
        <w:rPr>
          <w:rFonts w:ascii="Courier New" w:hAnsi="Courier New" w:cs="Courier New"/>
          <w:sz w:val="24"/>
          <w:szCs w:val="24"/>
        </w:rPr>
        <w:t>Notice.</w:t>
      </w:r>
      <w:r w:rsidR="008D57E8" w:rsidRPr="00640DAB">
        <w:rPr>
          <w:rFonts w:ascii="Courier New" w:hAnsi="Courier New" w:cs="Courier New"/>
          <w:sz w:val="24"/>
          <w:szCs w:val="24"/>
        </w:rPr>
        <w:br/>
      </w:r>
      <w:r w:rsidRPr="00640DAB">
        <w:rPr>
          <w:rFonts w:ascii="Courier New" w:hAnsi="Courier New" w:cs="Courier New"/>
          <w:sz w:val="24"/>
          <w:szCs w:val="24"/>
        </w:rPr>
        <w:t>SUMMARY:</w:t>
      </w:r>
      <w:r w:rsidR="0078516D" w:rsidRPr="00640DAB">
        <w:rPr>
          <w:rFonts w:ascii="Courier New" w:hAnsi="Courier New" w:cs="Courier New"/>
          <w:sz w:val="24"/>
          <w:szCs w:val="24"/>
        </w:rPr>
        <w:t xml:space="preserve"> </w:t>
      </w:r>
      <w:r w:rsidR="00C0603C">
        <w:rPr>
          <w:rFonts w:ascii="Courier New" w:hAnsi="Courier New" w:cs="Courier New"/>
          <w:sz w:val="24"/>
          <w:szCs w:val="24"/>
        </w:rPr>
        <w:t xml:space="preserve"> </w:t>
      </w:r>
      <w:r w:rsidRPr="00640DAB">
        <w:rPr>
          <w:rFonts w:ascii="Courier New" w:hAnsi="Courier New" w:cs="Courier New"/>
          <w:sz w:val="24"/>
          <w:szCs w:val="24"/>
        </w:rPr>
        <w:t xml:space="preserve">The Secretary invites </w:t>
      </w:r>
      <w:r w:rsidR="00730E2C">
        <w:rPr>
          <w:rFonts w:ascii="Courier New" w:hAnsi="Courier New" w:cs="Courier New"/>
          <w:sz w:val="24"/>
          <w:szCs w:val="24"/>
        </w:rPr>
        <w:t xml:space="preserve">postsecondary </w:t>
      </w:r>
      <w:r w:rsidR="00D975FD">
        <w:rPr>
          <w:rFonts w:ascii="Courier New" w:hAnsi="Courier New" w:cs="Courier New"/>
          <w:sz w:val="24"/>
          <w:szCs w:val="24"/>
        </w:rPr>
        <w:t xml:space="preserve">institutions </w:t>
      </w:r>
      <w:r w:rsidRPr="00640DAB">
        <w:rPr>
          <w:rFonts w:ascii="Courier New" w:hAnsi="Courier New" w:cs="Courier New"/>
          <w:sz w:val="24"/>
          <w:szCs w:val="24"/>
        </w:rPr>
        <w:t xml:space="preserve">(institutions) that participate in the student </w:t>
      </w:r>
      <w:r w:rsidR="00D859AC" w:rsidRPr="00640DAB">
        <w:rPr>
          <w:rFonts w:ascii="Courier New" w:hAnsi="Courier New" w:cs="Courier New"/>
          <w:sz w:val="24"/>
          <w:szCs w:val="24"/>
        </w:rPr>
        <w:t xml:space="preserve">financial </w:t>
      </w:r>
      <w:r w:rsidRPr="00640DAB">
        <w:rPr>
          <w:rFonts w:ascii="Courier New" w:hAnsi="Courier New" w:cs="Courier New"/>
          <w:sz w:val="24"/>
          <w:szCs w:val="24"/>
        </w:rPr>
        <w:t xml:space="preserve">assistance programs authorized under </w:t>
      </w:r>
      <w:r w:rsidR="00E646EF">
        <w:rPr>
          <w:rFonts w:ascii="Courier New" w:hAnsi="Courier New" w:cs="Courier New"/>
          <w:sz w:val="24"/>
          <w:szCs w:val="24"/>
        </w:rPr>
        <w:t>title</w:t>
      </w:r>
      <w:r w:rsidRPr="00640DAB">
        <w:rPr>
          <w:rFonts w:ascii="Courier New" w:hAnsi="Courier New" w:cs="Courier New"/>
          <w:sz w:val="24"/>
          <w:szCs w:val="24"/>
        </w:rPr>
        <w:t xml:space="preserve"> IV of the Higher Education Act of 1965, as amended (HEA), to apply to participate</w:t>
      </w:r>
      <w:r w:rsidR="008D57E8" w:rsidRPr="00640DAB">
        <w:rPr>
          <w:rFonts w:ascii="Courier New" w:hAnsi="Courier New" w:cs="Courier New"/>
          <w:sz w:val="24"/>
          <w:szCs w:val="24"/>
        </w:rPr>
        <w:t xml:space="preserve"> </w:t>
      </w:r>
      <w:r w:rsidR="00DA68CC" w:rsidRPr="00640DAB">
        <w:rPr>
          <w:rFonts w:ascii="Courier New" w:hAnsi="Courier New" w:cs="Courier New"/>
          <w:sz w:val="24"/>
          <w:szCs w:val="24"/>
        </w:rPr>
        <w:t xml:space="preserve">in </w:t>
      </w:r>
      <w:r w:rsidR="0077352D" w:rsidRPr="00640DAB">
        <w:rPr>
          <w:rFonts w:ascii="Courier New" w:hAnsi="Courier New" w:cs="Courier New"/>
          <w:sz w:val="24"/>
          <w:szCs w:val="24"/>
        </w:rPr>
        <w:t xml:space="preserve">a </w:t>
      </w:r>
      <w:r w:rsidR="00DA68CC" w:rsidRPr="00640DAB">
        <w:rPr>
          <w:rFonts w:ascii="Courier New" w:hAnsi="Courier New" w:cs="Courier New"/>
          <w:sz w:val="24"/>
          <w:szCs w:val="24"/>
        </w:rPr>
        <w:t xml:space="preserve">new </w:t>
      </w:r>
      <w:r w:rsidR="00DA68CC" w:rsidRPr="00B22012">
        <w:rPr>
          <w:rFonts w:ascii="Courier New" w:hAnsi="Courier New" w:cs="Courier New"/>
          <w:sz w:val="24"/>
          <w:szCs w:val="24"/>
        </w:rPr>
        <w:t>institution</w:t>
      </w:r>
      <w:r w:rsidR="004D2564" w:rsidRPr="00B22012">
        <w:rPr>
          <w:rFonts w:ascii="Courier New" w:hAnsi="Courier New" w:cs="Courier New"/>
          <w:sz w:val="24"/>
          <w:szCs w:val="24"/>
        </w:rPr>
        <w:t>-</w:t>
      </w:r>
      <w:r w:rsidR="00DA68CC" w:rsidRPr="00B22012">
        <w:rPr>
          <w:rFonts w:ascii="Courier New" w:hAnsi="Courier New" w:cs="Courier New"/>
          <w:sz w:val="24"/>
          <w:szCs w:val="24"/>
        </w:rPr>
        <w:t>based</w:t>
      </w:r>
      <w:r w:rsidR="00DA68CC" w:rsidRPr="00640DAB">
        <w:rPr>
          <w:rFonts w:ascii="Courier New" w:hAnsi="Courier New" w:cs="Courier New"/>
          <w:sz w:val="24"/>
          <w:szCs w:val="24"/>
        </w:rPr>
        <w:t xml:space="preserve"> experiment under the </w:t>
      </w:r>
      <w:r w:rsidR="006F1C47" w:rsidRPr="00640DAB">
        <w:rPr>
          <w:rFonts w:ascii="Courier New" w:hAnsi="Courier New" w:cs="Courier New"/>
          <w:sz w:val="24"/>
          <w:szCs w:val="24"/>
        </w:rPr>
        <w:t xml:space="preserve">Experimental Sites </w:t>
      </w:r>
      <w:r w:rsidRPr="00640DAB">
        <w:rPr>
          <w:rFonts w:ascii="Courier New" w:hAnsi="Courier New" w:cs="Courier New"/>
          <w:sz w:val="24"/>
          <w:szCs w:val="24"/>
        </w:rPr>
        <w:t>Initiative (ESI</w:t>
      </w:r>
      <w:r w:rsidR="00FF578C" w:rsidRPr="00640DAB">
        <w:rPr>
          <w:rFonts w:ascii="Courier New" w:hAnsi="Courier New" w:cs="Courier New"/>
          <w:sz w:val="24"/>
          <w:szCs w:val="24"/>
        </w:rPr>
        <w:t>)</w:t>
      </w:r>
      <w:r w:rsidRPr="00640DAB">
        <w:rPr>
          <w:rFonts w:ascii="Courier New" w:hAnsi="Courier New" w:cs="Courier New"/>
          <w:sz w:val="24"/>
          <w:szCs w:val="24"/>
        </w:rPr>
        <w:t>.</w:t>
      </w:r>
      <w:r w:rsidR="0077384F">
        <w:rPr>
          <w:rFonts w:ascii="Courier New" w:hAnsi="Courier New" w:cs="Courier New"/>
          <w:sz w:val="24"/>
          <w:szCs w:val="24"/>
        </w:rPr>
        <w:t xml:space="preserve"> </w:t>
      </w:r>
      <w:r w:rsidR="009062FB">
        <w:rPr>
          <w:rFonts w:ascii="Courier New" w:hAnsi="Courier New" w:cs="Courier New"/>
          <w:sz w:val="24"/>
          <w:szCs w:val="24"/>
        </w:rPr>
        <w:t xml:space="preserve"> </w:t>
      </w:r>
      <w:r w:rsidR="00E9773B" w:rsidRPr="00640DAB">
        <w:rPr>
          <w:rFonts w:ascii="Courier New" w:hAnsi="Courier New" w:cs="Courier New"/>
          <w:sz w:val="24"/>
          <w:szCs w:val="24"/>
        </w:rPr>
        <w:t>Under the ESI, t</w:t>
      </w:r>
      <w:r w:rsidRPr="00640DAB">
        <w:rPr>
          <w:rFonts w:ascii="Courier New" w:hAnsi="Courier New" w:cs="Courier New"/>
          <w:sz w:val="24"/>
          <w:szCs w:val="24"/>
        </w:rPr>
        <w:t xml:space="preserve">he Secretary has authority to grant waivers from </w:t>
      </w:r>
      <w:r w:rsidR="00031D6D" w:rsidRPr="00640DAB">
        <w:rPr>
          <w:rFonts w:ascii="Courier New" w:hAnsi="Courier New" w:cs="Courier New"/>
          <w:sz w:val="24"/>
          <w:szCs w:val="24"/>
        </w:rPr>
        <w:t>certain</w:t>
      </w:r>
      <w:r w:rsidR="00274366" w:rsidRPr="00640DAB">
        <w:rPr>
          <w:rFonts w:ascii="Courier New" w:hAnsi="Courier New" w:cs="Courier New"/>
          <w:sz w:val="24"/>
          <w:szCs w:val="24"/>
        </w:rPr>
        <w:t xml:space="preserve"> </w:t>
      </w:r>
      <w:r w:rsidR="00E646EF">
        <w:rPr>
          <w:rFonts w:ascii="Courier New" w:hAnsi="Courier New" w:cs="Courier New"/>
          <w:sz w:val="24"/>
          <w:szCs w:val="24"/>
        </w:rPr>
        <w:t>title</w:t>
      </w:r>
      <w:r w:rsidRPr="00640DAB">
        <w:rPr>
          <w:rFonts w:ascii="Courier New" w:hAnsi="Courier New" w:cs="Courier New"/>
          <w:sz w:val="24"/>
          <w:szCs w:val="24"/>
        </w:rPr>
        <w:t xml:space="preserve"> IV, HEA statutory or regulatory requirements to allow </w:t>
      </w:r>
      <w:r w:rsidR="00DA68CC" w:rsidRPr="00640DAB">
        <w:rPr>
          <w:rFonts w:ascii="Courier New" w:hAnsi="Courier New" w:cs="Courier New"/>
          <w:sz w:val="24"/>
          <w:szCs w:val="24"/>
        </w:rPr>
        <w:t xml:space="preserve">a limited number of </w:t>
      </w:r>
      <w:r w:rsidRPr="00640DAB">
        <w:rPr>
          <w:rFonts w:ascii="Courier New" w:hAnsi="Courier New" w:cs="Courier New"/>
          <w:sz w:val="24"/>
          <w:szCs w:val="24"/>
        </w:rPr>
        <w:t xml:space="preserve">institutions </w:t>
      </w:r>
      <w:r w:rsidR="00DA68CC" w:rsidRPr="00640DAB">
        <w:rPr>
          <w:rFonts w:ascii="Courier New" w:hAnsi="Courier New" w:cs="Courier New"/>
          <w:sz w:val="24"/>
          <w:szCs w:val="24"/>
        </w:rPr>
        <w:t xml:space="preserve">to participate in experiments </w:t>
      </w:r>
      <w:r w:rsidRPr="00640DAB">
        <w:rPr>
          <w:rFonts w:ascii="Courier New" w:hAnsi="Courier New" w:cs="Courier New"/>
          <w:sz w:val="24"/>
          <w:szCs w:val="24"/>
        </w:rPr>
        <w:t xml:space="preserve">to test alternative methods for administering </w:t>
      </w:r>
      <w:r w:rsidR="004A13ED">
        <w:rPr>
          <w:rFonts w:ascii="Courier New" w:hAnsi="Courier New" w:cs="Courier New"/>
          <w:sz w:val="24"/>
          <w:szCs w:val="24"/>
        </w:rPr>
        <w:t xml:space="preserve">the </w:t>
      </w:r>
      <w:r w:rsidR="00E646EF">
        <w:rPr>
          <w:rFonts w:ascii="Courier New" w:hAnsi="Courier New" w:cs="Courier New"/>
          <w:sz w:val="24"/>
          <w:szCs w:val="24"/>
        </w:rPr>
        <w:t>title</w:t>
      </w:r>
      <w:r w:rsidRPr="00640DAB">
        <w:rPr>
          <w:rFonts w:ascii="Courier New" w:hAnsi="Courier New" w:cs="Courier New"/>
          <w:sz w:val="24"/>
          <w:szCs w:val="24"/>
        </w:rPr>
        <w:t xml:space="preserve"> IV, </w:t>
      </w:r>
      <w:proofErr w:type="gramStart"/>
      <w:r w:rsidRPr="00640DAB">
        <w:rPr>
          <w:rFonts w:ascii="Courier New" w:hAnsi="Courier New" w:cs="Courier New"/>
          <w:sz w:val="24"/>
          <w:szCs w:val="24"/>
        </w:rPr>
        <w:t>HEA</w:t>
      </w:r>
      <w:proofErr w:type="gramEnd"/>
      <w:r w:rsidRPr="00640DAB">
        <w:rPr>
          <w:rFonts w:ascii="Courier New" w:hAnsi="Courier New" w:cs="Courier New"/>
          <w:sz w:val="24"/>
          <w:szCs w:val="24"/>
        </w:rPr>
        <w:t xml:space="preserve"> programs.</w:t>
      </w:r>
      <w:r w:rsidR="0078516D" w:rsidRPr="00640DAB">
        <w:rPr>
          <w:rFonts w:ascii="Courier New" w:hAnsi="Courier New" w:cs="Courier New"/>
          <w:sz w:val="24"/>
          <w:szCs w:val="24"/>
        </w:rPr>
        <w:t xml:space="preserve"> </w:t>
      </w:r>
      <w:r w:rsidR="009062FB">
        <w:rPr>
          <w:rFonts w:ascii="Courier New" w:hAnsi="Courier New" w:cs="Courier New"/>
          <w:sz w:val="24"/>
          <w:szCs w:val="24"/>
        </w:rPr>
        <w:t xml:space="preserve"> </w:t>
      </w:r>
      <w:r w:rsidR="0050618F" w:rsidRPr="00640DAB">
        <w:rPr>
          <w:rFonts w:ascii="Courier New" w:hAnsi="Courier New" w:cs="Courier New"/>
          <w:sz w:val="24"/>
          <w:szCs w:val="24"/>
        </w:rPr>
        <w:t>ESI</w:t>
      </w:r>
      <w:r w:rsidR="00177EE8" w:rsidRPr="00640DAB">
        <w:rPr>
          <w:rFonts w:ascii="Courier New" w:hAnsi="Courier New" w:cs="Courier New"/>
          <w:sz w:val="24"/>
          <w:szCs w:val="24"/>
        </w:rPr>
        <w:t xml:space="preserve"> </w:t>
      </w:r>
      <w:r w:rsidR="004208C5">
        <w:rPr>
          <w:rFonts w:ascii="Courier New" w:hAnsi="Courier New" w:cs="Courier New"/>
          <w:sz w:val="24"/>
          <w:szCs w:val="24"/>
        </w:rPr>
        <w:t xml:space="preserve">experiments </w:t>
      </w:r>
      <w:r w:rsidR="00204C73" w:rsidRPr="00640DAB">
        <w:rPr>
          <w:rFonts w:ascii="Courier New" w:hAnsi="Courier New" w:cs="Courier New"/>
          <w:sz w:val="24"/>
          <w:szCs w:val="24"/>
        </w:rPr>
        <w:t xml:space="preserve">are designed to facilitate efforts by institutions to </w:t>
      </w:r>
      <w:r w:rsidR="00536FEA">
        <w:rPr>
          <w:rFonts w:ascii="Courier New" w:hAnsi="Courier New" w:cs="Courier New"/>
          <w:sz w:val="24"/>
          <w:szCs w:val="24"/>
        </w:rPr>
        <w:t>explore</w:t>
      </w:r>
      <w:r w:rsidR="00536FEA" w:rsidRPr="00640DAB">
        <w:rPr>
          <w:rFonts w:ascii="Courier New" w:hAnsi="Courier New" w:cs="Courier New"/>
          <w:sz w:val="24"/>
          <w:szCs w:val="24"/>
        </w:rPr>
        <w:t xml:space="preserve"> </w:t>
      </w:r>
      <w:r w:rsidR="00536FEA">
        <w:rPr>
          <w:rFonts w:ascii="Courier New" w:hAnsi="Courier New" w:cs="Courier New"/>
          <w:sz w:val="24"/>
          <w:szCs w:val="24"/>
        </w:rPr>
        <w:t>particular</w:t>
      </w:r>
      <w:r w:rsidR="00536FEA" w:rsidRPr="00640DAB">
        <w:rPr>
          <w:rFonts w:ascii="Courier New" w:hAnsi="Courier New" w:cs="Courier New"/>
          <w:sz w:val="24"/>
          <w:szCs w:val="24"/>
        </w:rPr>
        <w:t xml:space="preserve"> </w:t>
      </w:r>
      <w:r w:rsidR="00204C73" w:rsidRPr="00640DAB">
        <w:rPr>
          <w:rFonts w:ascii="Courier New" w:hAnsi="Courier New" w:cs="Courier New"/>
          <w:sz w:val="24"/>
          <w:szCs w:val="24"/>
        </w:rPr>
        <w:lastRenderedPageBreak/>
        <w:t>innovat</w:t>
      </w:r>
      <w:r w:rsidR="00957404" w:rsidRPr="00640DAB">
        <w:rPr>
          <w:rFonts w:ascii="Courier New" w:hAnsi="Courier New" w:cs="Courier New"/>
          <w:sz w:val="24"/>
          <w:szCs w:val="24"/>
        </w:rPr>
        <w:t xml:space="preserve">ive </w:t>
      </w:r>
      <w:r w:rsidR="00E50F8E" w:rsidRPr="00640DAB">
        <w:rPr>
          <w:rFonts w:ascii="Courier New" w:hAnsi="Courier New" w:cs="Courier New"/>
          <w:sz w:val="24"/>
          <w:szCs w:val="24"/>
        </w:rPr>
        <w:t xml:space="preserve">practices </w:t>
      </w:r>
      <w:r w:rsidR="00957404" w:rsidRPr="00640DAB">
        <w:rPr>
          <w:rFonts w:ascii="Courier New" w:hAnsi="Courier New" w:cs="Courier New"/>
          <w:sz w:val="24"/>
          <w:szCs w:val="24"/>
        </w:rPr>
        <w:t xml:space="preserve">aimed at improving </w:t>
      </w:r>
      <w:r w:rsidR="00204C73" w:rsidRPr="00640DAB">
        <w:rPr>
          <w:rFonts w:ascii="Courier New" w:hAnsi="Courier New" w:cs="Courier New"/>
          <w:sz w:val="24"/>
          <w:szCs w:val="24"/>
        </w:rPr>
        <w:t>student outcomes</w:t>
      </w:r>
      <w:r w:rsidR="00536FEA">
        <w:rPr>
          <w:rFonts w:ascii="Courier New" w:hAnsi="Courier New" w:cs="Courier New"/>
          <w:sz w:val="24"/>
          <w:szCs w:val="24"/>
        </w:rPr>
        <w:t>,</w:t>
      </w:r>
      <w:r w:rsidR="0022178C" w:rsidRPr="00640DAB">
        <w:rPr>
          <w:rFonts w:ascii="Courier New" w:hAnsi="Courier New" w:cs="Courier New"/>
          <w:sz w:val="24"/>
          <w:szCs w:val="24"/>
        </w:rPr>
        <w:t xml:space="preserve"> the delivery of services</w:t>
      </w:r>
      <w:r w:rsidR="00536FEA">
        <w:rPr>
          <w:rFonts w:ascii="Courier New" w:hAnsi="Courier New" w:cs="Courier New"/>
          <w:sz w:val="24"/>
          <w:szCs w:val="24"/>
        </w:rPr>
        <w:t>, or both</w:t>
      </w:r>
      <w:r w:rsidR="00204C73" w:rsidRPr="00640DAB">
        <w:rPr>
          <w:rFonts w:ascii="Courier New" w:hAnsi="Courier New" w:cs="Courier New"/>
          <w:sz w:val="24"/>
          <w:szCs w:val="24"/>
        </w:rPr>
        <w:t>.</w:t>
      </w:r>
    </w:p>
    <w:p w14:paraId="67F7367B" w14:textId="109AC073" w:rsidR="00F779A5" w:rsidRPr="00640DAB" w:rsidRDefault="00C07750" w:rsidP="00AE3E6D">
      <w:pPr>
        <w:spacing w:after="0" w:line="480" w:lineRule="auto"/>
        <w:ind w:firstLine="720"/>
        <w:rPr>
          <w:rFonts w:ascii="Courier New" w:hAnsi="Courier New" w:cs="Courier New"/>
          <w:sz w:val="24"/>
          <w:szCs w:val="24"/>
        </w:rPr>
      </w:pPr>
      <w:r>
        <w:rPr>
          <w:rFonts w:ascii="Courier New" w:hAnsi="Courier New" w:cs="Courier New"/>
          <w:sz w:val="24"/>
          <w:szCs w:val="24"/>
        </w:rPr>
        <w:t>Under t</w:t>
      </w:r>
      <w:r w:rsidR="0093665D" w:rsidRPr="00640DAB">
        <w:rPr>
          <w:rFonts w:ascii="Courier New" w:hAnsi="Courier New" w:cs="Courier New"/>
          <w:sz w:val="24"/>
          <w:szCs w:val="24"/>
        </w:rPr>
        <w:t>his experiment</w:t>
      </w:r>
      <w:r>
        <w:rPr>
          <w:rFonts w:ascii="Courier New" w:hAnsi="Courier New" w:cs="Courier New"/>
          <w:sz w:val="24"/>
          <w:szCs w:val="24"/>
        </w:rPr>
        <w:t>, participating institutions will be provided a</w:t>
      </w:r>
      <w:r w:rsidR="0093665D" w:rsidRPr="00640DAB">
        <w:rPr>
          <w:rFonts w:ascii="Courier New" w:hAnsi="Courier New" w:cs="Courier New"/>
          <w:sz w:val="24"/>
          <w:szCs w:val="24"/>
        </w:rPr>
        <w:t xml:space="preserve"> waive</w:t>
      </w:r>
      <w:r>
        <w:rPr>
          <w:rFonts w:ascii="Courier New" w:hAnsi="Courier New" w:cs="Courier New"/>
          <w:sz w:val="24"/>
          <w:szCs w:val="24"/>
        </w:rPr>
        <w:t>r</w:t>
      </w:r>
      <w:r w:rsidR="0093665D" w:rsidRPr="00640DAB">
        <w:rPr>
          <w:rFonts w:ascii="Courier New" w:hAnsi="Courier New" w:cs="Courier New"/>
          <w:sz w:val="24"/>
          <w:szCs w:val="24"/>
        </w:rPr>
        <w:t xml:space="preserve"> </w:t>
      </w:r>
      <w:r w:rsidR="00C424C6">
        <w:rPr>
          <w:rFonts w:ascii="Courier New" w:hAnsi="Courier New" w:cs="Courier New"/>
          <w:sz w:val="24"/>
          <w:szCs w:val="24"/>
        </w:rPr>
        <w:t>of</w:t>
      </w:r>
      <w:r>
        <w:rPr>
          <w:rFonts w:ascii="Courier New" w:hAnsi="Courier New" w:cs="Courier New"/>
          <w:sz w:val="24"/>
          <w:szCs w:val="24"/>
        </w:rPr>
        <w:t xml:space="preserve"> </w:t>
      </w:r>
      <w:r w:rsidR="00E54D67">
        <w:rPr>
          <w:rFonts w:ascii="Courier New" w:hAnsi="Courier New" w:cs="Courier New"/>
          <w:sz w:val="24"/>
          <w:szCs w:val="24"/>
        </w:rPr>
        <w:t xml:space="preserve">the </w:t>
      </w:r>
      <w:r>
        <w:rPr>
          <w:rFonts w:ascii="Courier New" w:hAnsi="Courier New" w:cs="Courier New"/>
          <w:sz w:val="24"/>
          <w:szCs w:val="24"/>
        </w:rPr>
        <w:t xml:space="preserve">specific </w:t>
      </w:r>
      <w:r w:rsidR="0093665D" w:rsidRPr="00640DAB">
        <w:rPr>
          <w:rFonts w:ascii="Courier New" w:hAnsi="Courier New" w:cs="Courier New"/>
          <w:sz w:val="24"/>
          <w:szCs w:val="24"/>
        </w:rPr>
        <w:t xml:space="preserve">statutory </w:t>
      </w:r>
      <w:r w:rsidR="00527052">
        <w:rPr>
          <w:rFonts w:ascii="Courier New" w:hAnsi="Courier New" w:cs="Courier New"/>
          <w:sz w:val="24"/>
          <w:szCs w:val="24"/>
        </w:rPr>
        <w:t xml:space="preserve">and regulatory </w:t>
      </w:r>
      <w:r w:rsidR="00961EC9">
        <w:rPr>
          <w:rFonts w:ascii="Courier New" w:hAnsi="Courier New" w:cs="Courier New"/>
          <w:sz w:val="24"/>
          <w:szCs w:val="24"/>
        </w:rPr>
        <w:t>provisions that prevent</w:t>
      </w:r>
      <w:r w:rsidR="0093665D" w:rsidRPr="00640DAB">
        <w:rPr>
          <w:rFonts w:ascii="Courier New" w:hAnsi="Courier New" w:cs="Courier New"/>
          <w:sz w:val="24"/>
          <w:szCs w:val="24"/>
        </w:rPr>
        <w:t xml:space="preserve"> students </w:t>
      </w:r>
      <w:r w:rsidR="00961EC9">
        <w:rPr>
          <w:rFonts w:ascii="Courier New" w:hAnsi="Courier New" w:cs="Courier New"/>
          <w:sz w:val="24"/>
          <w:szCs w:val="24"/>
        </w:rPr>
        <w:t xml:space="preserve">who are </w:t>
      </w:r>
      <w:r w:rsidR="0093665D" w:rsidRPr="00640DAB">
        <w:rPr>
          <w:rFonts w:ascii="Courier New" w:hAnsi="Courier New" w:cs="Courier New"/>
          <w:sz w:val="24"/>
          <w:szCs w:val="24"/>
        </w:rPr>
        <w:t>enrolled in</w:t>
      </w:r>
      <w:r w:rsidR="00E721C2">
        <w:rPr>
          <w:rFonts w:ascii="Courier New" w:hAnsi="Courier New" w:cs="Courier New"/>
          <w:sz w:val="24"/>
          <w:szCs w:val="24"/>
        </w:rPr>
        <w:t xml:space="preserve"> </w:t>
      </w:r>
      <w:r w:rsidR="0093665D" w:rsidRPr="00640DAB">
        <w:rPr>
          <w:rFonts w:ascii="Courier New" w:hAnsi="Courier New" w:cs="Courier New"/>
          <w:sz w:val="24"/>
          <w:szCs w:val="24"/>
        </w:rPr>
        <w:t>secondary school</w:t>
      </w:r>
      <w:r w:rsidR="00EA1587">
        <w:rPr>
          <w:rFonts w:ascii="Courier New" w:hAnsi="Courier New" w:cs="Courier New"/>
          <w:sz w:val="24"/>
          <w:szCs w:val="24"/>
        </w:rPr>
        <w:t xml:space="preserve"> </w:t>
      </w:r>
      <w:r w:rsidR="0093665D" w:rsidRPr="00640DAB">
        <w:rPr>
          <w:rFonts w:ascii="Courier New" w:hAnsi="Courier New" w:cs="Courier New"/>
          <w:sz w:val="24"/>
          <w:szCs w:val="24"/>
        </w:rPr>
        <w:t xml:space="preserve">from </w:t>
      </w:r>
      <w:r w:rsidR="00745CE8" w:rsidRPr="00640DAB">
        <w:rPr>
          <w:rFonts w:ascii="Courier New" w:hAnsi="Courier New" w:cs="Courier New"/>
          <w:sz w:val="24"/>
          <w:szCs w:val="24"/>
        </w:rPr>
        <w:t xml:space="preserve">receiving </w:t>
      </w:r>
      <w:r w:rsidR="0093665D" w:rsidRPr="00640DAB">
        <w:rPr>
          <w:rFonts w:ascii="Courier New" w:hAnsi="Courier New" w:cs="Courier New"/>
          <w:sz w:val="24"/>
          <w:szCs w:val="24"/>
        </w:rPr>
        <w:t>Federal Pell Grant</w:t>
      </w:r>
      <w:r w:rsidR="002E482D">
        <w:rPr>
          <w:rFonts w:ascii="Courier New" w:hAnsi="Courier New" w:cs="Courier New"/>
          <w:sz w:val="24"/>
          <w:szCs w:val="24"/>
        </w:rPr>
        <w:t>s</w:t>
      </w:r>
      <w:r w:rsidR="00A70CD7">
        <w:rPr>
          <w:rFonts w:ascii="Courier New" w:hAnsi="Courier New" w:cs="Courier New"/>
          <w:sz w:val="24"/>
          <w:szCs w:val="24"/>
        </w:rPr>
        <w:t xml:space="preserve"> </w:t>
      </w:r>
      <w:r w:rsidR="00745CE8" w:rsidRPr="00640DAB">
        <w:rPr>
          <w:rFonts w:ascii="Courier New" w:hAnsi="Courier New" w:cs="Courier New"/>
          <w:sz w:val="24"/>
          <w:szCs w:val="24"/>
        </w:rPr>
        <w:t xml:space="preserve">for enrollment in </w:t>
      </w:r>
      <w:r w:rsidR="00961EC9">
        <w:rPr>
          <w:rFonts w:ascii="Courier New" w:hAnsi="Courier New" w:cs="Courier New"/>
          <w:sz w:val="24"/>
          <w:szCs w:val="24"/>
        </w:rPr>
        <w:t>title IV-</w:t>
      </w:r>
      <w:r w:rsidR="00745CE8" w:rsidRPr="00640DAB">
        <w:rPr>
          <w:rFonts w:ascii="Courier New" w:hAnsi="Courier New" w:cs="Courier New"/>
          <w:sz w:val="24"/>
          <w:szCs w:val="24"/>
        </w:rPr>
        <w:t xml:space="preserve">eligible postsecondary </w:t>
      </w:r>
      <w:bookmarkStart w:id="0" w:name="_GoBack"/>
      <w:bookmarkEnd w:id="0"/>
      <w:r w:rsidR="00745CE8" w:rsidRPr="00640DAB">
        <w:rPr>
          <w:rFonts w:ascii="Courier New" w:hAnsi="Courier New" w:cs="Courier New"/>
          <w:sz w:val="24"/>
          <w:szCs w:val="24"/>
        </w:rPr>
        <w:t>program</w:t>
      </w:r>
      <w:r w:rsidR="000F047A" w:rsidRPr="00640DAB">
        <w:rPr>
          <w:rFonts w:ascii="Courier New" w:hAnsi="Courier New" w:cs="Courier New"/>
          <w:sz w:val="24"/>
          <w:szCs w:val="24"/>
        </w:rPr>
        <w:t>s</w:t>
      </w:r>
      <w:r w:rsidR="0093665D" w:rsidRPr="00640DAB">
        <w:rPr>
          <w:rFonts w:ascii="Courier New" w:hAnsi="Courier New" w:cs="Courier New"/>
          <w:sz w:val="24"/>
          <w:szCs w:val="24"/>
        </w:rPr>
        <w:t xml:space="preserve">. </w:t>
      </w:r>
      <w:r w:rsidR="004208C5">
        <w:rPr>
          <w:rFonts w:ascii="Courier New" w:hAnsi="Courier New" w:cs="Courier New"/>
          <w:sz w:val="24"/>
          <w:szCs w:val="24"/>
        </w:rPr>
        <w:t xml:space="preserve"> </w:t>
      </w:r>
      <w:r w:rsidR="00AE2BE4" w:rsidRPr="00640DAB">
        <w:rPr>
          <w:rFonts w:ascii="Courier New" w:hAnsi="Courier New" w:cs="Courier New"/>
          <w:sz w:val="24"/>
          <w:szCs w:val="24"/>
        </w:rPr>
        <w:t>Detail</w:t>
      </w:r>
      <w:r w:rsidR="001509E0" w:rsidRPr="00640DAB">
        <w:rPr>
          <w:rFonts w:ascii="Courier New" w:hAnsi="Courier New" w:cs="Courier New"/>
          <w:sz w:val="24"/>
          <w:szCs w:val="24"/>
        </w:rPr>
        <w:t>s</w:t>
      </w:r>
      <w:r w:rsidR="00AE2BE4" w:rsidRPr="00640DAB">
        <w:rPr>
          <w:rFonts w:ascii="Courier New" w:hAnsi="Courier New" w:cs="Courier New"/>
          <w:sz w:val="24"/>
          <w:szCs w:val="24"/>
        </w:rPr>
        <w:t xml:space="preserve"> of the experiment </w:t>
      </w:r>
      <w:r w:rsidR="001509E0" w:rsidRPr="00640DAB">
        <w:rPr>
          <w:rFonts w:ascii="Courier New" w:hAnsi="Courier New" w:cs="Courier New"/>
          <w:sz w:val="24"/>
          <w:szCs w:val="24"/>
        </w:rPr>
        <w:t xml:space="preserve">are </w:t>
      </w:r>
      <w:r w:rsidR="00AE2BE4" w:rsidRPr="00640DAB">
        <w:rPr>
          <w:rFonts w:ascii="Courier New" w:hAnsi="Courier New" w:cs="Courier New"/>
          <w:sz w:val="24"/>
          <w:szCs w:val="24"/>
        </w:rPr>
        <w:t xml:space="preserve">provided in the </w:t>
      </w:r>
      <w:r w:rsidR="00AE2BE4" w:rsidRPr="00640DAB">
        <w:rPr>
          <w:rFonts w:ascii="Courier New" w:hAnsi="Courier New" w:cs="Courier New"/>
          <w:sz w:val="24"/>
          <w:szCs w:val="24"/>
          <w:u w:val="single"/>
        </w:rPr>
        <w:t>Background</w:t>
      </w:r>
      <w:r w:rsidR="00AE2BE4" w:rsidRPr="00640DAB">
        <w:rPr>
          <w:rFonts w:ascii="Courier New" w:hAnsi="Courier New" w:cs="Courier New"/>
          <w:sz w:val="24"/>
          <w:szCs w:val="24"/>
        </w:rPr>
        <w:t xml:space="preserve"> section of this notice.</w:t>
      </w:r>
    </w:p>
    <w:p w14:paraId="11F1FF2D" w14:textId="0D4D6298" w:rsidR="00B40076" w:rsidRPr="00640DAB" w:rsidRDefault="00B40076" w:rsidP="00AE3E6D">
      <w:pPr>
        <w:suppressAutoHyphens w:val="0"/>
        <w:autoSpaceDE w:val="0"/>
        <w:autoSpaceDN w:val="0"/>
        <w:adjustRightInd w:val="0"/>
        <w:spacing w:after="0" w:line="480" w:lineRule="auto"/>
        <w:rPr>
          <w:rFonts w:ascii="Courier New" w:hAnsi="Courier New" w:cs="Courier New"/>
          <w:sz w:val="24"/>
          <w:szCs w:val="24"/>
        </w:rPr>
      </w:pPr>
      <w:r w:rsidRPr="00640DAB">
        <w:rPr>
          <w:rFonts w:ascii="Courier New" w:hAnsi="Courier New" w:cs="Courier New"/>
          <w:sz w:val="24"/>
          <w:szCs w:val="24"/>
        </w:rPr>
        <w:t>DATES:</w:t>
      </w:r>
      <w:r w:rsidR="009062FB">
        <w:rPr>
          <w:rFonts w:ascii="Courier New" w:hAnsi="Courier New" w:cs="Courier New"/>
          <w:sz w:val="24"/>
          <w:szCs w:val="24"/>
        </w:rPr>
        <w:t xml:space="preserve"> </w:t>
      </w:r>
      <w:r w:rsidR="00C0603C">
        <w:rPr>
          <w:rFonts w:ascii="Courier New" w:hAnsi="Courier New" w:cs="Courier New"/>
          <w:sz w:val="24"/>
          <w:szCs w:val="24"/>
        </w:rPr>
        <w:t xml:space="preserve"> </w:t>
      </w:r>
      <w:r w:rsidR="006063AA" w:rsidRPr="00640DAB">
        <w:rPr>
          <w:rFonts w:ascii="Courier New" w:hAnsi="Courier New" w:cs="Courier New"/>
          <w:sz w:val="24"/>
          <w:szCs w:val="24"/>
        </w:rPr>
        <w:t xml:space="preserve">Letters of </w:t>
      </w:r>
      <w:r w:rsidR="005F49FB" w:rsidRPr="00640DAB">
        <w:rPr>
          <w:rFonts w:ascii="Courier New" w:hAnsi="Courier New" w:cs="Courier New"/>
          <w:sz w:val="24"/>
          <w:szCs w:val="24"/>
        </w:rPr>
        <w:t>interest</w:t>
      </w:r>
      <w:r w:rsidR="00C55C33" w:rsidRPr="00640DAB">
        <w:rPr>
          <w:rFonts w:ascii="Courier New" w:hAnsi="Courier New" w:cs="Courier New"/>
          <w:sz w:val="24"/>
          <w:szCs w:val="24"/>
        </w:rPr>
        <w:t xml:space="preserve"> </w:t>
      </w:r>
      <w:r w:rsidRPr="00640DAB">
        <w:rPr>
          <w:rFonts w:ascii="Courier New" w:hAnsi="Courier New" w:cs="Courier New"/>
          <w:sz w:val="24"/>
          <w:szCs w:val="24"/>
        </w:rPr>
        <w:t xml:space="preserve">to participate in </w:t>
      </w:r>
      <w:r w:rsidR="004E2830" w:rsidRPr="00640DAB">
        <w:rPr>
          <w:rFonts w:ascii="Courier New" w:hAnsi="Courier New" w:cs="Courier New"/>
          <w:sz w:val="24"/>
          <w:szCs w:val="24"/>
        </w:rPr>
        <w:t>the experiment</w:t>
      </w:r>
      <w:r w:rsidR="00C55C33" w:rsidRPr="00640DAB">
        <w:rPr>
          <w:rFonts w:ascii="Courier New" w:hAnsi="Courier New" w:cs="Courier New"/>
          <w:sz w:val="24"/>
          <w:szCs w:val="24"/>
        </w:rPr>
        <w:t xml:space="preserve"> described in this notice</w:t>
      </w:r>
      <w:r w:rsidRPr="00640DAB">
        <w:rPr>
          <w:rFonts w:ascii="Courier New" w:hAnsi="Courier New" w:cs="Courier New"/>
          <w:sz w:val="24"/>
          <w:szCs w:val="24"/>
        </w:rPr>
        <w:t xml:space="preserve"> must be received by the Department no later </w:t>
      </w:r>
      <w:r w:rsidRPr="00663547">
        <w:rPr>
          <w:rFonts w:ascii="Courier New" w:hAnsi="Courier New" w:cs="Courier New"/>
          <w:sz w:val="24"/>
          <w:szCs w:val="24"/>
        </w:rPr>
        <w:t xml:space="preserve">than [INSERT DATE </w:t>
      </w:r>
      <w:r w:rsidR="001509E0" w:rsidRPr="00663547">
        <w:rPr>
          <w:rFonts w:ascii="Courier New" w:hAnsi="Courier New" w:cs="Courier New"/>
          <w:sz w:val="24"/>
          <w:szCs w:val="24"/>
        </w:rPr>
        <w:t>9</w:t>
      </w:r>
      <w:r w:rsidR="00854D43" w:rsidRPr="00663547">
        <w:rPr>
          <w:rFonts w:ascii="Courier New" w:hAnsi="Courier New" w:cs="Courier New"/>
          <w:sz w:val="24"/>
          <w:szCs w:val="24"/>
        </w:rPr>
        <w:t xml:space="preserve">0 </w:t>
      </w:r>
      <w:r w:rsidRPr="00663547">
        <w:rPr>
          <w:rFonts w:ascii="Courier New" w:hAnsi="Courier New" w:cs="Courier New"/>
          <w:sz w:val="24"/>
          <w:szCs w:val="24"/>
        </w:rPr>
        <w:t>DAYS AFTER DATE OF PUBLICATION IN THE FEDERAL REGISTER]</w:t>
      </w:r>
      <w:r w:rsidRPr="00640DAB">
        <w:rPr>
          <w:rFonts w:ascii="Courier New" w:hAnsi="Courier New" w:cs="Courier New"/>
          <w:sz w:val="24"/>
          <w:szCs w:val="24"/>
        </w:rPr>
        <w:t xml:space="preserve"> in order for </w:t>
      </w:r>
      <w:r w:rsidR="00C424C6">
        <w:rPr>
          <w:rFonts w:ascii="Courier New" w:hAnsi="Courier New" w:cs="Courier New"/>
          <w:sz w:val="24"/>
          <w:szCs w:val="24"/>
        </w:rPr>
        <w:t>the</w:t>
      </w:r>
      <w:r w:rsidRPr="00640DAB">
        <w:rPr>
          <w:rFonts w:ascii="Courier New" w:hAnsi="Courier New" w:cs="Courier New"/>
          <w:sz w:val="24"/>
          <w:szCs w:val="24"/>
        </w:rPr>
        <w:t xml:space="preserve"> institution to </w:t>
      </w:r>
      <w:r w:rsidR="0027538C">
        <w:rPr>
          <w:rFonts w:ascii="Courier New" w:hAnsi="Courier New" w:cs="Courier New"/>
          <w:sz w:val="24"/>
          <w:szCs w:val="24"/>
        </w:rPr>
        <w:t xml:space="preserve">ensure that it is </w:t>
      </w:r>
      <w:r w:rsidRPr="00640DAB">
        <w:rPr>
          <w:rFonts w:ascii="Courier New" w:hAnsi="Courier New" w:cs="Courier New"/>
          <w:sz w:val="24"/>
          <w:szCs w:val="24"/>
        </w:rPr>
        <w:t xml:space="preserve">considered for participation in </w:t>
      </w:r>
      <w:r w:rsidR="00C55C33" w:rsidRPr="00640DAB">
        <w:rPr>
          <w:rFonts w:ascii="Courier New" w:hAnsi="Courier New" w:cs="Courier New"/>
          <w:sz w:val="24"/>
          <w:szCs w:val="24"/>
        </w:rPr>
        <w:t>the</w:t>
      </w:r>
      <w:r w:rsidRPr="00640DAB">
        <w:rPr>
          <w:rFonts w:ascii="Courier New" w:hAnsi="Courier New" w:cs="Courier New"/>
          <w:sz w:val="24"/>
          <w:szCs w:val="24"/>
        </w:rPr>
        <w:t xml:space="preserve"> experiment</w:t>
      </w:r>
      <w:r w:rsidRPr="00663547">
        <w:rPr>
          <w:rFonts w:ascii="Courier New" w:hAnsi="Courier New" w:cs="Courier New"/>
          <w:sz w:val="24"/>
          <w:szCs w:val="24"/>
        </w:rPr>
        <w:t>.</w:t>
      </w:r>
      <w:r w:rsidR="0078516D" w:rsidRPr="00663547">
        <w:rPr>
          <w:rFonts w:ascii="Courier New" w:hAnsi="Courier New" w:cs="Courier New"/>
          <w:sz w:val="24"/>
          <w:szCs w:val="24"/>
        </w:rPr>
        <w:t xml:space="preserve"> </w:t>
      </w:r>
      <w:r w:rsidR="00C0603C" w:rsidRPr="00663547">
        <w:rPr>
          <w:rFonts w:ascii="Courier New" w:hAnsi="Courier New" w:cs="Courier New"/>
          <w:sz w:val="24"/>
          <w:szCs w:val="24"/>
        </w:rPr>
        <w:t xml:space="preserve"> </w:t>
      </w:r>
      <w:r w:rsidR="00E91C83" w:rsidRPr="00663547">
        <w:rPr>
          <w:rFonts w:ascii="Courier New" w:hAnsi="Courier New" w:cs="Courier New"/>
          <w:sz w:val="24"/>
          <w:szCs w:val="24"/>
        </w:rPr>
        <w:t>Institutions submitting l</w:t>
      </w:r>
      <w:r w:rsidRPr="00663547">
        <w:rPr>
          <w:rFonts w:ascii="Courier New" w:hAnsi="Courier New" w:cs="Courier New"/>
          <w:sz w:val="24"/>
          <w:szCs w:val="24"/>
        </w:rPr>
        <w:t xml:space="preserve">etters </w:t>
      </w:r>
      <w:r w:rsidR="00E91C83" w:rsidRPr="00663547">
        <w:rPr>
          <w:rFonts w:ascii="Courier New" w:hAnsi="Courier New" w:cs="Courier New"/>
          <w:sz w:val="24"/>
          <w:szCs w:val="24"/>
        </w:rPr>
        <w:t xml:space="preserve">that are </w:t>
      </w:r>
      <w:r w:rsidRPr="00663547">
        <w:rPr>
          <w:rFonts w:ascii="Courier New" w:hAnsi="Courier New" w:cs="Courier New"/>
          <w:sz w:val="24"/>
          <w:szCs w:val="24"/>
        </w:rPr>
        <w:t xml:space="preserve">received after [INSERT DATE </w:t>
      </w:r>
      <w:r w:rsidR="001509E0" w:rsidRPr="00663547">
        <w:rPr>
          <w:rFonts w:ascii="Courier New" w:hAnsi="Courier New" w:cs="Courier New"/>
          <w:sz w:val="24"/>
          <w:szCs w:val="24"/>
        </w:rPr>
        <w:t>9</w:t>
      </w:r>
      <w:r w:rsidR="00854D43" w:rsidRPr="00663547">
        <w:rPr>
          <w:rFonts w:ascii="Courier New" w:hAnsi="Courier New" w:cs="Courier New"/>
          <w:sz w:val="24"/>
          <w:szCs w:val="24"/>
        </w:rPr>
        <w:t xml:space="preserve">0 </w:t>
      </w:r>
      <w:r w:rsidR="00C36AF0" w:rsidRPr="00663547">
        <w:rPr>
          <w:rFonts w:ascii="Courier New" w:hAnsi="Courier New" w:cs="Courier New"/>
          <w:sz w:val="24"/>
          <w:szCs w:val="24"/>
        </w:rPr>
        <w:t xml:space="preserve">DAYS </w:t>
      </w:r>
      <w:r w:rsidRPr="00663547">
        <w:rPr>
          <w:rFonts w:ascii="Courier New" w:hAnsi="Courier New" w:cs="Courier New"/>
          <w:sz w:val="24"/>
          <w:szCs w:val="24"/>
        </w:rPr>
        <w:t xml:space="preserve">AFTER DATE OF PUBLICATION IN THE FEDERAL REGISTER] may </w:t>
      </w:r>
      <w:r w:rsidR="00DA68CC" w:rsidRPr="00663547">
        <w:rPr>
          <w:rFonts w:ascii="Courier New" w:hAnsi="Courier New" w:cs="Courier New"/>
          <w:sz w:val="24"/>
          <w:szCs w:val="24"/>
        </w:rPr>
        <w:t xml:space="preserve">still </w:t>
      </w:r>
      <w:r w:rsidRPr="00663547">
        <w:rPr>
          <w:rFonts w:ascii="Courier New" w:hAnsi="Courier New" w:cs="Courier New"/>
          <w:sz w:val="24"/>
          <w:szCs w:val="24"/>
        </w:rPr>
        <w:t>be considered for participation</w:t>
      </w:r>
      <w:r w:rsidR="001509E0" w:rsidRPr="00663547">
        <w:rPr>
          <w:rFonts w:ascii="Courier New" w:hAnsi="Courier New" w:cs="Courier New"/>
          <w:sz w:val="24"/>
          <w:szCs w:val="24"/>
        </w:rPr>
        <w:t>, at the discretion of t</w:t>
      </w:r>
      <w:r w:rsidR="001509E0" w:rsidRPr="00640DAB">
        <w:rPr>
          <w:rFonts w:ascii="Courier New" w:hAnsi="Courier New" w:cs="Courier New"/>
          <w:sz w:val="24"/>
          <w:szCs w:val="24"/>
        </w:rPr>
        <w:t>he Secretary</w:t>
      </w:r>
      <w:r w:rsidRPr="00640DAB">
        <w:rPr>
          <w:rFonts w:ascii="Courier New" w:hAnsi="Courier New" w:cs="Courier New"/>
          <w:sz w:val="24"/>
          <w:szCs w:val="24"/>
        </w:rPr>
        <w:t>.</w:t>
      </w:r>
    </w:p>
    <w:p w14:paraId="0BD729CF" w14:textId="644CBAB5" w:rsidR="00B40076" w:rsidRPr="00640DAB" w:rsidRDefault="00B40076" w:rsidP="00AE3E6D">
      <w:pPr>
        <w:spacing w:after="0" w:line="480" w:lineRule="auto"/>
        <w:rPr>
          <w:rFonts w:ascii="Courier New" w:hAnsi="Courier New" w:cs="Courier New"/>
          <w:sz w:val="24"/>
          <w:szCs w:val="24"/>
        </w:rPr>
      </w:pPr>
      <w:r w:rsidRPr="00640DAB">
        <w:rPr>
          <w:rFonts w:ascii="Courier New" w:hAnsi="Courier New" w:cs="Courier New"/>
          <w:sz w:val="24"/>
          <w:szCs w:val="24"/>
        </w:rPr>
        <w:t>ADDRESSES:</w:t>
      </w:r>
      <w:r w:rsidR="009062FB">
        <w:rPr>
          <w:rFonts w:ascii="Courier New" w:hAnsi="Courier New" w:cs="Courier New"/>
          <w:sz w:val="24"/>
          <w:szCs w:val="24"/>
        </w:rPr>
        <w:t xml:space="preserve"> </w:t>
      </w:r>
      <w:r w:rsidR="00C0603C">
        <w:rPr>
          <w:rFonts w:ascii="Courier New" w:hAnsi="Courier New" w:cs="Courier New"/>
          <w:sz w:val="24"/>
          <w:szCs w:val="24"/>
        </w:rPr>
        <w:t xml:space="preserve"> </w:t>
      </w:r>
      <w:r w:rsidR="006063AA" w:rsidRPr="00640DAB">
        <w:rPr>
          <w:rFonts w:ascii="Courier New" w:hAnsi="Courier New" w:cs="Courier New"/>
          <w:sz w:val="24"/>
          <w:szCs w:val="24"/>
        </w:rPr>
        <w:t xml:space="preserve">Letters </w:t>
      </w:r>
      <w:r w:rsidR="00F37B18" w:rsidRPr="00640DAB">
        <w:rPr>
          <w:rFonts w:ascii="Courier New" w:hAnsi="Courier New" w:cs="Courier New"/>
          <w:sz w:val="24"/>
          <w:szCs w:val="24"/>
        </w:rPr>
        <w:t>of interest</w:t>
      </w:r>
      <w:r w:rsidR="00883184" w:rsidRPr="00640DAB">
        <w:rPr>
          <w:rFonts w:ascii="Courier New" w:hAnsi="Courier New" w:cs="Courier New"/>
          <w:sz w:val="24"/>
          <w:szCs w:val="24"/>
        </w:rPr>
        <w:t xml:space="preserve"> </w:t>
      </w:r>
      <w:r w:rsidRPr="00640DAB">
        <w:rPr>
          <w:rFonts w:ascii="Courier New" w:hAnsi="Courier New" w:cs="Courier New"/>
          <w:sz w:val="24"/>
          <w:szCs w:val="24"/>
        </w:rPr>
        <w:t xml:space="preserve">must be submitted </w:t>
      </w:r>
      <w:r w:rsidR="00E05599" w:rsidRPr="00640DAB">
        <w:rPr>
          <w:rFonts w:ascii="Courier New" w:hAnsi="Courier New" w:cs="Courier New"/>
          <w:sz w:val="24"/>
          <w:szCs w:val="24"/>
        </w:rPr>
        <w:t xml:space="preserve">by </w:t>
      </w:r>
      <w:r w:rsidRPr="00640DAB">
        <w:rPr>
          <w:rFonts w:ascii="Courier New" w:hAnsi="Courier New" w:cs="Courier New"/>
          <w:sz w:val="24"/>
          <w:szCs w:val="24"/>
        </w:rPr>
        <w:t xml:space="preserve">electronic mail to the following email address: </w:t>
      </w:r>
      <w:r w:rsidR="0027538C">
        <w:rPr>
          <w:rFonts w:ascii="Courier New" w:hAnsi="Courier New" w:cs="Courier New"/>
          <w:sz w:val="24"/>
          <w:szCs w:val="24"/>
        </w:rPr>
        <w:t xml:space="preserve"> </w:t>
      </w:r>
      <w:r w:rsidRPr="00640DAB">
        <w:rPr>
          <w:rFonts w:ascii="Courier New" w:hAnsi="Courier New" w:cs="Courier New"/>
          <w:i/>
          <w:sz w:val="24"/>
          <w:szCs w:val="24"/>
        </w:rPr>
        <w:t>experimentalsites@ed.gov</w:t>
      </w:r>
      <w:r w:rsidRPr="00640DAB">
        <w:rPr>
          <w:rFonts w:ascii="Courier New" w:hAnsi="Courier New" w:cs="Courier New"/>
          <w:sz w:val="24"/>
          <w:szCs w:val="24"/>
        </w:rPr>
        <w:t>.</w:t>
      </w:r>
      <w:r w:rsidR="0078516D" w:rsidRPr="00640DAB">
        <w:rPr>
          <w:rFonts w:ascii="Courier New" w:hAnsi="Courier New" w:cs="Courier New"/>
          <w:sz w:val="24"/>
          <w:szCs w:val="24"/>
        </w:rPr>
        <w:t xml:space="preserve"> </w:t>
      </w:r>
      <w:r w:rsidR="004208C5">
        <w:rPr>
          <w:rFonts w:ascii="Courier New" w:hAnsi="Courier New" w:cs="Courier New"/>
          <w:sz w:val="24"/>
          <w:szCs w:val="24"/>
        </w:rPr>
        <w:t xml:space="preserve"> </w:t>
      </w:r>
      <w:r w:rsidRPr="00640DAB">
        <w:rPr>
          <w:rFonts w:ascii="Courier New" w:hAnsi="Courier New" w:cs="Courier New"/>
          <w:sz w:val="24"/>
          <w:szCs w:val="24"/>
        </w:rPr>
        <w:t xml:space="preserve">For formats and other required information, see “Instructions for Submitting Letters of </w:t>
      </w:r>
      <w:r w:rsidR="00791C4D" w:rsidRPr="00640DAB">
        <w:rPr>
          <w:rFonts w:ascii="Courier New" w:hAnsi="Courier New" w:cs="Courier New"/>
          <w:sz w:val="24"/>
          <w:szCs w:val="24"/>
        </w:rPr>
        <w:t>Interest</w:t>
      </w:r>
      <w:r w:rsidRPr="00640DAB">
        <w:rPr>
          <w:rFonts w:ascii="Courier New" w:hAnsi="Courier New" w:cs="Courier New"/>
          <w:sz w:val="24"/>
          <w:szCs w:val="24"/>
        </w:rPr>
        <w:t>” under SUPPLEMENTARY INFORMATION.</w:t>
      </w:r>
    </w:p>
    <w:p w14:paraId="586B901D" w14:textId="6EA3B10E" w:rsidR="00B40076" w:rsidRPr="00640DAB" w:rsidRDefault="00B40076" w:rsidP="00AE3E6D">
      <w:pPr>
        <w:spacing w:after="0" w:line="480" w:lineRule="auto"/>
        <w:rPr>
          <w:rFonts w:ascii="Courier New" w:hAnsi="Courier New" w:cs="Courier New"/>
          <w:sz w:val="24"/>
          <w:szCs w:val="24"/>
        </w:rPr>
      </w:pPr>
      <w:r w:rsidRPr="00640DAB">
        <w:rPr>
          <w:rFonts w:ascii="Courier New" w:hAnsi="Courier New" w:cs="Courier New"/>
          <w:sz w:val="24"/>
          <w:szCs w:val="24"/>
        </w:rPr>
        <w:lastRenderedPageBreak/>
        <w:t>FOR FURTHER INFORMATION CONTACT:</w:t>
      </w:r>
      <w:r w:rsidR="0078516D" w:rsidRPr="00640DAB">
        <w:rPr>
          <w:rFonts w:ascii="Courier New" w:hAnsi="Courier New" w:cs="Courier New"/>
          <w:sz w:val="24"/>
          <w:szCs w:val="24"/>
        </w:rPr>
        <w:t xml:space="preserve"> </w:t>
      </w:r>
      <w:r w:rsidR="00C0603C">
        <w:rPr>
          <w:rFonts w:ascii="Courier New" w:hAnsi="Courier New" w:cs="Courier New"/>
          <w:sz w:val="24"/>
          <w:szCs w:val="24"/>
        </w:rPr>
        <w:t xml:space="preserve"> </w:t>
      </w:r>
      <w:r w:rsidRPr="00640DAB">
        <w:rPr>
          <w:rFonts w:ascii="Courier New" w:hAnsi="Courier New" w:cs="Courier New"/>
          <w:sz w:val="24"/>
          <w:szCs w:val="24"/>
        </w:rPr>
        <w:t>Warren Farr, U.S. Department of Education, Federal St</w:t>
      </w:r>
      <w:r w:rsidR="00EB3181" w:rsidRPr="00640DAB">
        <w:rPr>
          <w:rFonts w:ascii="Courier New" w:hAnsi="Courier New" w:cs="Courier New"/>
          <w:sz w:val="24"/>
          <w:szCs w:val="24"/>
        </w:rPr>
        <w:t>udent Aid, 830 First Street, NE</w:t>
      </w:r>
      <w:r w:rsidR="00C0603C">
        <w:rPr>
          <w:rFonts w:ascii="Courier New" w:hAnsi="Courier New" w:cs="Courier New"/>
          <w:sz w:val="24"/>
          <w:szCs w:val="24"/>
        </w:rPr>
        <w:t>.</w:t>
      </w:r>
      <w:r w:rsidRPr="00640DAB">
        <w:rPr>
          <w:rFonts w:ascii="Courier New" w:hAnsi="Courier New" w:cs="Courier New"/>
          <w:sz w:val="24"/>
          <w:szCs w:val="24"/>
        </w:rPr>
        <w:t>, Washington, DC 20002.</w:t>
      </w:r>
      <w:r w:rsidR="0078516D" w:rsidRPr="00640DAB">
        <w:rPr>
          <w:rFonts w:ascii="Courier New" w:hAnsi="Courier New" w:cs="Courier New"/>
          <w:sz w:val="24"/>
          <w:szCs w:val="24"/>
        </w:rPr>
        <w:t xml:space="preserve"> </w:t>
      </w:r>
      <w:r w:rsidR="00C0603C">
        <w:rPr>
          <w:rFonts w:ascii="Courier New" w:hAnsi="Courier New" w:cs="Courier New"/>
          <w:sz w:val="24"/>
          <w:szCs w:val="24"/>
        </w:rPr>
        <w:t xml:space="preserve"> </w:t>
      </w:r>
      <w:r w:rsidRPr="00640DAB">
        <w:rPr>
          <w:rFonts w:ascii="Courier New" w:hAnsi="Courier New" w:cs="Courier New"/>
          <w:sz w:val="24"/>
          <w:szCs w:val="24"/>
        </w:rPr>
        <w:t>Telephone:</w:t>
      </w:r>
      <w:r w:rsidR="0078516D" w:rsidRPr="00640DAB">
        <w:rPr>
          <w:rFonts w:ascii="Courier New" w:hAnsi="Courier New" w:cs="Courier New"/>
          <w:sz w:val="24"/>
          <w:szCs w:val="24"/>
        </w:rPr>
        <w:t xml:space="preserve"> </w:t>
      </w:r>
      <w:r w:rsidR="00C0603C">
        <w:rPr>
          <w:rFonts w:ascii="Courier New" w:hAnsi="Courier New" w:cs="Courier New"/>
          <w:sz w:val="24"/>
          <w:szCs w:val="24"/>
        </w:rPr>
        <w:t xml:space="preserve"> </w:t>
      </w:r>
      <w:r w:rsidRPr="00640DAB">
        <w:rPr>
          <w:rFonts w:ascii="Courier New" w:hAnsi="Courier New" w:cs="Courier New"/>
          <w:sz w:val="24"/>
          <w:szCs w:val="24"/>
        </w:rPr>
        <w:t>(202) 377–4380 or by email at:</w:t>
      </w:r>
      <w:r w:rsidR="0078516D" w:rsidRPr="00640DAB">
        <w:rPr>
          <w:rFonts w:ascii="Courier New" w:hAnsi="Courier New" w:cs="Courier New"/>
          <w:sz w:val="24"/>
          <w:szCs w:val="24"/>
        </w:rPr>
        <w:t xml:space="preserve"> </w:t>
      </w:r>
      <w:r w:rsidR="00C0603C">
        <w:rPr>
          <w:rFonts w:ascii="Courier New" w:hAnsi="Courier New" w:cs="Courier New"/>
          <w:sz w:val="24"/>
          <w:szCs w:val="24"/>
        </w:rPr>
        <w:t xml:space="preserve"> </w:t>
      </w:r>
      <w:r w:rsidRPr="00640DAB">
        <w:rPr>
          <w:rFonts w:ascii="Courier New" w:hAnsi="Courier New" w:cs="Courier New"/>
          <w:sz w:val="24"/>
          <w:szCs w:val="24"/>
        </w:rPr>
        <w:t xml:space="preserve">Warren.Farr@ed.gov. </w:t>
      </w:r>
    </w:p>
    <w:p w14:paraId="31847EEE" w14:textId="24BF97BD" w:rsidR="00B40076" w:rsidRPr="00640DAB" w:rsidRDefault="00B40076" w:rsidP="00AE3E6D">
      <w:pPr>
        <w:spacing w:after="0" w:line="480" w:lineRule="auto"/>
        <w:ind w:firstLine="720"/>
        <w:rPr>
          <w:rFonts w:ascii="Courier New" w:hAnsi="Courier New" w:cs="Courier New"/>
          <w:sz w:val="24"/>
          <w:szCs w:val="24"/>
        </w:rPr>
      </w:pPr>
      <w:r w:rsidRPr="00640DAB">
        <w:rPr>
          <w:rFonts w:ascii="Courier New" w:hAnsi="Courier New" w:cs="Courier New"/>
          <w:sz w:val="24"/>
          <w:szCs w:val="24"/>
        </w:rPr>
        <w:t xml:space="preserve">If you use a telecommunications device for the deaf </w:t>
      </w:r>
      <w:r w:rsidR="009606D2" w:rsidRPr="00640DAB">
        <w:rPr>
          <w:rFonts w:ascii="Courier New" w:hAnsi="Courier New" w:cs="Courier New"/>
          <w:sz w:val="24"/>
          <w:szCs w:val="24"/>
        </w:rPr>
        <w:t>or a text telephone</w:t>
      </w:r>
      <w:r w:rsidRPr="00640DAB">
        <w:rPr>
          <w:rFonts w:ascii="Courier New" w:hAnsi="Courier New" w:cs="Courier New"/>
          <w:sz w:val="24"/>
          <w:szCs w:val="24"/>
        </w:rPr>
        <w:t xml:space="preserve">, call the Federal Relay </w:t>
      </w:r>
      <w:proofErr w:type="gramStart"/>
      <w:r w:rsidRPr="00640DAB">
        <w:rPr>
          <w:rFonts w:ascii="Courier New" w:hAnsi="Courier New" w:cs="Courier New"/>
          <w:sz w:val="24"/>
          <w:szCs w:val="24"/>
        </w:rPr>
        <w:t>Service,</w:t>
      </w:r>
      <w:proofErr w:type="gramEnd"/>
      <w:r w:rsidRPr="00640DAB">
        <w:rPr>
          <w:rFonts w:ascii="Courier New" w:hAnsi="Courier New" w:cs="Courier New"/>
          <w:sz w:val="24"/>
          <w:szCs w:val="24"/>
        </w:rPr>
        <w:t xml:space="preserve"> toll free, at 1–800–877–8339.</w:t>
      </w:r>
      <w:r w:rsidR="0078516D" w:rsidRPr="00640DAB">
        <w:rPr>
          <w:rFonts w:ascii="Courier New" w:hAnsi="Courier New" w:cs="Courier New"/>
          <w:sz w:val="24"/>
          <w:szCs w:val="24"/>
        </w:rPr>
        <w:t xml:space="preserve"> </w:t>
      </w:r>
    </w:p>
    <w:p w14:paraId="4306347F" w14:textId="77777777" w:rsidR="00B40076" w:rsidRPr="00640DAB" w:rsidRDefault="00B40076" w:rsidP="00AE3E6D">
      <w:pPr>
        <w:spacing w:after="0" w:line="480" w:lineRule="auto"/>
        <w:rPr>
          <w:rFonts w:ascii="Courier New" w:hAnsi="Courier New" w:cs="Courier New"/>
          <w:sz w:val="24"/>
          <w:szCs w:val="24"/>
        </w:rPr>
      </w:pPr>
      <w:r w:rsidRPr="00640DAB">
        <w:rPr>
          <w:rFonts w:ascii="Courier New" w:hAnsi="Courier New" w:cs="Courier New"/>
          <w:sz w:val="24"/>
          <w:szCs w:val="24"/>
        </w:rPr>
        <w:t>SUPPLEMENTARY INFORMATION:</w:t>
      </w:r>
    </w:p>
    <w:p w14:paraId="6018C347" w14:textId="77777777" w:rsidR="00B40076" w:rsidRPr="00AE3E6D" w:rsidRDefault="00B40076" w:rsidP="00AE3E6D">
      <w:pPr>
        <w:spacing w:after="0" w:line="480" w:lineRule="auto"/>
        <w:rPr>
          <w:rFonts w:ascii="Courier New" w:hAnsi="Courier New" w:cs="Courier New"/>
          <w:sz w:val="24"/>
          <w:szCs w:val="24"/>
        </w:rPr>
      </w:pPr>
      <w:r w:rsidRPr="00AE3E6D">
        <w:rPr>
          <w:rFonts w:ascii="Courier New" w:hAnsi="Courier New" w:cs="Courier New"/>
          <w:sz w:val="24"/>
          <w:szCs w:val="24"/>
        </w:rPr>
        <w:t xml:space="preserve">Instructions for Submitting </w:t>
      </w:r>
      <w:r w:rsidR="006063AA" w:rsidRPr="00AE3E6D">
        <w:rPr>
          <w:rFonts w:ascii="Courier New" w:hAnsi="Courier New" w:cs="Courier New"/>
          <w:sz w:val="24"/>
          <w:szCs w:val="24"/>
        </w:rPr>
        <w:t xml:space="preserve">Letters of </w:t>
      </w:r>
      <w:r w:rsidR="0024030B" w:rsidRPr="00AE3E6D">
        <w:rPr>
          <w:rFonts w:ascii="Courier New" w:hAnsi="Courier New" w:cs="Courier New"/>
          <w:sz w:val="24"/>
          <w:szCs w:val="24"/>
        </w:rPr>
        <w:t>Interest</w:t>
      </w:r>
      <w:r w:rsidRPr="00AE3E6D">
        <w:rPr>
          <w:rFonts w:ascii="Courier New" w:hAnsi="Courier New" w:cs="Courier New"/>
          <w:sz w:val="24"/>
          <w:szCs w:val="24"/>
        </w:rPr>
        <w:t>:</w:t>
      </w:r>
    </w:p>
    <w:p w14:paraId="31085E26" w14:textId="7444859E" w:rsidR="00D42517" w:rsidRPr="00640DAB" w:rsidRDefault="007D2406" w:rsidP="00AE3E6D">
      <w:pPr>
        <w:tabs>
          <w:tab w:val="left" w:pos="90"/>
        </w:tabs>
        <w:spacing w:after="0" w:line="480" w:lineRule="auto"/>
        <w:rPr>
          <w:rFonts w:ascii="Courier New" w:hAnsi="Courier New" w:cs="Courier New"/>
          <w:sz w:val="24"/>
          <w:szCs w:val="24"/>
        </w:rPr>
      </w:pPr>
      <w:r w:rsidRPr="00640DAB">
        <w:rPr>
          <w:rFonts w:ascii="Courier New" w:hAnsi="Courier New" w:cs="Courier New"/>
          <w:sz w:val="24"/>
          <w:szCs w:val="24"/>
        </w:rPr>
        <w:tab/>
      </w:r>
      <w:r w:rsidRPr="00640DAB">
        <w:rPr>
          <w:rFonts w:ascii="Courier New" w:hAnsi="Courier New" w:cs="Courier New"/>
          <w:sz w:val="24"/>
          <w:szCs w:val="24"/>
        </w:rPr>
        <w:tab/>
      </w:r>
      <w:r w:rsidR="00F337F2">
        <w:rPr>
          <w:rFonts w:ascii="Courier New" w:hAnsi="Courier New" w:cs="Courier New"/>
          <w:sz w:val="24"/>
          <w:szCs w:val="24"/>
        </w:rPr>
        <w:t xml:space="preserve">Interested institutions must submit a letter of interest. </w:t>
      </w:r>
      <w:r w:rsidR="00B54BB6">
        <w:rPr>
          <w:rFonts w:ascii="Courier New" w:hAnsi="Courier New" w:cs="Courier New"/>
          <w:sz w:val="24"/>
          <w:szCs w:val="24"/>
        </w:rPr>
        <w:t xml:space="preserve"> </w:t>
      </w:r>
      <w:r w:rsidR="006063AA" w:rsidRPr="00640DAB">
        <w:rPr>
          <w:rFonts w:ascii="Courier New" w:hAnsi="Courier New" w:cs="Courier New"/>
          <w:sz w:val="24"/>
          <w:szCs w:val="24"/>
        </w:rPr>
        <w:t xml:space="preserve">Letters of </w:t>
      </w:r>
      <w:r w:rsidR="000F047A" w:rsidRPr="00640DAB">
        <w:rPr>
          <w:rFonts w:ascii="Courier New" w:hAnsi="Courier New" w:cs="Courier New"/>
          <w:sz w:val="24"/>
          <w:szCs w:val="24"/>
        </w:rPr>
        <w:t xml:space="preserve">interest </w:t>
      </w:r>
      <w:r w:rsidR="001509E0" w:rsidRPr="00640DAB">
        <w:rPr>
          <w:rFonts w:ascii="Courier New" w:hAnsi="Courier New" w:cs="Courier New"/>
          <w:sz w:val="24"/>
          <w:szCs w:val="24"/>
        </w:rPr>
        <w:t xml:space="preserve">must </w:t>
      </w:r>
      <w:r w:rsidR="00B54BB6">
        <w:rPr>
          <w:rFonts w:ascii="Courier New" w:hAnsi="Courier New" w:cs="Courier New"/>
          <w:sz w:val="24"/>
          <w:szCs w:val="24"/>
        </w:rPr>
        <w:t>be submitted as</w:t>
      </w:r>
      <w:r w:rsidR="00B40076" w:rsidRPr="00640DAB">
        <w:rPr>
          <w:rFonts w:ascii="Courier New" w:hAnsi="Courier New" w:cs="Courier New"/>
          <w:sz w:val="24"/>
          <w:szCs w:val="24"/>
        </w:rPr>
        <w:t xml:space="preserve"> a PDF attachment to an email message sent to the email address provided in the ADDRESSES section of this notice.</w:t>
      </w:r>
      <w:r w:rsidR="0078516D" w:rsidRPr="00640DAB">
        <w:rPr>
          <w:rFonts w:ascii="Courier New" w:hAnsi="Courier New" w:cs="Courier New"/>
          <w:sz w:val="24"/>
          <w:szCs w:val="24"/>
        </w:rPr>
        <w:t xml:space="preserve"> </w:t>
      </w:r>
      <w:r w:rsidR="00B54BB6">
        <w:rPr>
          <w:rFonts w:ascii="Courier New" w:hAnsi="Courier New" w:cs="Courier New"/>
          <w:sz w:val="24"/>
          <w:szCs w:val="24"/>
        </w:rPr>
        <w:t xml:space="preserve"> </w:t>
      </w:r>
      <w:r w:rsidR="00B40076" w:rsidRPr="00640DAB">
        <w:rPr>
          <w:rFonts w:ascii="Courier New" w:hAnsi="Courier New" w:cs="Courier New"/>
          <w:sz w:val="24"/>
          <w:szCs w:val="24"/>
        </w:rPr>
        <w:t xml:space="preserve">The subject line of the email should read “ESI </w:t>
      </w:r>
      <w:r w:rsidR="00C53F80" w:rsidRPr="00640DAB">
        <w:rPr>
          <w:rFonts w:ascii="Courier New" w:hAnsi="Courier New" w:cs="Courier New"/>
          <w:sz w:val="24"/>
          <w:szCs w:val="24"/>
        </w:rPr>
        <w:t>201</w:t>
      </w:r>
      <w:r w:rsidR="007F0CC2" w:rsidRPr="00640DAB">
        <w:rPr>
          <w:rFonts w:ascii="Courier New" w:hAnsi="Courier New" w:cs="Courier New"/>
          <w:sz w:val="24"/>
          <w:szCs w:val="24"/>
        </w:rPr>
        <w:t>5</w:t>
      </w:r>
      <w:r w:rsidR="008408B5" w:rsidRPr="00640DAB">
        <w:rPr>
          <w:rFonts w:ascii="Courier New" w:hAnsi="Courier New" w:cs="Courier New"/>
          <w:sz w:val="24"/>
          <w:szCs w:val="24"/>
        </w:rPr>
        <w:t>-</w:t>
      </w:r>
      <w:r w:rsidR="0093665D" w:rsidRPr="00640DAB">
        <w:rPr>
          <w:rFonts w:ascii="Courier New" w:hAnsi="Courier New" w:cs="Courier New"/>
          <w:sz w:val="24"/>
          <w:szCs w:val="24"/>
        </w:rPr>
        <w:t>Dual Enrollment.”</w:t>
      </w:r>
      <w:r w:rsidR="00B40076" w:rsidRPr="00640DAB">
        <w:rPr>
          <w:rFonts w:ascii="Courier New" w:hAnsi="Courier New" w:cs="Courier New"/>
          <w:sz w:val="24"/>
          <w:szCs w:val="24"/>
        </w:rPr>
        <w:t xml:space="preserve"> </w:t>
      </w:r>
      <w:r w:rsidR="00B54BB6">
        <w:rPr>
          <w:rFonts w:ascii="Courier New" w:hAnsi="Courier New" w:cs="Courier New"/>
          <w:sz w:val="24"/>
          <w:szCs w:val="24"/>
        </w:rPr>
        <w:t xml:space="preserve"> </w:t>
      </w:r>
      <w:r w:rsidR="00B40076" w:rsidRPr="00640DAB">
        <w:rPr>
          <w:rFonts w:ascii="Courier New" w:hAnsi="Courier New" w:cs="Courier New"/>
          <w:sz w:val="24"/>
          <w:szCs w:val="24"/>
        </w:rPr>
        <w:t xml:space="preserve">The text of the email should </w:t>
      </w:r>
      <w:r w:rsidR="00433233" w:rsidRPr="00640DAB">
        <w:rPr>
          <w:rFonts w:ascii="Courier New" w:hAnsi="Courier New" w:cs="Courier New"/>
          <w:sz w:val="24"/>
          <w:szCs w:val="24"/>
        </w:rPr>
        <w:t xml:space="preserve">include the name and address of the institution. </w:t>
      </w:r>
      <w:r w:rsidR="00B54BB6">
        <w:rPr>
          <w:rFonts w:ascii="Courier New" w:hAnsi="Courier New" w:cs="Courier New"/>
          <w:sz w:val="24"/>
          <w:szCs w:val="24"/>
        </w:rPr>
        <w:t xml:space="preserve"> </w:t>
      </w:r>
      <w:r w:rsidR="00B40076" w:rsidRPr="00640DAB">
        <w:rPr>
          <w:rFonts w:ascii="Courier New" w:hAnsi="Courier New" w:cs="Courier New"/>
          <w:sz w:val="24"/>
          <w:szCs w:val="24"/>
        </w:rPr>
        <w:t xml:space="preserve">The letter of </w:t>
      </w:r>
      <w:r w:rsidR="0024030B" w:rsidRPr="00640DAB">
        <w:rPr>
          <w:rFonts w:ascii="Courier New" w:hAnsi="Courier New" w:cs="Courier New"/>
          <w:sz w:val="24"/>
          <w:szCs w:val="24"/>
        </w:rPr>
        <w:t xml:space="preserve">interest </w:t>
      </w:r>
      <w:r w:rsidR="00B40076" w:rsidRPr="00640DAB">
        <w:rPr>
          <w:rFonts w:ascii="Courier New" w:hAnsi="Courier New" w:cs="Courier New"/>
          <w:sz w:val="24"/>
          <w:szCs w:val="24"/>
        </w:rPr>
        <w:t xml:space="preserve">should be on institutional letterhead and be signed by </w:t>
      </w:r>
      <w:r w:rsidR="00F44447" w:rsidRPr="00640DAB">
        <w:rPr>
          <w:rFonts w:ascii="Courier New" w:hAnsi="Courier New" w:cs="Courier New"/>
          <w:sz w:val="24"/>
          <w:szCs w:val="24"/>
        </w:rPr>
        <w:t>the</w:t>
      </w:r>
      <w:r w:rsidR="008154C5" w:rsidRPr="00640DAB">
        <w:rPr>
          <w:rFonts w:ascii="Courier New" w:hAnsi="Courier New" w:cs="Courier New"/>
          <w:sz w:val="24"/>
          <w:szCs w:val="24"/>
        </w:rPr>
        <w:t xml:space="preserve"> institution’s</w:t>
      </w:r>
      <w:r w:rsidR="00F44447" w:rsidRPr="00640DAB">
        <w:rPr>
          <w:rFonts w:ascii="Courier New" w:hAnsi="Courier New" w:cs="Courier New"/>
          <w:sz w:val="24"/>
          <w:szCs w:val="24"/>
        </w:rPr>
        <w:t xml:space="preserve"> financial aid administ</w:t>
      </w:r>
      <w:r w:rsidR="002F07C8" w:rsidRPr="00640DAB">
        <w:rPr>
          <w:rFonts w:ascii="Courier New" w:hAnsi="Courier New" w:cs="Courier New"/>
          <w:sz w:val="24"/>
          <w:szCs w:val="24"/>
        </w:rPr>
        <w:t>rator</w:t>
      </w:r>
      <w:r w:rsidR="00E52A75" w:rsidRPr="00640DAB">
        <w:rPr>
          <w:rFonts w:ascii="Courier New" w:hAnsi="Courier New" w:cs="Courier New"/>
          <w:sz w:val="24"/>
          <w:szCs w:val="24"/>
        </w:rPr>
        <w:t>.</w:t>
      </w:r>
      <w:r w:rsidR="0078516D" w:rsidRPr="00640DAB">
        <w:rPr>
          <w:rFonts w:ascii="Courier New" w:hAnsi="Courier New" w:cs="Courier New"/>
          <w:sz w:val="24"/>
          <w:szCs w:val="24"/>
        </w:rPr>
        <w:t xml:space="preserve"> </w:t>
      </w:r>
    </w:p>
    <w:p w14:paraId="48B887E0" w14:textId="77777777" w:rsidR="0027538C" w:rsidRDefault="007D2406" w:rsidP="00AE3E6D">
      <w:pPr>
        <w:tabs>
          <w:tab w:val="left" w:pos="90"/>
        </w:tabs>
        <w:spacing w:after="0" w:line="480" w:lineRule="auto"/>
        <w:rPr>
          <w:rFonts w:ascii="Courier New" w:hAnsi="Courier New" w:cs="Courier New"/>
          <w:sz w:val="24"/>
          <w:szCs w:val="24"/>
        </w:rPr>
      </w:pPr>
      <w:r w:rsidRPr="00640DAB">
        <w:rPr>
          <w:rFonts w:ascii="Courier New" w:hAnsi="Courier New" w:cs="Courier New"/>
          <w:sz w:val="24"/>
          <w:szCs w:val="24"/>
        </w:rPr>
        <w:tab/>
      </w:r>
      <w:r w:rsidRPr="00640DAB">
        <w:rPr>
          <w:rFonts w:ascii="Courier New" w:hAnsi="Courier New" w:cs="Courier New"/>
          <w:sz w:val="24"/>
          <w:szCs w:val="24"/>
        </w:rPr>
        <w:tab/>
      </w:r>
      <w:r w:rsidR="00B40076" w:rsidRPr="00640DAB">
        <w:rPr>
          <w:rFonts w:ascii="Courier New" w:hAnsi="Courier New" w:cs="Courier New"/>
          <w:sz w:val="24"/>
          <w:szCs w:val="24"/>
        </w:rPr>
        <w:t xml:space="preserve">The </w:t>
      </w:r>
      <w:r w:rsidR="00C8395E" w:rsidRPr="00640DAB">
        <w:rPr>
          <w:rFonts w:ascii="Courier New" w:hAnsi="Courier New" w:cs="Courier New"/>
          <w:sz w:val="24"/>
          <w:szCs w:val="24"/>
        </w:rPr>
        <w:t>l</w:t>
      </w:r>
      <w:r w:rsidR="00B40076" w:rsidRPr="00640DAB">
        <w:rPr>
          <w:rFonts w:ascii="Courier New" w:hAnsi="Courier New" w:cs="Courier New"/>
          <w:sz w:val="24"/>
          <w:szCs w:val="24"/>
        </w:rPr>
        <w:t xml:space="preserve">etter </w:t>
      </w:r>
      <w:r w:rsidR="00C8395E" w:rsidRPr="00640DAB">
        <w:rPr>
          <w:rFonts w:ascii="Courier New" w:hAnsi="Courier New" w:cs="Courier New"/>
          <w:sz w:val="24"/>
          <w:szCs w:val="24"/>
        </w:rPr>
        <w:t xml:space="preserve">of </w:t>
      </w:r>
      <w:r w:rsidR="0024030B" w:rsidRPr="00640DAB">
        <w:rPr>
          <w:rFonts w:ascii="Courier New" w:hAnsi="Courier New" w:cs="Courier New"/>
          <w:sz w:val="24"/>
          <w:szCs w:val="24"/>
        </w:rPr>
        <w:t xml:space="preserve">interest </w:t>
      </w:r>
      <w:r w:rsidR="00B40076" w:rsidRPr="00640DAB">
        <w:rPr>
          <w:rFonts w:ascii="Courier New" w:hAnsi="Courier New" w:cs="Courier New"/>
          <w:sz w:val="24"/>
          <w:szCs w:val="24"/>
        </w:rPr>
        <w:t>must include the institution’s official name and Department of Education Office of Postsecondary Education Identification (</w:t>
      </w:r>
      <w:r w:rsidR="003363D8" w:rsidRPr="00640DAB">
        <w:rPr>
          <w:rFonts w:ascii="Courier New" w:hAnsi="Courier New" w:cs="Courier New"/>
          <w:sz w:val="24"/>
          <w:szCs w:val="24"/>
        </w:rPr>
        <w:t>OPEID</w:t>
      </w:r>
      <w:r w:rsidR="00B40076" w:rsidRPr="00640DAB">
        <w:rPr>
          <w:rFonts w:ascii="Courier New" w:hAnsi="Courier New" w:cs="Courier New"/>
          <w:sz w:val="24"/>
          <w:szCs w:val="24"/>
        </w:rPr>
        <w:t>)</w:t>
      </w:r>
      <w:r w:rsidR="008657AE">
        <w:rPr>
          <w:rFonts w:ascii="Courier New" w:hAnsi="Courier New" w:cs="Courier New"/>
          <w:sz w:val="24"/>
          <w:szCs w:val="24"/>
        </w:rPr>
        <w:t xml:space="preserve"> </w:t>
      </w:r>
      <w:r w:rsidR="00196B0A">
        <w:rPr>
          <w:rFonts w:ascii="Courier New" w:hAnsi="Courier New" w:cs="Courier New"/>
          <w:sz w:val="24"/>
          <w:szCs w:val="24"/>
        </w:rPr>
        <w:t>number</w:t>
      </w:r>
      <w:r w:rsidR="00B40076" w:rsidRPr="00640DAB">
        <w:rPr>
          <w:rFonts w:ascii="Courier New" w:hAnsi="Courier New" w:cs="Courier New"/>
          <w:sz w:val="24"/>
          <w:szCs w:val="24"/>
        </w:rPr>
        <w:t>, as well as a mailing address, email address, FAX number, and telephone number of a contact person</w:t>
      </w:r>
      <w:r w:rsidR="008D4D46" w:rsidRPr="00640DAB">
        <w:rPr>
          <w:rFonts w:ascii="Courier New" w:hAnsi="Courier New" w:cs="Courier New"/>
          <w:sz w:val="24"/>
          <w:szCs w:val="24"/>
        </w:rPr>
        <w:t xml:space="preserve"> </w:t>
      </w:r>
      <w:r w:rsidR="00B40076" w:rsidRPr="00640DAB">
        <w:rPr>
          <w:rFonts w:ascii="Courier New" w:hAnsi="Courier New" w:cs="Courier New"/>
          <w:sz w:val="24"/>
          <w:szCs w:val="24"/>
        </w:rPr>
        <w:t>at the institution.</w:t>
      </w:r>
      <w:r w:rsidR="003D0D90">
        <w:rPr>
          <w:rFonts w:ascii="Courier New" w:hAnsi="Courier New" w:cs="Courier New"/>
          <w:sz w:val="24"/>
          <w:szCs w:val="24"/>
        </w:rPr>
        <w:t xml:space="preserve"> </w:t>
      </w:r>
    </w:p>
    <w:p w14:paraId="7FA7222E" w14:textId="3D676A8B" w:rsidR="009512E8" w:rsidRPr="00640DAB" w:rsidRDefault="003A3676" w:rsidP="00AE3E6D">
      <w:pPr>
        <w:tabs>
          <w:tab w:val="left" w:pos="90"/>
        </w:tabs>
        <w:spacing w:after="0" w:line="48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sidRPr="003A3676">
        <w:rPr>
          <w:rFonts w:ascii="Courier New" w:hAnsi="Courier New" w:cs="Courier New"/>
          <w:sz w:val="24"/>
          <w:szCs w:val="24"/>
        </w:rPr>
        <w:t xml:space="preserve">We are interested in information such as (1) a brief description of the proposed dual enrollment arrangement(s) between the institution and one or more public secondary schools or local educational agencies (LEAs) that the institution is considering for participation in the experiment; (2) how the arrangement would meet the requirements described in this notice; (3) if the institution has identified one or more public secondary schools that it will partner with under this experiment, identifying information for each public secondary school, and the school’s LEA ; and (4) an estimate of the number of students who will be served under each proposed arrangement with one or a group of public secondary schools or LEAs.   </w:t>
      </w:r>
      <w:r w:rsidR="00524B53">
        <w:rPr>
          <w:rFonts w:ascii="Courier New" w:hAnsi="Courier New" w:cs="Courier New"/>
          <w:sz w:val="24"/>
          <w:szCs w:val="24"/>
        </w:rPr>
        <w:tab/>
      </w:r>
    </w:p>
    <w:p w14:paraId="49D73C84" w14:textId="77777777" w:rsidR="007D2406" w:rsidRPr="00B55C95" w:rsidRDefault="0098693A" w:rsidP="00AE3E6D">
      <w:pPr>
        <w:tabs>
          <w:tab w:val="left" w:pos="90"/>
        </w:tabs>
        <w:spacing w:after="0" w:line="480" w:lineRule="auto"/>
        <w:rPr>
          <w:rFonts w:ascii="Courier New" w:hAnsi="Courier New"/>
          <w:sz w:val="24"/>
        </w:rPr>
      </w:pPr>
      <w:r w:rsidRPr="00E244B1">
        <w:rPr>
          <w:rFonts w:ascii="Courier New" w:hAnsi="Courier New"/>
          <w:sz w:val="24"/>
          <w:u w:val="single"/>
        </w:rPr>
        <w:t>Background</w:t>
      </w:r>
      <w:r w:rsidRPr="00B55C95">
        <w:rPr>
          <w:rFonts w:ascii="Courier New" w:hAnsi="Courier New" w:cs="Courier New"/>
          <w:sz w:val="24"/>
          <w:szCs w:val="24"/>
        </w:rPr>
        <w:t>:</w:t>
      </w:r>
    </w:p>
    <w:p w14:paraId="61396CE4" w14:textId="1D8D6613" w:rsidR="00945B28" w:rsidRPr="00640DAB" w:rsidRDefault="007D2406" w:rsidP="00AE3E6D">
      <w:pPr>
        <w:tabs>
          <w:tab w:val="left" w:pos="90"/>
        </w:tabs>
        <w:spacing w:after="0" w:line="480" w:lineRule="auto"/>
        <w:rPr>
          <w:rFonts w:ascii="Courier New" w:hAnsi="Courier New" w:cs="Courier New"/>
          <w:sz w:val="24"/>
          <w:szCs w:val="24"/>
        </w:rPr>
      </w:pPr>
      <w:r w:rsidRPr="00640DAB">
        <w:rPr>
          <w:rFonts w:ascii="Courier New" w:hAnsi="Courier New" w:cs="Courier New"/>
          <w:sz w:val="24"/>
          <w:szCs w:val="24"/>
        </w:rPr>
        <w:tab/>
      </w:r>
      <w:r w:rsidRPr="00640DAB">
        <w:rPr>
          <w:rFonts w:ascii="Courier New" w:hAnsi="Courier New" w:cs="Courier New"/>
          <w:sz w:val="24"/>
          <w:szCs w:val="24"/>
        </w:rPr>
        <w:tab/>
      </w:r>
      <w:r w:rsidR="0000569B" w:rsidRPr="00640DAB">
        <w:rPr>
          <w:rFonts w:ascii="Courier New" w:hAnsi="Courier New" w:cs="Courier New"/>
          <w:sz w:val="24"/>
          <w:szCs w:val="24"/>
        </w:rPr>
        <w:t>E</w:t>
      </w:r>
      <w:r w:rsidR="0098693A" w:rsidRPr="00640DAB">
        <w:rPr>
          <w:rFonts w:ascii="Courier New" w:hAnsi="Courier New" w:cs="Courier New"/>
          <w:sz w:val="24"/>
          <w:szCs w:val="24"/>
        </w:rPr>
        <w:t xml:space="preserve">xpanding opportunities for students to enroll and succeed in </w:t>
      </w:r>
      <w:r w:rsidR="004D2564">
        <w:rPr>
          <w:rFonts w:ascii="Courier New" w:hAnsi="Courier New" w:cs="Courier New"/>
          <w:sz w:val="24"/>
          <w:szCs w:val="24"/>
        </w:rPr>
        <w:t>postsecondary education</w:t>
      </w:r>
      <w:r w:rsidR="0098693A" w:rsidRPr="00640DAB">
        <w:rPr>
          <w:rFonts w:ascii="Courier New" w:hAnsi="Courier New" w:cs="Courier New"/>
          <w:sz w:val="24"/>
          <w:szCs w:val="24"/>
        </w:rPr>
        <w:t xml:space="preserve"> is </w:t>
      </w:r>
      <w:r w:rsidR="005F49FB" w:rsidRPr="00640DAB">
        <w:rPr>
          <w:rFonts w:ascii="Courier New" w:hAnsi="Courier New" w:cs="Courier New"/>
          <w:sz w:val="24"/>
          <w:szCs w:val="24"/>
        </w:rPr>
        <w:t>vital</w:t>
      </w:r>
      <w:r w:rsidR="0098693A" w:rsidRPr="00640DAB">
        <w:rPr>
          <w:rFonts w:ascii="Courier New" w:hAnsi="Courier New" w:cs="Courier New"/>
          <w:sz w:val="24"/>
          <w:szCs w:val="24"/>
        </w:rPr>
        <w:t xml:space="preserve"> to building a strong economy and middle class.</w:t>
      </w:r>
      <w:r w:rsidR="000F02C9">
        <w:rPr>
          <w:rFonts w:ascii="Courier New" w:hAnsi="Courier New" w:cs="Courier New"/>
          <w:sz w:val="24"/>
          <w:szCs w:val="24"/>
        </w:rPr>
        <w:t xml:space="preserve"> </w:t>
      </w:r>
      <w:r w:rsidR="00991C2B">
        <w:rPr>
          <w:rFonts w:ascii="Courier New" w:hAnsi="Courier New" w:cs="Courier New"/>
          <w:sz w:val="24"/>
          <w:szCs w:val="24"/>
        </w:rPr>
        <w:t xml:space="preserve"> </w:t>
      </w:r>
      <w:r w:rsidR="000F02C9">
        <w:rPr>
          <w:rFonts w:ascii="Courier New" w:hAnsi="Courier New" w:cs="Courier New"/>
          <w:sz w:val="24"/>
          <w:szCs w:val="24"/>
        </w:rPr>
        <w:t>However, there are</w:t>
      </w:r>
      <w:r w:rsidR="00291FC9">
        <w:rPr>
          <w:rFonts w:ascii="Courier New" w:hAnsi="Courier New" w:cs="Courier New"/>
          <w:sz w:val="24"/>
          <w:szCs w:val="24"/>
        </w:rPr>
        <w:t xml:space="preserve"> numerous</w:t>
      </w:r>
      <w:r w:rsidR="000F02C9">
        <w:rPr>
          <w:rFonts w:ascii="Courier New" w:hAnsi="Courier New" w:cs="Courier New"/>
          <w:sz w:val="24"/>
          <w:szCs w:val="24"/>
        </w:rPr>
        <w:t xml:space="preserve"> barriers preventing some students, </w:t>
      </w:r>
      <w:r w:rsidR="00A90DCE">
        <w:rPr>
          <w:rFonts w:ascii="Courier New" w:hAnsi="Courier New" w:cs="Courier New"/>
          <w:sz w:val="24"/>
          <w:szCs w:val="24"/>
        </w:rPr>
        <w:t xml:space="preserve">particularly </w:t>
      </w:r>
      <w:r w:rsidR="000F02C9">
        <w:rPr>
          <w:rFonts w:ascii="Courier New" w:hAnsi="Courier New" w:cs="Courier New"/>
          <w:sz w:val="24"/>
          <w:szCs w:val="24"/>
        </w:rPr>
        <w:t xml:space="preserve">those from low-income </w:t>
      </w:r>
      <w:r w:rsidR="000172EC">
        <w:rPr>
          <w:rFonts w:ascii="Courier New" w:hAnsi="Courier New" w:cs="Courier New"/>
          <w:sz w:val="24"/>
          <w:szCs w:val="24"/>
        </w:rPr>
        <w:t>families</w:t>
      </w:r>
      <w:r w:rsidR="000F02C9">
        <w:rPr>
          <w:rFonts w:ascii="Courier New" w:hAnsi="Courier New" w:cs="Courier New"/>
          <w:sz w:val="24"/>
          <w:szCs w:val="24"/>
        </w:rPr>
        <w:t xml:space="preserve">, from accessing </w:t>
      </w:r>
      <w:r w:rsidR="00291FC9">
        <w:rPr>
          <w:rFonts w:ascii="Courier New" w:hAnsi="Courier New" w:cs="Courier New"/>
          <w:sz w:val="24"/>
          <w:szCs w:val="24"/>
        </w:rPr>
        <w:t xml:space="preserve">and </w:t>
      </w:r>
      <w:r w:rsidR="00CC1C64">
        <w:rPr>
          <w:rFonts w:ascii="Courier New" w:hAnsi="Courier New" w:cs="Courier New"/>
          <w:sz w:val="24"/>
          <w:szCs w:val="24"/>
        </w:rPr>
        <w:t>completing</w:t>
      </w:r>
      <w:r w:rsidR="00291FC9">
        <w:rPr>
          <w:rFonts w:ascii="Courier New" w:hAnsi="Courier New" w:cs="Courier New"/>
          <w:sz w:val="24"/>
          <w:szCs w:val="24"/>
        </w:rPr>
        <w:t xml:space="preserve"> </w:t>
      </w:r>
      <w:r w:rsidR="000F02C9">
        <w:rPr>
          <w:rFonts w:ascii="Courier New" w:hAnsi="Courier New" w:cs="Courier New"/>
          <w:sz w:val="24"/>
          <w:szCs w:val="24"/>
        </w:rPr>
        <w:t>postsecondary education</w:t>
      </w:r>
      <w:r w:rsidR="00B229C3">
        <w:rPr>
          <w:rFonts w:ascii="Courier New" w:hAnsi="Courier New" w:cs="Courier New"/>
          <w:sz w:val="24"/>
          <w:szCs w:val="24"/>
        </w:rPr>
        <w:t xml:space="preserve">, such as cost and the </w:t>
      </w:r>
      <w:r w:rsidR="00B22012" w:rsidRPr="00B22012">
        <w:rPr>
          <w:rFonts w:ascii="Courier New" w:hAnsi="Courier New" w:cs="Courier New"/>
          <w:sz w:val="24"/>
          <w:szCs w:val="24"/>
        </w:rPr>
        <w:t xml:space="preserve">lack </w:t>
      </w:r>
      <w:r w:rsidR="00B229C3">
        <w:rPr>
          <w:rFonts w:ascii="Courier New" w:hAnsi="Courier New" w:cs="Courier New"/>
          <w:sz w:val="24"/>
          <w:szCs w:val="24"/>
        </w:rPr>
        <w:t xml:space="preserve">of </w:t>
      </w:r>
      <w:r w:rsidR="00B22012" w:rsidRPr="00B22012">
        <w:rPr>
          <w:rFonts w:ascii="Courier New" w:hAnsi="Courier New" w:cs="Courier New"/>
          <w:sz w:val="24"/>
          <w:szCs w:val="24"/>
        </w:rPr>
        <w:t>access to rigorous coursework and support services</w:t>
      </w:r>
      <w:r w:rsidR="006062CA" w:rsidRPr="00640DAB">
        <w:rPr>
          <w:rFonts w:ascii="Courier New" w:hAnsi="Courier New" w:cs="Courier New"/>
          <w:sz w:val="24"/>
          <w:szCs w:val="24"/>
        </w:rPr>
        <w:t>.</w:t>
      </w:r>
      <w:r w:rsidR="00945B28" w:rsidRPr="00640DAB">
        <w:rPr>
          <w:rFonts w:ascii="Courier New" w:hAnsi="Courier New" w:cs="Courier New"/>
          <w:sz w:val="24"/>
          <w:szCs w:val="24"/>
        </w:rPr>
        <w:t xml:space="preserve"> </w:t>
      </w:r>
    </w:p>
    <w:p w14:paraId="4822A993" w14:textId="4A9EC2DF" w:rsidR="00A446C4" w:rsidRPr="00640DAB" w:rsidRDefault="00684163" w:rsidP="00AE3E6D">
      <w:pPr>
        <w:tabs>
          <w:tab w:val="left" w:pos="90"/>
        </w:tabs>
        <w:spacing w:after="0" w:line="480" w:lineRule="auto"/>
        <w:rPr>
          <w:rFonts w:ascii="Courier New" w:hAnsi="Courier New" w:cs="Courier New"/>
          <w:sz w:val="24"/>
          <w:szCs w:val="24"/>
          <w:highlight w:val="yellow"/>
          <w:vertAlign w:val="superscript"/>
        </w:rPr>
      </w:pPr>
      <w:r>
        <w:rPr>
          <w:rFonts w:ascii="Courier New" w:hAnsi="Courier New" w:cs="Courier New"/>
          <w:sz w:val="24"/>
          <w:szCs w:val="24"/>
        </w:rPr>
        <w:tab/>
      </w:r>
      <w:r>
        <w:rPr>
          <w:rFonts w:ascii="Courier New" w:hAnsi="Courier New" w:cs="Courier New"/>
          <w:sz w:val="24"/>
          <w:szCs w:val="24"/>
        </w:rPr>
        <w:tab/>
      </w:r>
      <w:r w:rsidR="009802C6">
        <w:rPr>
          <w:rFonts w:ascii="Courier New" w:hAnsi="Courier New" w:cs="Courier New"/>
          <w:sz w:val="24"/>
          <w:szCs w:val="24"/>
        </w:rPr>
        <w:t xml:space="preserve">Dual enrollment, in which students </w:t>
      </w:r>
      <w:r w:rsidR="00CC1C64">
        <w:rPr>
          <w:rFonts w:ascii="Courier New" w:hAnsi="Courier New" w:cs="Courier New"/>
          <w:sz w:val="24"/>
          <w:szCs w:val="24"/>
        </w:rPr>
        <w:t xml:space="preserve">concurrently </w:t>
      </w:r>
      <w:r w:rsidR="009802C6">
        <w:rPr>
          <w:rFonts w:ascii="Courier New" w:hAnsi="Courier New" w:cs="Courier New"/>
          <w:sz w:val="24"/>
          <w:szCs w:val="24"/>
        </w:rPr>
        <w:t>enroll in</w:t>
      </w:r>
      <w:r w:rsidR="00366751">
        <w:rPr>
          <w:rFonts w:ascii="Courier New" w:hAnsi="Courier New" w:cs="Courier New"/>
          <w:sz w:val="24"/>
          <w:szCs w:val="24"/>
        </w:rPr>
        <w:t xml:space="preserve"> postsecondary coursework while in </w:t>
      </w:r>
      <w:r w:rsidR="009802C6">
        <w:rPr>
          <w:rFonts w:ascii="Courier New" w:hAnsi="Courier New" w:cs="Courier New"/>
          <w:sz w:val="24"/>
          <w:szCs w:val="24"/>
        </w:rPr>
        <w:t xml:space="preserve">secondary school, </w:t>
      </w:r>
      <w:r w:rsidR="00B26997">
        <w:rPr>
          <w:rFonts w:ascii="Courier New" w:hAnsi="Courier New" w:cs="Courier New"/>
          <w:sz w:val="24"/>
          <w:szCs w:val="24"/>
        </w:rPr>
        <w:t xml:space="preserve">has </w:t>
      </w:r>
      <w:r w:rsidR="009802C6">
        <w:rPr>
          <w:rFonts w:ascii="Courier New" w:hAnsi="Courier New" w:cs="Courier New"/>
          <w:sz w:val="24"/>
          <w:szCs w:val="24"/>
        </w:rPr>
        <w:t xml:space="preserve">emerged as </w:t>
      </w:r>
      <w:r w:rsidR="00291FC9">
        <w:rPr>
          <w:rFonts w:ascii="Courier New" w:hAnsi="Courier New" w:cs="Courier New"/>
          <w:sz w:val="24"/>
          <w:szCs w:val="24"/>
        </w:rPr>
        <w:t xml:space="preserve">a </w:t>
      </w:r>
      <w:r w:rsidR="009802C6">
        <w:rPr>
          <w:rFonts w:ascii="Courier New" w:hAnsi="Courier New" w:cs="Courier New"/>
          <w:sz w:val="24"/>
          <w:szCs w:val="24"/>
        </w:rPr>
        <w:t xml:space="preserve">promising </w:t>
      </w:r>
      <w:r w:rsidR="00291FC9">
        <w:rPr>
          <w:rFonts w:ascii="Courier New" w:hAnsi="Courier New" w:cs="Courier New"/>
          <w:sz w:val="24"/>
          <w:szCs w:val="24"/>
        </w:rPr>
        <w:t>approach to</w:t>
      </w:r>
      <w:r w:rsidR="00291FC9" w:rsidRPr="00640DAB">
        <w:rPr>
          <w:rFonts w:ascii="Courier New" w:hAnsi="Courier New" w:cs="Courier New"/>
          <w:sz w:val="24"/>
          <w:szCs w:val="24"/>
        </w:rPr>
        <w:t xml:space="preserve"> </w:t>
      </w:r>
      <w:r w:rsidR="00F40036">
        <w:rPr>
          <w:rFonts w:ascii="Courier New" w:hAnsi="Courier New" w:cs="Courier New"/>
          <w:sz w:val="24"/>
          <w:szCs w:val="24"/>
        </w:rPr>
        <w:t xml:space="preserve">expand access to </w:t>
      </w:r>
      <w:r w:rsidR="00F40036">
        <w:rPr>
          <w:rFonts w:ascii="Courier New" w:hAnsi="Courier New" w:cs="Courier New"/>
          <w:sz w:val="24"/>
          <w:szCs w:val="24"/>
        </w:rPr>
        <w:lastRenderedPageBreak/>
        <w:t xml:space="preserve">postsecondary education.  </w:t>
      </w:r>
      <w:r w:rsidR="0098693A" w:rsidRPr="00640DAB">
        <w:rPr>
          <w:rFonts w:ascii="Courier New" w:hAnsi="Courier New" w:cs="Courier New"/>
          <w:sz w:val="24"/>
          <w:szCs w:val="24"/>
        </w:rPr>
        <w:t xml:space="preserve">A growing body of research </w:t>
      </w:r>
      <w:r w:rsidR="00263C93">
        <w:rPr>
          <w:rFonts w:ascii="Courier New" w:hAnsi="Courier New" w:cs="Courier New"/>
          <w:sz w:val="24"/>
          <w:szCs w:val="24"/>
        </w:rPr>
        <w:t>suggests that</w:t>
      </w:r>
      <w:r>
        <w:rPr>
          <w:rFonts w:ascii="Courier New" w:hAnsi="Courier New" w:cs="Courier New"/>
          <w:sz w:val="24"/>
          <w:szCs w:val="24"/>
        </w:rPr>
        <w:t xml:space="preserve"> participation in </w:t>
      </w:r>
      <w:r w:rsidR="00BA1BF7" w:rsidRPr="00640DAB">
        <w:rPr>
          <w:rFonts w:ascii="Courier New" w:hAnsi="Courier New" w:cs="Courier New"/>
          <w:sz w:val="24"/>
          <w:szCs w:val="24"/>
        </w:rPr>
        <w:t xml:space="preserve">dual </w:t>
      </w:r>
      <w:r w:rsidR="00366751">
        <w:rPr>
          <w:rFonts w:ascii="Courier New" w:hAnsi="Courier New" w:cs="Courier New"/>
          <w:sz w:val="24"/>
          <w:szCs w:val="24"/>
        </w:rPr>
        <w:t xml:space="preserve">enrollment </w:t>
      </w:r>
      <w:r w:rsidR="00A12439">
        <w:rPr>
          <w:rFonts w:ascii="Courier New" w:hAnsi="Courier New" w:cs="Courier New"/>
          <w:sz w:val="24"/>
          <w:szCs w:val="24"/>
        </w:rPr>
        <w:t>can</w:t>
      </w:r>
      <w:r w:rsidR="00263C93">
        <w:rPr>
          <w:rFonts w:ascii="Courier New" w:hAnsi="Courier New" w:cs="Courier New"/>
          <w:sz w:val="24"/>
          <w:szCs w:val="24"/>
        </w:rPr>
        <w:t xml:space="preserve"> </w:t>
      </w:r>
      <w:r w:rsidR="0098693A" w:rsidRPr="00640DAB">
        <w:rPr>
          <w:rFonts w:ascii="Courier New" w:hAnsi="Courier New" w:cs="Courier New"/>
          <w:sz w:val="24"/>
          <w:szCs w:val="24"/>
        </w:rPr>
        <w:t>lead to improved academic outcomes</w:t>
      </w:r>
      <w:r w:rsidR="00BA1BF7" w:rsidRPr="00640DAB">
        <w:rPr>
          <w:rFonts w:ascii="Courier New" w:hAnsi="Courier New" w:cs="Courier New"/>
          <w:sz w:val="24"/>
          <w:szCs w:val="24"/>
        </w:rPr>
        <w:t xml:space="preserve">, especially for </w:t>
      </w:r>
      <w:r>
        <w:rPr>
          <w:rFonts w:ascii="Courier New" w:hAnsi="Courier New" w:cs="Courier New"/>
          <w:sz w:val="24"/>
          <w:szCs w:val="24"/>
        </w:rPr>
        <w:t xml:space="preserve">students from </w:t>
      </w:r>
      <w:r w:rsidR="009802C6" w:rsidRPr="00640DAB">
        <w:rPr>
          <w:rFonts w:ascii="Courier New" w:hAnsi="Courier New" w:cs="Courier New"/>
          <w:sz w:val="24"/>
          <w:szCs w:val="24"/>
        </w:rPr>
        <w:t>low-income</w:t>
      </w:r>
      <w:r>
        <w:rPr>
          <w:rFonts w:ascii="Courier New" w:hAnsi="Courier New" w:cs="Courier New"/>
          <w:sz w:val="24"/>
          <w:szCs w:val="24"/>
        </w:rPr>
        <w:t xml:space="preserve"> </w:t>
      </w:r>
      <w:r w:rsidR="00291FC9">
        <w:rPr>
          <w:rFonts w:ascii="Courier New" w:hAnsi="Courier New" w:cs="Courier New"/>
          <w:sz w:val="24"/>
          <w:szCs w:val="24"/>
        </w:rPr>
        <w:t xml:space="preserve">families </w:t>
      </w:r>
      <w:r w:rsidR="00B12562">
        <w:rPr>
          <w:rFonts w:ascii="Courier New" w:hAnsi="Courier New" w:cs="Courier New"/>
          <w:sz w:val="24"/>
          <w:szCs w:val="24"/>
        </w:rPr>
        <w:t xml:space="preserve">and </w:t>
      </w:r>
      <w:r w:rsidR="009802C6" w:rsidRPr="00640DAB">
        <w:rPr>
          <w:rFonts w:ascii="Courier New" w:hAnsi="Courier New" w:cs="Courier New"/>
          <w:sz w:val="24"/>
          <w:szCs w:val="24"/>
        </w:rPr>
        <w:t>first-generation</w:t>
      </w:r>
      <w:r w:rsidR="009802C6">
        <w:rPr>
          <w:rFonts w:ascii="Courier New" w:hAnsi="Courier New" w:cs="Courier New"/>
          <w:sz w:val="24"/>
          <w:szCs w:val="24"/>
        </w:rPr>
        <w:t xml:space="preserve"> </w:t>
      </w:r>
      <w:r w:rsidR="003D6A99">
        <w:rPr>
          <w:rFonts w:ascii="Courier New" w:hAnsi="Courier New" w:cs="Courier New"/>
          <w:sz w:val="24"/>
          <w:szCs w:val="24"/>
        </w:rPr>
        <w:t xml:space="preserve">college </w:t>
      </w:r>
      <w:r w:rsidR="009802C6">
        <w:rPr>
          <w:rFonts w:ascii="Courier New" w:hAnsi="Courier New" w:cs="Courier New"/>
          <w:sz w:val="24"/>
          <w:szCs w:val="24"/>
        </w:rPr>
        <w:t>students</w:t>
      </w:r>
      <w:r w:rsidR="009802C6" w:rsidRPr="00640DAB">
        <w:rPr>
          <w:rFonts w:ascii="Courier New" w:hAnsi="Courier New" w:cs="Courier New"/>
          <w:sz w:val="24"/>
          <w:szCs w:val="24"/>
        </w:rPr>
        <w:t xml:space="preserve">, or </w:t>
      </w:r>
      <w:r w:rsidR="009802C6">
        <w:rPr>
          <w:rFonts w:ascii="Courier New" w:hAnsi="Courier New" w:cs="Courier New"/>
          <w:sz w:val="24"/>
          <w:szCs w:val="24"/>
        </w:rPr>
        <w:t xml:space="preserve">those </w:t>
      </w:r>
      <w:r w:rsidR="004D2564">
        <w:rPr>
          <w:rFonts w:ascii="Courier New" w:hAnsi="Courier New" w:cs="Courier New"/>
          <w:sz w:val="24"/>
          <w:szCs w:val="24"/>
        </w:rPr>
        <w:t xml:space="preserve">who </w:t>
      </w:r>
      <w:r w:rsidR="009802C6">
        <w:rPr>
          <w:rFonts w:ascii="Courier New" w:hAnsi="Courier New" w:cs="Courier New"/>
          <w:sz w:val="24"/>
          <w:szCs w:val="24"/>
        </w:rPr>
        <w:t>are</w:t>
      </w:r>
      <w:r>
        <w:rPr>
          <w:rFonts w:ascii="Courier New" w:hAnsi="Courier New" w:cs="Courier New"/>
          <w:sz w:val="24"/>
          <w:szCs w:val="24"/>
        </w:rPr>
        <w:t xml:space="preserve"> otherwise</w:t>
      </w:r>
      <w:r w:rsidR="009802C6">
        <w:rPr>
          <w:rFonts w:ascii="Courier New" w:hAnsi="Courier New" w:cs="Courier New"/>
          <w:sz w:val="24"/>
          <w:szCs w:val="24"/>
        </w:rPr>
        <w:t xml:space="preserve"> </w:t>
      </w:r>
      <w:r w:rsidR="009802C6" w:rsidRPr="00640DAB">
        <w:rPr>
          <w:rFonts w:ascii="Courier New" w:hAnsi="Courier New" w:cs="Courier New"/>
          <w:sz w:val="24"/>
          <w:szCs w:val="24"/>
        </w:rPr>
        <w:t xml:space="preserve">underrepresented in </w:t>
      </w:r>
      <w:r w:rsidR="004D2564">
        <w:rPr>
          <w:rFonts w:ascii="Courier New" w:hAnsi="Courier New" w:cs="Courier New"/>
          <w:sz w:val="24"/>
          <w:szCs w:val="24"/>
        </w:rPr>
        <w:t>postsecondary</w:t>
      </w:r>
      <w:r w:rsidR="009802C6" w:rsidRPr="00640DAB">
        <w:rPr>
          <w:rFonts w:ascii="Courier New" w:hAnsi="Courier New" w:cs="Courier New"/>
          <w:sz w:val="24"/>
          <w:szCs w:val="24"/>
        </w:rPr>
        <w:t xml:space="preserve"> education</w:t>
      </w:r>
      <w:r w:rsidR="0098693A" w:rsidRPr="00640DAB">
        <w:rPr>
          <w:rFonts w:ascii="Courier New" w:hAnsi="Courier New" w:cs="Courier New"/>
          <w:sz w:val="24"/>
          <w:szCs w:val="24"/>
        </w:rPr>
        <w:t>.</w:t>
      </w:r>
      <w:r w:rsidR="00BA1BF7" w:rsidRPr="0060149E">
        <w:rPr>
          <w:rStyle w:val="FootnoteReference"/>
          <w:rFonts w:ascii="Courier New" w:hAnsi="Courier New" w:cs="Courier New"/>
          <w:sz w:val="24"/>
          <w:szCs w:val="24"/>
        </w:rPr>
        <w:footnoteReference w:id="2"/>
      </w:r>
      <w:r w:rsidR="00F70B87" w:rsidRPr="00640DAB">
        <w:rPr>
          <w:rFonts w:ascii="Courier New" w:hAnsi="Courier New" w:cs="Courier New"/>
          <w:sz w:val="24"/>
          <w:szCs w:val="24"/>
        </w:rPr>
        <w:t xml:space="preserve"> </w:t>
      </w:r>
      <w:r w:rsidR="00B424F4">
        <w:rPr>
          <w:rFonts w:ascii="Courier New" w:hAnsi="Courier New" w:cs="Courier New"/>
          <w:sz w:val="24"/>
          <w:szCs w:val="24"/>
        </w:rPr>
        <w:t xml:space="preserve"> </w:t>
      </w:r>
      <w:r w:rsidR="009802C6">
        <w:rPr>
          <w:rFonts w:ascii="Courier New" w:hAnsi="Courier New" w:cs="Courier New"/>
          <w:sz w:val="24"/>
          <w:szCs w:val="24"/>
        </w:rPr>
        <w:t>R</w:t>
      </w:r>
      <w:r w:rsidR="00BA1BF7" w:rsidRPr="00640DAB">
        <w:rPr>
          <w:rFonts w:ascii="Courier New" w:hAnsi="Courier New" w:cs="Courier New"/>
          <w:sz w:val="24"/>
          <w:szCs w:val="24"/>
        </w:rPr>
        <w:t>esearch suggests</w:t>
      </w:r>
      <w:r w:rsidR="00327BAE">
        <w:rPr>
          <w:rFonts w:ascii="Courier New" w:hAnsi="Courier New" w:cs="Courier New"/>
          <w:sz w:val="24"/>
          <w:szCs w:val="24"/>
        </w:rPr>
        <w:t xml:space="preserve"> </w:t>
      </w:r>
      <w:r w:rsidR="00B26997">
        <w:rPr>
          <w:rFonts w:ascii="Courier New" w:hAnsi="Courier New" w:cs="Courier New"/>
          <w:sz w:val="24"/>
          <w:szCs w:val="24"/>
        </w:rPr>
        <w:t xml:space="preserve">that </w:t>
      </w:r>
      <w:r w:rsidR="00F40036">
        <w:rPr>
          <w:rFonts w:ascii="Courier New" w:hAnsi="Courier New" w:cs="Courier New"/>
          <w:sz w:val="24"/>
          <w:szCs w:val="24"/>
        </w:rPr>
        <w:t xml:space="preserve">participation in </w:t>
      </w:r>
      <w:r w:rsidR="00BA1BF7" w:rsidRPr="00640DAB">
        <w:rPr>
          <w:rFonts w:ascii="Courier New" w:hAnsi="Courier New" w:cs="Courier New"/>
          <w:sz w:val="24"/>
          <w:szCs w:val="24"/>
        </w:rPr>
        <w:t xml:space="preserve">dual enrollment </w:t>
      </w:r>
      <w:r w:rsidR="00A12439">
        <w:rPr>
          <w:rFonts w:ascii="Courier New" w:hAnsi="Courier New" w:cs="Courier New"/>
          <w:sz w:val="24"/>
          <w:szCs w:val="24"/>
        </w:rPr>
        <w:t xml:space="preserve">can </w:t>
      </w:r>
      <w:r w:rsidR="00BA1BF7" w:rsidRPr="00640DAB">
        <w:rPr>
          <w:rFonts w:ascii="Courier New" w:hAnsi="Courier New" w:cs="Courier New"/>
          <w:sz w:val="24"/>
          <w:szCs w:val="24"/>
        </w:rPr>
        <w:t>lead</w:t>
      </w:r>
      <w:r w:rsidR="009802C6">
        <w:rPr>
          <w:rFonts w:ascii="Courier New" w:hAnsi="Courier New" w:cs="Courier New"/>
          <w:sz w:val="24"/>
          <w:szCs w:val="24"/>
        </w:rPr>
        <w:t xml:space="preserve"> to</w:t>
      </w:r>
      <w:r w:rsidR="00BA1BF7" w:rsidRPr="00640DAB">
        <w:rPr>
          <w:rFonts w:ascii="Courier New" w:hAnsi="Courier New" w:cs="Courier New"/>
          <w:sz w:val="24"/>
          <w:szCs w:val="24"/>
        </w:rPr>
        <w:t xml:space="preserve"> </w:t>
      </w:r>
      <w:r w:rsidR="00E7754B">
        <w:rPr>
          <w:rFonts w:ascii="Courier New" w:hAnsi="Courier New" w:cs="Courier New"/>
          <w:sz w:val="24"/>
          <w:szCs w:val="24"/>
        </w:rPr>
        <w:t>increased</w:t>
      </w:r>
      <w:r w:rsidR="00BA1BF7" w:rsidRPr="00640DAB">
        <w:rPr>
          <w:rFonts w:ascii="Courier New" w:hAnsi="Courier New" w:cs="Courier New"/>
          <w:sz w:val="24"/>
          <w:szCs w:val="24"/>
        </w:rPr>
        <w:t xml:space="preserve"> </w:t>
      </w:r>
      <w:r w:rsidR="009802C6">
        <w:rPr>
          <w:rFonts w:ascii="Courier New" w:hAnsi="Courier New" w:cs="Courier New"/>
          <w:sz w:val="24"/>
          <w:szCs w:val="24"/>
        </w:rPr>
        <w:t>postsecondary education</w:t>
      </w:r>
      <w:r w:rsidR="00BA1BF7" w:rsidRPr="00640DAB">
        <w:rPr>
          <w:rFonts w:ascii="Courier New" w:hAnsi="Courier New" w:cs="Courier New"/>
          <w:sz w:val="24"/>
          <w:szCs w:val="24"/>
        </w:rPr>
        <w:t xml:space="preserve"> enrollment following </w:t>
      </w:r>
      <w:r w:rsidR="009802C6">
        <w:rPr>
          <w:rFonts w:ascii="Courier New" w:hAnsi="Courier New" w:cs="Courier New"/>
          <w:sz w:val="24"/>
          <w:szCs w:val="24"/>
        </w:rPr>
        <w:t>secondary</w:t>
      </w:r>
      <w:r w:rsidR="009802C6" w:rsidRPr="00640DAB">
        <w:rPr>
          <w:rFonts w:ascii="Courier New" w:hAnsi="Courier New" w:cs="Courier New"/>
          <w:sz w:val="24"/>
          <w:szCs w:val="24"/>
        </w:rPr>
        <w:t xml:space="preserve"> </w:t>
      </w:r>
      <w:r w:rsidR="00BA1BF7" w:rsidRPr="00640DAB">
        <w:rPr>
          <w:rFonts w:ascii="Courier New" w:hAnsi="Courier New" w:cs="Courier New"/>
          <w:sz w:val="24"/>
          <w:szCs w:val="24"/>
        </w:rPr>
        <w:t xml:space="preserve">school, higher rates of persistence in </w:t>
      </w:r>
      <w:r w:rsidR="009802C6">
        <w:rPr>
          <w:rFonts w:ascii="Courier New" w:hAnsi="Courier New" w:cs="Courier New"/>
          <w:sz w:val="24"/>
          <w:szCs w:val="24"/>
        </w:rPr>
        <w:t>postsecondary education</w:t>
      </w:r>
      <w:r w:rsidR="00BA1BF7" w:rsidRPr="00640DAB">
        <w:rPr>
          <w:rFonts w:ascii="Courier New" w:hAnsi="Courier New" w:cs="Courier New"/>
          <w:sz w:val="24"/>
          <w:szCs w:val="24"/>
        </w:rPr>
        <w:t xml:space="preserve">, greater credit accumulation, higher </w:t>
      </w:r>
      <w:r w:rsidR="0027538C">
        <w:rPr>
          <w:rFonts w:ascii="Courier New" w:hAnsi="Courier New" w:cs="Courier New"/>
          <w:sz w:val="24"/>
          <w:szCs w:val="24"/>
        </w:rPr>
        <w:t>grade point averages (</w:t>
      </w:r>
      <w:r w:rsidR="00BA1BF7" w:rsidRPr="00640DAB">
        <w:rPr>
          <w:rFonts w:ascii="Courier New" w:hAnsi="Courier New" w:cs="Courier New"/>
          <w:sz w:val="24"/>
          <w:szCs w:val="24"/>
        </w:rPr>
        <w:t>GPAs</w:t>
      </w:r>
      <w:r w:rsidR="0027538C">
        <w:rPr>
          <w:rFonts w:ascii="Courier New" w:hAnsi="Courier New" w:cs="Courier New"/>
          <w:sz w:val="24"/>
          <w:szCs w:val="24"/>
        </w:rPr>
        <w:t>)</w:t>
      </w:r>
      <w:r w:rsidR="00BA1BF7" w:rsidRPr="00640DAB">
        <w:rPr>
          <w:rFonts w:ascii="Courier New" w:hAnsi="Courier New" w:cs="Courier New"/>
          <w:sz w:val="24"/>
          <w:szCs w:val="24"/>
        </w:rPr>
        <w:t>, and increased rates of credential attainment.</w:t>
      </w:r>
      <w:r w:rsidR="00BA1BF7" w:rsidRPr="0060149E">
        <w:rPr>
          <w:rStyle w:val="FootnoteReference"/>
          <w:rFonts w:ascii="Courier New" w:hAnsi="Courier New" w:cs="Courier New"/>
          <w:sz w:val="24"/>
          <w:szCs w:val="24"/>
        </w:rPr>
        <w:footnoteReference w:id="3"/>
      </w:r>
      <w:r w:rsidR="00BA1BF7" w:rsidRPr="00640DAB">
        <w:rPr>
          <w:rFonts w:ascii="Courier New" w:hAnsi="Courier New" w:cs="Courier New"/>
          <w:sz w:val="24"/>
          <w:szCs w:val="24"/>
          <w:vertAlign w:val="superscript"/>
        </w:rPr>
        <w:t>,</w:t>
      </w:r>
      <w:r w:rsidR="00BA1BF7" w:rsidRPr="0060149E">
        <w:rPr>
          <w:rStyle w:val="FootnoteReference"/>
          <w:rFonts w:ascii="Courier New" w:hAnsi="Courier New" w:cs="Courier New"/>
          <w:sz w:val="24"/>
          <w:szCs w:val="24"/>
        </w:rPr>
        <w:footnoteReference w:id="4"/>
      </w:r>
      <w:r w:rsidR="00BA1BF7" w:rsidRPr="00640DAB">
        <w:rPr>
          <w:rFonts w:ascii="Courier New" w:hAnsi="Courier New" w:cs="Courier New"/>
          <w:sz w:val="24"/>
          <w:szCs w:val="24"/>
        </w:rPr>
        <w:t xml:space="preserve"> </w:t>
      </w:r>
      <w:r w:rsidR="00991C2B">
        <w:rPr>
          <w:rFonts w:ascii="Courier New" w:hAnsi="Courier New" w:cs="Courier New"/>
          <w:sz w:val="24"/>
          <w:szCs w:val="24"/>
        </w:rPr>
        <w:t xml:space="preserve"> </w:t>
      </w:r>
      <w:r w:rsidR="00E721C2">
        <w:rPr>
          <w:rFonts w:ascii="Courier New" w:hAnsi="Courier New" w:cs="Courier New"/>
          <w:sz w:val="24"/>
          <w:szCs w:val="24"/>
        </w:rPr>
        <w:t xml:space="preserve">In addition, </w:t>
      </w:r>
      <w:r w:rsidR="0098693A" w:rsidRPr="00640DAB">
        <w:rPr>
          <w:rFonts w:ascii="Courier New" w:hAnsi="Courier New" w:cs="Courier New"/>
          <w:sz w:val="24"/>
          <w:szCs w:val="24"/>
        </w:rPr>
        <w:t xml:space="preserve">studies have found that taking </w:t>
      </w:r>
      <w:r w:rsidR="009802C6">
        <w:rPr>
          <w:rFonts w:ascii="Courier New" w:hAnsi="Courier New" w:cs="Courier New"/>
          <w:sz w:val="24"/>
          <w:szCs w:val="24"/>
        </w:rPr>
        <w:t>postsecondary</w:t>
      </w:r>
      <w:r w:rsidR="0098693A" w:rsidRPr="00640DAB">
        <w:rPr>
          <w:rFonts w:ascii="Courier New" w:hAnsi="Courier New" w:cs="Courier New"/>
          <w:sz w:val="24"/>
          <w:szCs w:val="24"/>
        </w:rPr>
        <w:t xml:space="preserve">-level courses while in </w:t>
      </w:r>
      <w:r w:rsidR="00615ACD" w:rsidRPr="00640DAB">
        <w:rPr>
          <w:rFonts w:ascii="Courier New" w:hAnsi="Courier New" w:cs="Courier New"/>
          <w:sz w:val="24"/>
          <w:szCs w:val="24"/>
        </w:rPr>
        <w:t>secondary</w:t>
      </w:r>
      <w:r w:rsidR="0098693A" w:rsidRPr="00640DAB">
        <w:rPr>
          <w:rFonts w:ascii="Courier New" w:hAnsi="Courier New" w:cs="Courier New"/>
          <w:sz w:val="24"/>
          <w:szCs w:val="24"/>
        </w:rPr>
        <w:t xml:space="preserve"> school is associated with increased levels of academic preparedness </w:t>
      </w:r>
      <w:r w:rsidR="0098693A" w:rsidRPr="00640DAB">
        <w:rPr>
          <w:rFonts w:ascii="Courier New" w:hAnsi="Courier New" w:cs="Courier New"/>
          <w:sz w:val="24"/>
          <w:szCs w:val="24"/>
        </w:rPr>
        <w:lastRenderedPageBreak/>
        <w:t xml:space="preserve">for </w:t>
      </w:r>
      <w:r w:rsidR="004D2564">
        <w:rPr>
          <w:rFonts w:ascii="Courier New" w:hAnsi="Courier New" w:cs="Courier New"/>
          <w:sz w:val="24"/>
          <w:szCs w:val="24"/>
        </w:rPr>
        <w:t>postsecondary</w:t>
      </w:r>
      <w:r w:rsidR="0098693A" w:rsidRPr="00640DAB">
        <w:rPr>
          <w:rFonts w:ascii="Courier New" w:hAnsi="Courier New" w:cs="Courier New"/>
          <w:sz w:val="24"/>
          <w:szCs w:val="24"/>
        </w:rPr>
        <w:t xml:space="preserve">-level coursework and higher rates of </w:t>
      </w:r>
      <w:r w:rsidR="00BA1BF7" w:rsidRPr="00640DAB">
        <w:rPr>
          <w:rFonts w:ascii="Courier New" w:hAnsi="Courier New" w:cs="Courier New"/>
          <w:sz w:val="24"/>
          <w:szCs w:val="24"/>
        </w:rPr>
        <w:t>secondary</w:t>
      </w:r>
      <w:r w:rsidR="0098693A" w:rsidRPr="00640DAB">
        <w:rPr>
          <w:rFonts w:ascii="Courier New" w:hAnsi="Courier New" w:cs="Courier New"/>
          <w:sz w:val="24"/>
          <w:szCs w:val="24"/>
        </w:rPr>
        <w:t xml:space="preserve"> school graduation.</w:t>
      </w:r>
      <w:r w:rsidR="0098693A" w:rsidRPr="0060149E">
        <w:rPr>
          <w:rStyle w:val="FootnoteReference"/>
          <w:rFonts w:ascii="Courier New" w:hAnsi="Courier New" w:cs="Courier New"/>
          <w:sz w:val="24"/>
          <w:szCs w:val="24"/>
        </w:rPr>
        <w:footnoteReference w:id="5"/>
      </w:r>
      <w:r w:rsidR="0098693A" w:rsidRPr="00640DAB">
        <w:rPr>
          <w:rFonts w:ascii="Courier New" w:hAnsi="Courier New" w:cs="Courier New"/>
          <w:sz w:val="24"/>
          <w:szCs w:val="24"/>
          <w:vertAlign w:val="superscript"/>
        </w:rPr>
        <w:t>,</w:t>
      </w:r>
      <w:r w:rsidR="0098693A" w:rsidRPr="0060149E">
        <w:rPr>
          <w:rStyle w:val="FootnoteReference"/>
          <w:rFonts w:ascii="Courier New" w:hAnsi="Courier New" w:cs="Courier New"/>
          <w:sz w:val="24"/>
          <w:szCs w:val="24"/>
        </w:rPr>
        <w:footnoteReference w:id="6"/>
      </w:r>
      <w:r w:rsidR="0098693A" w:rsidRPr="00640DAB">
        <w:rPr>
          <w:rFonts w:ascii="Courier New" w:hAnsi="Courier New" w:cs="Courier New"/>
          <w:sz w:val="24"/>
          <w:szCs w:val="24"/>
          <w:vertAlign w:val="superscript"/>
        </w:rPr>
        <w:t xml:space="preserve"> </w:t>
      </w:r>
    </w:p>
    <w:p w14:paraId="61451556" w14:textId="19441421" w:rsidR="00FA56AF" w:rsidRDefault="00FA56AF" w:rsidP="00B26997">
      <w:pPr>
        <w:spacing w:after="0" w:line="480" w:lineRule="auto"/>
        <w:ind w:firstLine="720"/>
        <w:rPr>
          <w:rFonts w:ascii="Courier New" w:hAnsi="Courier New" w:cs="Courier New"/>
          <w:sz w:val="24"/>
          <w:szCs w:val="24"/>
        </w:rPr>
      </w:pPr>
      <w:r w:rsidRPr="00741AF8">
        <w:rPr>
          <w:rFonts w:ascii="Courier New" w:hAnsi="Courier New" w:cs="Courier New"/>
          <w:sz w:val="24"/>
          <w:szCs w:val="24"/>
        </w:rPr>
        <w:t xml:space="preserve">Dual enrollment can </w:t>
      </w:r>
      <w:r w:rsidR="00FA4C84" w:rsidRPr="00741AF8">
        <w:rPr>
          <w:rFonts w:ascii="Courier New" w:hAnsi="Courier New" w:cs="Courier New"/>
          <w:sz w:val="24"/>
          <w:szCs w:val="24"/>
        </w:rPr>
        <w:t xml:space="preserve">also facilitate stronger connections </w:t>
      </w:r>
      <w:r w:rsidR="00741AF8" w:rsidRPr="00741AF8">
        <w:rPr>
          <w:rFonts w:ascii="Courier New" w:hAnsi="Courier New" w:cs="Courier New"/>
          <w:sz w:val="24"/>
          <w:szCs w:val="24"/>
        </w:rPr>
        <w:t>between</w:t>
      </w:r>
      <w:r w:rsidR="00504ED2">
        <w:rPr>
          <w:rFonts w:ascii="Courier New" w:hAnsi="Courier New" w:cs="Courier New"/>
          <w:sz w:val="24"/>
          <w:szCs w:val="24"/>
        </w:rPr>
        <w:t xml:space="preserve"> the</w:t>
      </w:r>
      <w:r w:rsidR="00741AF8" w:rsidRPr="00741AF8">
        <w:rPr>
          <w:rFonts w:ascii="Courier New" w:hAnsi="Courier New" w:cs="Courier New"/>
          <w:sz w:val="24"/>
          <w:szCs w:val="24"/>
        </w:rPr>
        <w:t xml:space="preserve"> secondary </w:t>
      </w:r>
      <w:r w:rsidR="00FA4C84" w:rsidRPr="00741AF8">
        <w:rPr>
          <w:rFonts w:ascii="Courier New" w:hAnsi="Courier New" w:cs="Courier New"/>
          <w:sz w:val="24"/>
          <w:szCs w:val="24"/>
        </w:rPr>
        <w:t>and postsecondary education sectors by leveraging</w:t>
      </w:r>
      <w:r w:rsidRPr="00741AF8">
        <w:rPr>
          <w:rFonts w:ascii="Courier New" w:hAnsi="Courier New" w:cs="Courier New"/>
          <w:sz w:val="24"/>
          <w:szCs w:val="24"/>
        </w:rPr>
        <w:t xml:space="preserve"> existing tools that enable closer alignment between secondary schools and postsecondary institutions. </w:t>
      </w:r>
      <w:r w:rsidR="00B424F4">
        <w:rPr>
          <w:rFonts w:ascii="Courier New" w:hAnsi="Courier New" w:cs="Courier New"/>
          <w:sz w:val="24"/>
          <w:szCs w:val="24"/>
        </w:rPr>
        <w:t xml:space="preserve"> </w:t>
      </w:r>
      <w:r w:rsidRPr="00741AF8">
        <w:rPr>
          <w:rFonts w:ascii="Courier New" w:hAnsi="Courier New" w:cs="Courier New"/>
          <w:sz w:val="24"/>
          <w:szCs w:val="24"/>
        </w:rPr>
        <w:t xml:space="preserve">For example, some postsecondary institutions have begun using </w:t>
      </w:r>
      <w:r w:rsidRPr="00741AF8" w:rsidDel="006062CA">
        <w:rPr>
          <w:rFonts w:ascii="Courier New" w:hAnsi="Courier New" w:cs="Courier New"/>
          <w:sz w:val="24"/>
          <w:szCs w:val="24"/>
        </w:rPr>
        <w:t>college-</w:t>
      </w:r>
      <w:r w:rsidR="009062FB">
        <w:rPr>
          <w:rFonts w:ascii="Courier New" w:hAnsi="Courier New" w:cs="Courier New"/>
          <w:sz w:val="24"/>
          <w:szCs w:val="24"/>
        </w:rPr>
        <w:t xml:space="preserve"> </w:t>
      </w:r>
      <w:r w:rsidRPr="00741AF8" w:rsidDel="006062CA">
        <w:rPr>
          <w:rFonts w:ascii="Courier New" w:hAnsi="Courier New" w:cs="Courier New"/>
          <w:sz w:val="24"/>
          <w:szCs w:val="24"/>
        </w:rPr>
        <w:t>and</w:t>
      </w:r>
      <w:r w:rsidR="00197698">
        <w:rPr>
          <w:rFonts w:ascii="Courier New" w:hAnsi="Courier New" w:cs="Courier New"/>
          <w:sz w:val="24"/>
          <w:szCs w:val="24"/>
        </w:rPr>
        <w:t xml:space="preserve"> </w:t>
      </w:r>
      <w:r w:rsidRPr="00741AF8" w:rsidDel="006062CA">
        <w:rPr>
          <w:rFonts w:ascii="Courier New" w:hAnsi="Courier New" w:cs="Courier New"/>
          <w:sz w:val="24"/>
          <w:szCs w:val="24"/>
        </w:rPr>
        <w:t xml:space="preserve">career-ready standards </w:t>
      </w:r>
      <w:r w:rsidRPr="00741AF8">
        <w:rPr>
          <w:rFonts w:ascii="Courier New" w:hAnsi="Courier New" w:cs="Courier New"/>
          <w:sz w:val="24"/>
          <w:szCs w:val="24"/>
        </w:rPr>
        <w:t xml:space="preserve">and assessments </w:t>
      </w:r>
      <w:r w:rsidRPr="00741AF8" w:rsidDel="006062CA">
        <w:rPr>
          <w:rFonts w:ascii="Courier New" w:hAnsi="Courier New" w:cs="Courier New"/>
          <w:sz w:val="24"/>
          <w:szCs w:val="24"/>
        </w:rPr>
        <w:t>at the secondary school level</w:t>
      </w:r>
      <w:r w:rsidRPr="00741AF8">
        <w:rPr>
          <w:rFonts w:ascii="Courier New" w:hAnsi="Courier New" w:cs="Courier New"/>
          <w:sz w:val="24"/>
          <w:szCs w:val="24"/>
        </w:rPr>
        <w:t xml:space="preserve"> as an indicator of academic preparedness for college-level coursework.</w:t>
      </w:r>
      <w:r w:rsidR="00E7007C" w:rsidRPr="00741AF8">
        <w:rPr>
          <w:rFonts w:ascii="Courier New" w:hAnsi="Courier New" w:cs="Courier New"/>
          <w:sz w:val="24"/>
          <w:szCs w:val="24"/>
        </w:rPr>
        <w:t xml:space="preserve"> </w:t>
      </w:r>
      <w:r w:rsidR="00B424F4">
        <w:rPr>
          <w:rFonts w:ascii="Courier New" w:hAnsi="Courier New" w:cs="Courier New"/>
          <w:sz w:val="24"/>
          <w:szCs w:val="24"/>
        </w:rPr>
        <w:t xml:space="preserve"> </w:t>
      </w:r>
      <w:r w:rsidR="00E13B4F">
        <w:rPr>
          <w:rFonts w:ascii="Courier New" w:hAnsi="Courier New" w:cs="Courier New"/>
          <w:sz w:val="24"/>
          <w:szCs w:val="24"/>
        </w:rPr>
        <w:t>Despite evidence that dual enrollment programs show promising results for increasing students’ college participation and outcomes, cost can be a barrier: at nearly half of</w:t>
      </w:r>
      <w:r w:rsidR="00445755">
        <w:rPr>
          <w:rFonts w:ascii="Courier New" w:hAnsi="Courier New" w:cs="Courier New"/>
          <w:sz w:val="24"/>
          <w:szCs w:val="24"/>
        </w:rPr>
        <w:t xml:space="preserve"> institutions with</w:t>
      </w:r>
      <w:r w:rsidR="00E13B4F">
        <w:rPr>
          <w:rFonts w:ascii="Courier New" w:hAnsi="Courier New" w:cs="Courier New"/>
          <w:sz w:val="24"/>
          <w:szCs w:val="24"/>
        </w:rPr>
        <w:t xml:space="preserve"> dual enrollment programs, most students pay</w:t>
      </w:r>
      <w:r w:rsidR="00445755">
        <w:rPr>
          <w:rFonts w:ascii="Courier New" w:hAnsi="Courier New" w:cs="Courier New"/>
          <w:sz w:val="24"/>
          <w:szCs w:val="24"/>
        </w:rPr>
        <w:t xml:space="preserve"> out of pocket for</w:t>
      </w:r>
      <w:r w:rsidR="00E13B4F">
        <w:rPr>
          <w:rFonts w:ascii="Courier New" w:hAnsi="Courier New" w:cs="Courier New"/>
          <w:sz w:val="24"/>
          <w:szCs w:val="24"/>
        </w:rPr>
        <w:t xml:space="preserve"> tuition.</w:t>
      </w:r>
      <w:r w:rsidR="00E13B4F">
        <w:rPr>
          <w:rStyle w:val="FootnoteReference"/>
          <w:rFonts w:ascii="Courier New" w:hAnsi="Courier New" w:cs="Courier New"/>
          <w:sz w:val="24"/>
          <w:szCs w:val="24"/>
        </w:rPr>
        <w:footnoteReference w:id="7"/>
      </w:r>
      <w:r w:rsidR="00A60F67">
        <w:rPr>
          <w:rFonts w:ascii="Courier New" w:hAnsi="Courier New" w:cs="Courier New"/>
          <w:sz w:val="24"/>
          <w:szCs w:val="24"/>
        </w:rPr>
        <w:t xml:space="preserve">  States, schools, and orga</w:t>
      </w:r>
      <w:r w:rsidR="001761F6">
        <w:rPr>
          <w:rFonts w:ascii="Courier New" w:hAnsi="Courier New" w:cs="Courier New"/>
          <w:sz w:val="24"/>
          <w:szCs w:val="24"/>
        </w:rPr>
        <w:t>nizations can all play a role in</w:t>
      </w:r>
      <w:r w:rsidR="00A60F67">
        <w:rPr>
          <w:rFonts w:ascii="Courier New" w:hAnsi="Courier New" w:cs="Courier New"/>
          <w:sz w:val="24"/>
          <w:szCs w:val="24"/>
        </w:rPr>
        <w:t xml:space="preserve"> invest</w:t>
      </w:r>
      <w:r w:rsidR="001761F6">
        <w:rPr>
          <w:rFonts w:ascii="Courier New" w:hAnsi="Courier New" w:cs="Courier New"/>
          <w:sz w:val="24"/>
          <w:szCs w:val="24"/>
        </w:rPr>
        <w:t>ing</w:t>
      </w:r>
      <w:r w:rsidR="00A60F67">
        <w:rPr>
          <w:rFonts w:ascii="Courier New" w:hAnsi="Courier New" w:cs="Courier New"/>
          <w:sz w:val="24"/>
          <w:szCs w:val="24"/>
        </w:rPr>
        <w:t xml:space="preserve"> in dua</w:t>
      </w:r>
      <w:r w:rsidR="001761F6">
        <w:rPr>
          <w:rFonts w:ascii="Courier New" w:hAnsi="Courier New" w:cs="Courier New"/>
          <w:sz w:val="24"/>
          <w:szCs w:val="24"/>
        </w:rPr>
        <w:t>l enrollment programs and ensuring</w:t>
      </w:r>
      <w:r w:rsidR="00A60F67">
        <w:rPr>
          <w:rFonts w:ascii="Courier New" w:hAnsi="Courier New" w:cs="Courier New"/>
          <w:sz w:val="24"/>
          <w:szCs w:val="24"/>
        </w:rPr>
        <w:t xml:space="preserve"> </w:t>
      </w:r>
      <w:r w:rsidR="00A60F67">
        <w:rPr>
          <w:rFonts w:ascii="Courier New" w:hAnsi="Courier New" w:cs="Courier New"/>
          <w:sz w:val="24"/>
          <w:szCs w:val="24"/>
        </w:rPr>
        <w:lastRenderedPageBreak/>
        <w:t xml:space="preserve">that costs do not pose a barrier to underserved populations. </w:t>
      </w:r>
      <w:r w:rsidR="006F44BE">
        <w:rPr>
          <w:rFonts w:ascii="Courier New" w:hAnsi="Courier New" w:cs="Courier New"/>
          <w:sz w:val="24"/>
          <w:szCs w:val="24"/>
        </w:rPr>
        <w:t xml:space="preserve"> </w:t>
      </w:r>
    </w:p>
    <w:p w14:paraId="409CF4F4" w14:textId="5A1D106B" w:rsidR="0098693A" w:rsidRDefault="00B92FFC" w:rsidP="00AE3E6D">
      <w:pPr>
        <w:spacing w:after="0" w:line="480" w:lineRule="auto"/>
        <w:ind w:firstLine="720"/>
        <w:rPr>
          <w:rFonts w:ascii="Courier New" w:hAnsi="Courier New" w:cs="Courier New"/>
          <w:sz w:val="24"/>
          <w:szCs w:val="24"/>
        </w:rPr>
      </w:pPr>
      <w:r w:rsidRPr="00640DAB">
        <w:rPr>
          <w:rFonts w:ascii="Courier New" w:hAnsi="Courier New" w:cs="Courier New"/>
          <w:sz w:val="24"/>
          <w:szCs w:val="24"/>
        </w:rPr>
        <w:t xml:space="preserve">The </w:t>
      </w:r>
      <w:r w:rsidR="00D86343">
        <w:rPr>
          <w:rFonts w:ascii="Courier New" w:hAnsi="Courier New" w:cs="Courier New"/>
          <w:sz w:val="24"/>
          <w:szCs w:val="24"/>
        </w:rPr>
        <w:t>objective</w:t>
      </w:r>
      <w:r w:rsidR="009C28F3">
        <w:rPr>
          <w:rFonts w:ascii="Courier New" w:hAnsi="Courier New" w:cs="Courier New"/>
          <w:sz w:val="24"/>
          <w:szCs w:val="24"/>
        </w:rPr>
        <w:t>s</w:t>
      </w:r>
      <w:r w:rsidR="00D86343">
        <w:rPr>
          <w:rFonts w:ascii="Courier New" w:hAnsi="Courier New" w:cs="Courier New"/>
          <w:sz w:val="24"/>
          <w:szCs w:val="24"/>
        </w:rPr>
        <w:t xml:space="preserve"> of this </w:t>
      </w:r>
      <w:r w:rsidRPr="00640DAB">
        <w:rPr>
          <w:rFonts w:ascii="Courier New" w:hAnsi="Courier New" w:cs="Courier New"/>
          <w:sz w:val="24"/>
          <w:szCs w:val="24"/>
        </w:rPr>
        <w:t xml:space="preserve">experiment </w:t>
      </w:r>
      <w:r w:rsidR="009C28F3">
        <w:rPr>
          <w:rFonts w:ascii="Courier New" w:hAnsi="Courier New" w:cs="Courier New"/>
          <w:sz w:val="24"/>
          <w:szCs w:val="24"/>
        </w:rPr>
        <w:t>are</w:t>
      </w:r>
      <w:r w:rsidR="00D86343">
        <w:rPr>
          <w:rFonts w:ascii="Courier New" w:hAnsi="Courier New" w:cs="Courier New"/>
          <w:sz w:val="24"/>
          <w:szCs w:val="24"/>
        </w:rPr>
        <w:t xml:space="preserve"> to </w:t>
      </w:r>
      <w:r w:rsidR="00E4280D">
        <w:rPr>
          <w:rFonts w:ascii="Courier New" w:hAnsi="Courier New" w:cs="Courier New"/>
          <w:sz w:val="24"/>
          <w:szCs w:val="24"/>
        </w:rPr>
        <w:t xml:space="preserve">learn about </w:t>
      </w:r>
      <w:r w:rsidR="00F337F2">
        <w:rPr>
          <w:rFonts w:ascii="Courier New" w:hAnsi="Courier New" w:cs="Courier New"/>
          <w:sz w:val="24"/>
          <w:szCs w:val="24"/>
        </w:rPr>
        <w:t>how Federal Pell Grant funding</w:t>
      </w:r>
      <w:r w:rsidR="003D0D90">
        <w:rPr>
          <w:rFonts w:ascii="Courier New" w:hAnsi="Courier New" w:cs="Courier New"/>
          <w:sz w:val="24"/>
          <w:szCs w:val="24"/>
        </w:rPr>
        <w:t xml:space="preserve"> </w:t>
      </w:r>
      <w:r w:rsidR="00D766C2">
        <w:rPr>
          <w:rFonts w:ascii="Courier New" w:hAnsi="Courier New" w:cs="Courier New"/>
          <w:sz w:val="24"/>
          <w:szCs w:val="24"/>
        </w:rPr>
        <w:t>can</w:t>
      </w:r>
      <w:r w:rsidR="00F337F2">
        <w:rPr>
          <w:rFonts w:ascii="Courier New" w:hAnsi="Courier New" w:cs="Courier New"/>
          <w:sz w:val="24"/>
          <w:szCs w:val="24"/>
        </w:rPr>
        <w:t xml:space="preserve"> expand</w:t>
      </w:r>
      <w:r w:rsidR="003D0D90">
        <w:rPr>
          <w:rFonts w:ascii="Courier New" w:hAnsi="Courier New" w:cs="Courier New"/>
          <w:sz w:val="24"/>
          <w:szCs w:val="24"/>
        </w:rPr>
        <w:t xml:space="preserve"> </w:t>
      </w:r>
      <w:r w:rsidR="00F337F2">
        <w:rPr>
          <w:rFonts w:ascii="Courier New" w:hAnsi="Courier New" w:cs="Courier New"/>
          <w:sz w:val="24"/>
          <w:szCs w:val="24"/>
        </w:rPr>
        <w:t xml:space="preserve">opportunities for </w:t>
      </w:r>
      <w:r w:rsidR="00FD6D25">
        <w:rPr>
          <w:rFonts w:ascii="Courier New" w:hAnsi="Courier New" w:cs="Courier New"/>
          <w:sz w:val="24"/>
          <w:szCs w:val="24"/>
        </w:rPr>
        <w:t xml:space="preserve">students from </w:t>
      </w:r>
      <w:r w:rsidR="00F337F2">
        <w:rPr>
          <w:rFonts w:ascii="Courier New" w:hAnsi="Courier New" w:cs="Courier New"/>
          <w:sz w:val="24"/>
          <w:szCs w:val="24"/>
        </w:rPr>
        <w:t>low-income</w:t>
      </w:r>
      <w:r w:rsidR="00B55C95">
        <w:rPr>
          <w:rFonts w:ascii="Courier New" w:hAnsi="Courier New" w:cs="Courier New"/>
          <w:sz w:val="24"/>
          <w:szCs w:val="24"/>
        </w:rPr>
        <w:t xml:space="preserve"> </w:t>
      </w:r>
      <w:r w:rsidR="00FD6D25">
        <w:rPr>
          <w:rFonts w:ascii="Courier New" w:hAnsi="Courier New" w:cs="Courier New"/>
          <w:sz w:val="24"/>
          <w:szCs w:val="24"/>
        </w:rPr>
        <w:t>backgrounds</w:t>
      </w:r>
      <w:r w:rsidR="00F337F2">
        <w:rPr>
          <w:rFonts w:ascii="Courier New" w:hAnsi="Courier New" w:cs="Courier New"/>
          <w:sz w:val="24"/>
          <w:szCs w:val="24"/>
        </w:rPr>
        <w:t xml:space="preserve"> to participate in dual enrollment</w:t>
      </w:r>
      <w:r w:rsidR="00EE5BA4">
        <w:rPr>
          <w:rFonts w:ascii="Courier New" w:hAnsi="Courier New" w:cs="Courier New"/>
          <w:sz w:val="24"/>
          <w:szCs w:val="24"/>
        </w:rPr>
        <w:t>,</w:t>
      </w:r>
      <w:r w:rsidR="00F337F2">
        <w:rPr>
          <w:rFonts w:ascii="Courier New" w:hAnsi="Courier New" w:cs="Courier New"/>
          <w:sz w:val="24"/>
          <w:szCs w:val="24"/>
        </w:rPr>
        <w:t xml:space="preserve"> </w:t>
      </w:r>
      <w:r w:rsidR="009C28F3">
        <w:rPr>
          <w:rFonts w:ascii="Courier New" w:hAnsi="Courier New" w:cs="Courier New"/>
          <w:sz w:val="24"/>
          <w:szCs w:val="24"/>
        </w:rPr>
        <w:t xml:space="preserve">explore how Pell Grant funding can expand </w:t>
      </w:r>
      <w:r w:rsidR="00531C64">
        <w:rPr>
          <w:rFonts w:ascii="Courier New" w:hAnsi="Courier New" w:cs="Courier New"/>
          <w:sz w:val="24"/>
          <w:szCs w:val="24"/>
        </w:rPr>
        <w:t xml:space="preserve">access to </w:t>
      </w:r>
      <w:r w:rsidR="009C28F3">
        <w:rPr>
          <w:rFonts w:ascii="Courier New" w:hAnsi="Courier New" w:cs="Courier New"/>
          <w:sz w:val="24"/>
          <w:szCs w:val="24"/>
        </w:rPr>
        <w:t xml:space="preserve">rigorous coursework for high school students, </w:t>
      </w:r>
      <w:r w:rsidR="00684163">
        <w:rPr>
          <w:rFonts w:ascii="Courier New" w:hAnsi="Courier New" w:cs="Courier New"/>
          <w:sz w:val="24"/>
          <w:szCs w:val="24"/>
        </w:rPr>
        <w:t xml:space="preserve">and </w:t>
      </w:r>
      <w:r w:rsidR="00C72616" w:rsidRPr="005B3FA1">
        <w:rPr>
          <w:rFonts w:ascii="Courier New" w:hAnsi="Courier New" w:cs="Courier New"/>
          <w:sz w:val="24"/>
          <w:szCs w:val="24"/>
        </w:rPr>
        <w:t xml:space="preserve">provide the </w:t>
      </w:r>
      <w:r w:rsidR="00E24454" w:rsidRPr="005B3FA1">
        <w:rPr>
          <w:rFonts w:ascii="Courier New" w:hAnsi="Courier New" w:cs="Courier New"/>
          <w:sz w:val="24"/>
          <w:szCs w:val="24"/>
        </w:rPr>
        <w:t>Department</w:t>
      </w:r>
      <w:r w:rsidR="00C72616" w:rsidRPr="005B3FA1">
        <w:rPr>
          <w:rFonts w:ascii="Courier New" w:hAnsi="Courier New" w:cs="Courier New"/>
          <w:sz w:val="24"/>
          <w:szCs w:val="24"/>
        </w:rPr>
        <w:t xml:space="preserve"> with </w:t>
      </w:r>
      <w:r w:rsidR="00684163" w:rsidRPr="005B3FA1">
        <w:rPr>
          <w:rFonts w:ascii="Courier New" w:hAnsi="Courier New" w:cs="Courier New"/>
          <w:sz w:val="24"/>
          <w:szCs w:val="24"/>
        </w:rPr>
        <w:t xml:space="preserve">information regarding the </w:t>
      </w:r>
      <w:r w:rsidR="00EF67B7" w:rsidRPr="005B3FA1">
        <w:rPr>
          <w:rFonts w:ascii="Courier New" w:hAnsi="Courier New" w:cs="Courier New"/>
          <w:sz w:val="24"/>
          <w:szCs w:val="24"/>
        </w:rPr>
        <w:t xml:space="preserve">number and characteristics </w:t>
      </w:r>
      <w:r w:rsidR="00F56AC8" w:rsidRPr="005B3FA1">
        <w:rPr>
          <w:rFonts w:ascii="Courier New" w:hAnsi="Courier New" w:cs="Courier New"/>
          <w:sz w:val="24"/>
          <w:szCs w:val="24"/>
        </w:rPr>
        <w:t xml:space="preserve">of </w:t>
      </w:r>
      <w:r w:rsidR="005B3FA1" w:rsidRPr="00C04E5B">
        <w:rPr>
          <w:rFonts w:ascii="Courier New" w:hAnsi="Courier New" w:cs="Courier New"/>
          <w:sz w:val="24"/>
          <w:szCs w:val="24"/>
        </w:rPr>
        <w:t xml:space="preserve">Pell-eligible </w:t>
      </w:r>
      <w:r w:rsidR="00F56AC8" w:rsidRPr="005B3FA1">
        <w:rPr>
          <w:rFonts w:ascii="Courier New" w:hAnsi="Courier New" w:cs="Courier New"/>
          <w:sz w:val="24"/>
          <w:szCs w:val="24"/>
        </w:rPr>
        <w:t>students</w:t>
      </w:r>
      <w:r w:rsidR="00684163" w:rsidRPr="005B3FA1">
        <w:rPr>
          <w:rFonts w:ascii="Courier New" w:hAnsi="Courier New" w:cs="Courier New"/>
          <w:sz w:val="24"/>
          <w:szCs w:val="24"/>
        </w:rPr>
        <w:t xml:space="preserve"> who</w:t>
      </w:r>
      <w:r w:rsidR="00F56AC8" w:rsidRPr="005B3FA1">
        <w:rPr>
          <w:rFonts w:ascii="Courier New" w:hAnsi="Courier New" w:cs="Courier New"/>
          <w:sz w:val="24"/>
          <w:szCs w:val="24"/>
        </w:rPr>
        <w:t xml:space="preserve"> </w:t>
      </w:r>
      <w:r w:rsidR="00742CE4">
        <w:rPr>
          <w:rFonts w:ascii="Courier New" w:hAnsi="Courier New" w:cs="Courier New"/>
          <w:sz w:val="24"/>
          <w:szCs w:val="24"/>
        </w:rPr>
        <w:t>would likely</w:t>
      </w:r>
      <w:r w:rsidR="00B229C3">
        <w:rPr>
          <w:rFonts w:ascii="Courier New" w:hAnsi="Courier New" w:cs="Courier New"/>
          <w:sz w:val="24"/>
          <w:szCs w:val="24"/>
        </w:rPr>
        <w:t xml:space="preserve"> participate</w:t>
      </w:r>
      <w:r w:rsidR="00F56AC8" w:rsidRPr="005B3FA1">
        <w:rPr>
          <w:rFonts w:ascii="Courier New" w:hAnsi="Courier New" w:cs="Courier New"/>
          <w:sz w:val="24"/>
          <w:szCs w:val="24"/>
        </w:rPr>
        <w:t xml:space="preserve"> in dual enrollment</w:t>
      </w:r>
      <w:r w:rsidR="00B229C3">
        <w:rPr>
          <w:rFonts w:ascii="Courier New" w:hAnsi="Courier New" w:cs="Courier New"/>
          <w:sz w:val="24"/>
          <w:szCs w:val="24"/>
        </w:rPr>
        <w:t xml:space="preserve"> programs</w:t>
      </w:r>
      <w:r w:rsidR="00263C93" w:rsidRPr="005B3FA1">
        <w:rPr>
          <w:rFonts w:ascii="Courier New" w:hAnsi="Courier New" w:cs="Courier New"/>
          <w:sz w:val="24"/>
          <w:szCs w:val="24"/>
        </w:rPr>
        <w:t>.</w:t>
      </w:r>
    </w:p>
    <w:p w14:paraId="7992EA7D" w14:textId="056639DA" w:rsidR="00781709" w:rsidRDefault="003D0D90" w:rsidP="00AE3E6D">
      <w:pPr>
        <w:tabs>
          <w:tab w:val="left" w:pos="90"/>
        </w:tabs>
        <w:spacing w:after="0" w:line="480" w:lineRule="auto"/>
        <w:rPr>
          <w:rFonts w:ascii="Courier New" w:hAnsi="Courier New" w:cs="Courier New"/>
          <w:sz w:val="24"/>
          <w:szCs w:val="24"/>
          <w:highlight w:val="yellow"/>
        </w:rPr>
      </w:pPr>
      <w:r>
        <w:rPr>
          <w:rFonts w:ascii="Courier New" w:hAnsi="Courier New" w:cs="Courier New"/>
          <w:sz w:val="24"/>
          <w:szCs w:val="24"/>
        </w:rPr>
        <w:tab/>
      </w:r>
      <w:r>
        <w:rPr>
          <w:rFonts w:ascii="Courier New" w:hAnsi="Courier New" w:cs="Courier New"/>
          <w:sz w:val="24"/>
          <w:szCs w:val="24"/>
        </w:rPr>
        <w:tab/>
      </w:r>
      <w:r w:rsidR="00405818">
        <w:rPr>
          <w:rFonts w:ascii="Courier New" w:hAnsi="Courier New" w:cs="Courier New"/>
          <w:sz w:val="24"/>
          <w:szCs w:val="24"/>
        </w:rPr>
        <w:t>For this ex</w:t>
      </w:r>
      <w:r w:rsidR="00D30100">
        <w:rPr>
          <w:rFonts w:ascii="Courier New" w:hAnsi="Courier New" w:cs="Courier New"/>
          <w:sz w:val="24"/>
          <w:szCs w:val="24"/>
        </w:rPr>
        <w:t>periment</w:t>
      </w:r>
      <w:r w:rsidR="00405818">
        <w:rPr>
          <w:rFonts w:ascii="Courier New" w:hAnsi="Courier New" w:cs="Courier New"/>
          <w:sz w:val="24"/>
          <w:szCs w:val="24"/>
        </w:rPr>
        <w:t xml:space="preserve">, the Department </w:t>
      </w:r>
      <w:r w:rsidR="00291FC9">
        <w:rPr>
          <w:rFonts w:ascii="Courier New" w:hAnsi="Courier New" w:cs="Courier New"/>
          <w:sz w:val="24"/>
          <w:szCs w:val="24"/>
        </w:rPr>
        <w:t xml:space="preserve">is </w:t>
      </w:r>
      <w:r w:rsidR="00405818">
        <w:rPr>
          <w:rFonts w:ascii="Courier New" w:hAnsi="Courier New" w:cs="Courier New"/>
          <w:sz w:val="24"/>
          <w:szCs w:val="24"/>
        </w:rPr>
        <w:t xml:space="preserve">particularly </w:t>
      </w:r>
      <w:r w:rsidR="00291FC9">
        <w:rPr>
          <w:rFonts w:ascii="Courier New" w:hAnsi="Courier New" w:cs="Courier New"/>
          <w:sz w:val="24"/>
          <w:szCs w:val="24"/>
        </w:rPr>
        <w:t xml:space="preserve">interested in </w:t>
      </w:r>
      <w:r w:rsidR="00405818" w:rsidRPr="00640DAB">
        <w:rPr>
          <w:rFonts w:ascii="Courier New" w:hAnsi="Courier New" w:cs="Courier New"/>
          <w:sz w:val="24"/>
          <w:szCs w:val="24"/>
        </w:rPr>
        <w:t xml:space="preserve">dual enrollment </w:t>
      </w:r>
      <w:r w:rsidR="0041749E">
        <w:rPr>
          <w:rFonts w:ascii="Courier New" w:hAnsi="Courier New" w:cs="Courier New"/>
          <w:sz w:val="24"/>
          <w:szCs w:val="24"/>
        </w:rPr>
        <w:t xml:space="preserve">arrangements </w:t>
      </w:r>
      <w:r w:rsidR="00405818" w:rsidRPr="00640DAB">
        <w:rPr>
          <w:rFonts w:ascii="Courier New" w:hAnsi="Courier New" w:cs="Courier New"/>
          <w:sz w:val="24"/>
          <w:szCs w:val="24"/>
        </w:rPr>
        <w:t xml:space="preserve">that are aligned with </w:t>
      </w:r>
      <w:r w:rsidR="003D6A99">
        <w:rPr>
          <w:rFonts w:ascii="Courier New" w:hAnsi="Courier New" w:cs="Courier New"/>
          <w:sz w:val="24"/>
          <w:szCs w:val="24"/>
        </w:rPr>
        <w:t xml:space="preserve">postsecondary </w:t>
      </w:r>
      <w:r w:rsidR="00405818" w:rsidRPr="00640DAB">
        <w:rPr>
          <w:rFonts w:ascii="Courier New" w:hAnsi="Courier New" w:cs="Courier New"/>
          <w:sz w:val="24"/>
          <w:szCs w:val="24"/>
        </w:rPr>
        <w:t xml:space="preserve">degrees and credentials in high-demand fields, </w:t>
      </w:r>
      <w:r w:rsidR="001437FC">
        <w:rPr>
          <w:rFonts w:ascii="Courier New" w:hAnsi="Courier New" w:cs="Courier New"/>
          <w:sz w:val="24"/>
          <w:szCs w:val="24"/>
        </w:rPr>
        <w:t>including</w:t>
      </w:r>
      <w:r w:rsidR="00405818" w:rsidRPr="00640DAB">
        <w:rPr>
          <w:rFonts w:ascii="Courier New" w:hAnsi="Courier New" w:cs="Courier New"/>
          <w:sz w:val="24"/>
          <w:szCs w:val="24"/>
        </w:rPr>
        <w:t xml:space="preserve"> </w:t>
      </w:r>
      <w:r w:rsidR="00405818">
        <w:rPr>
          <w:rFonts w:ascii="Courier New" w:hAnsi="Courier New" w:cs="Courier New"/>
          <w:sz w:val="24"/>
          <w:szCs w:val="24"/>
        </w:rPr>
        <w:t>Science, Technology, Engineering, Mathematics</w:t>
      </w:r>
      <w:r w:rsidR="00044FB0">
        <w:rPr>
          <w:rFonts w:ascii="Courier New" w:hAnsi="Courier New" w:cs="Courier New"/>
          <w:sz w:val="24"/>
          <w:szCs w:val="24"/>
        </w:rPr>
        <w:t>, and Computer Science</w:t>
      </w:r>
      <w:r w:rsidR="00F331D4">
        <w:rPr>
          <w:rFonts w:ascii="Courier New" w:hAnsi="Courier New" w:cs="Courier New"/>
          <w:sz w:val="24"/>
          <w:szCs w:val="24"/>
        </w:rPr>
        <w:t>,</w:t>
      </w:r>
      <w:r w:rsidR="00405818">
        <w:rPr>
          <w:rFonts w:ascii="Courier New" w:hAnsi="Courier New" w:cs="Courier New"/>
          <w:sz w:val="24"/>
          <w:szCs w:val="24"/>
        </w:rPr>
        <w:t xml:space="preserve"> </w:t>
      </w:r>
      <w:r w:rsidR="00405818" w:rsidRPr="00640DAB">
        <w:rPr>
          <w:rFonts w:ascii="Courier New" w:hAnsi="Courier New" w:cs="Courier New"/>
          <w:sz w:val="24"/>
          <w:szCs w:val="24"/>
        </w:rPr>
        <w:t>and those aligned with career pathways</w:t>
      </w:r>
      <w:r w:rsidR="00405818">
        <w:rPr>
          <w:rFonts w:ascii="Courier New" w:hAnsi="Courier New" w:cs="Courier New"/>
          <w:sz w:val="24"/>
          <w:szCs w:val="24"/>
        </w:rPr>
        <w:t xml:space="preserve"> and other career preparation programs</w:t>
      </w:r>
      <w:r w:rsidR="003D6A99">
        <w:rPr>
          <w:rFonts w:ascii="Courier New" w:hAnsi="Courier New" w:cs="Courier New"/>
          <w:sz w:val="24"/>
          <w:szCs w:val="24"/>
        </w:rPr>
        <w:t>.</w:t>
      </w:r>
      <w:r w:rsidR="00405818">
        <w:rPr>
          <w:rFonts w:ascii="Courier New" w:hAnsi="Courier New" w:cs="Courier New"/>
          <w:sz w:val="24"/>
          <w:szCs w:val="24"/>
        </w:rPr>
        <w:t xml:space="preserve"> </w:t>
      </w:r>
      <w:r w:rsidR="00B424F4">
        <w:rPr>
          <w:rFonts w:ascii="Courier New" w:hAnsi="Courier New" w:cs="Courier New"/>
          <w:sz w:val="24"/>
          <w:szCs w:val="24"/>
        </w:rPr>
        <w:t xml:space="preserve"> </w:t>
      </w:r>
      <w:r w:rsidR="00405818">
        <w:rPr>
          <w:rFonts w:ascii="Courier New" w:hAnsi="Courier New" w:cs="Courier New"/>
          <w:sz w:val="24"/>
          <w:szCs w:val="24"/>
        </w:rPr>
        <w:t>T</w:t>
      </w:r>
      <w:r w:rsidR="00405818" w:rsidRPr="00640DAB">
        <w:rPr>
          <w:rFonts w:ascii="Courier New" w:hAnsi="Courier New" w:cs="Courier New"/>
          <w:sz w:val="24"/>
          <w:szCs w:val="24"/>
        </w:rPr>
        <w:t xml:space="preserve">hese </w:t>
      </w:r>
      <w:r w:rsidR="00405818">
        <w:rPr>
          <w:rFonts w:ascii="Courier New" w:hAnsi="Courier New" w:cs="Courier New"/>
          <w:sz w:val="24"/>
          <w:szCs w:val="24"/>
        </w:rPr>
        <w:t xml:space="preserve">types of dual enrollment </w:t>
      </w:r>
      <w:r w:rsidR="002E482D">
        <w:rPr>
          <w:rFonts w:ascii="Courier New" w:hAnsi="Courier New" w:cs="Courier New"/>
          <w:sz w:val="24"/>
          <w:szCs w:val="24"/>
        </w:rPr>
        <w:t>arrangements</w:t>
      </w:r>
      <w:r w:rsidR="0027538C">
        <w:rPr>
          <w:rFonts w:ascii="Courier New" w:hAnsi="Courier New" w:cs="Courier New"/>
          <w:sz w:val="24"/>
          <w:szCs w:val="24"/>
        </w:rPr>
        <w:t xml:space="preserve"> </w:t>
      </w:r>
      <w:r w:rsidR="00405818" w:rsidRPr="00640DAB">
        <w:rPr>
          <w:rFonts w:ascii="Courier New" w:hAnsi="Courier New" w:cs="Courier New"/>
          <w:sz w:val="24"/>
          <w:szCs w:val="24"/>
        </w:rPr>
        <w:t>have been shown to produce strong positive outcomes for student</w:t>
      </w:r>
      <w:r w:rsidR="00F331D4">
        <w:rPr>
          <w:rFonts w:ascii="Courier New" w:hAnsi="Courier New" w:cs="Courier New"/>
          <w:sz w:val="24"/>
          <w:szCs w:val="24"/>
        </w:rPr>
        <w:t>s</w:t>
      </w:r>
      <w:proofErr w:type="gramStart"/>
      <w:r w:rsidR="00F331D4">
        <w:rPr>
          <w:rFonts w:ascii="Courier New" w:hAnsi="Courier New" w:cs="Courier New"/>
          <w:sz w:val="24"/>
          <w:szCs w:val="24"/>
        </w:rPr>
        <w:t>.</w:t>
      </w:r>
      <w:r w:rsidR="00405818" w:rsidRPr="0060149E">
        <w:rPr>
          <w:rStyle w:val="FootnoteReference"/>
          <w:rFonts w:ascii="Courier New" w:hAnsi="Courier New" w:cs="Courier New"/>
          <w:sz w:val="24"/>
          <w:szCs w:val="24"/>
        </w:rPr>
        <w:footnoteReference w:id="8"/>
      </w:r>
      <w:r w:rsidR="00405818" w:rsidRPr="00640DAB">
        <w:rPr>
          <w:rFonts w:ascii="Courier New" w:hAnsi="Courier New" w:cs="Courier New"/>
          <w:sz w:val="24"/>
          <w:szCs w:val="24"/>
          <w:vertAlign w:val="superscript"/>
        </w:rPr>
        <w:t>,</w:t>
      </w:r>
      <w:proofErr w:type="gramEnd"/>
      <w:r w:rsidR="00405818" w:rsidRPr="0060149E">
        <w:rPr>
          <w:rStyle w:val="FootnoteReference"/>
          <w:rFonts w:ascii="Courier New" w:hAnsi="Courier New" w:cs="Courier New"/>
          <w:sz w:val="24"/>
          <w:szCs w:val="24"/>
        </w:rPr>
        <w:footnoteReference w:id="9"/>
      </w:r>
      <w:r w:rsidR="00405818" w:rsidRPr="00640DAB">
        <w:rPr>
          <w:rFonts w:ascii="Courier New" w:hAnsi="Courier New" w:cs="Courier New"/>
          <w:sz w:val="24"/>
          <w:szCs w:val="24"/>
        </w:rPr>
        <w:t xml:space="preserve"> </w:t>
      </w:r>
    </w:p>
    <w:p w14:paraId="606DFF7E" w14:textId="4BAA7842" w:rsidR="009535F9" w:rsidRPr="00C559D7" w:rsidRDefault="009535F9" w:rsidP="00AE3E6D">
      <w:pPr>
        <w:tabs>
          <w:tab w:val="left" w:pos="90"/>
        </w:tabs>
        <w:spacing w:after="0" w:line="480" w:lineRule="auto"/>
        <w:rPr>
          <w:rFonts w:ascii="Courier New" w:hAnsi="Courier New" w:cs="Courier New"/>
          <w:sz w:val="24"/>
          <w:szCs w:val="24"/>
        </w:rPr>
      </w:pPr>
      <w:r w:rsidRPr="00E244B1">
        <w:rPr>
          <w:rFonts w:ascii="Courier New" w:hAnsi="Courier New"/>
          <w:sz w:val="24"/>
          <w:u w:val="single"/>
        </w:rPr>
        <w:lastRenderedPageBreak/>
        <w:t>Reporting</w:t>
      </w:r>
      <w:r w:rsidR="001031A9" w:rsidRPr="00E244B1">
        <w:rPr>
          <w:rFonts w:ascii="Courier New" w:hAnsi="Courier New"/>
          <w:sz w:val="24"/>
          <w:u w:val="single"/>
        </w:rPr>
        <w:t xml:space="preserve"> and E</w:t>
      </w:r>
      <w:r w:rsidRPr="00E244B1">
        <w:rPr>
          <w:rFonts w:ascii="Courier New" w:hAnsi="Courier New"/>
          <w:sz w:val="24"/>
          <w:u w:val="single"/>
        </w:rPr>
        <w:t>valuation</w:t>
      </w:r>
      <w:r w:rsidRPr="00C559D7">
        <w:rPr>
          <w:rFonts w:ascii="Courier New" w:hAnsi="Courier New" w:cs="Courier New"/>
          <w:sz w:val="24"/>
          <w:szCs w:val="24"/>
        </w:rPr>
        <w:t xml:space="preserve">: </w:t>
      </w:r>
    </w:p>
    <w:p w14:paraId="55C97D93" w14:textId="44FAAE19" w:rsidR="00814FBA" w:rsidRPr="00C559D7" w:rsidRDefault="00172E52" w:rsidP="00AE3E6D">
      <w:pPr>
        <w:spacing w:after="0" w:line="480" w:lineRule="auto"/>
        <w:ind w:firstLine="720"/>
        <w:rPr>
          <w:rFonts w:ascii="Courier New" w:hAnsi="Courier New" w:cs="Courier New"/>
          <w:sz w:val="24"/>
          <w:szCs w:val="24"/>
        </w:rPr>
      </w:pPr>
      <w:r w:rsidRPr="00C559D7">
        <w:rPr>
          <w:rFonts w:ascii="Courier New" w:hAnsi="Courier New" w:cs="Courier New"/>
          <w:sz w:val="24"/>
          <w:szCs w:val="24"/>
        </w:rPr>
        <w:t>To evaluat</w:t>
      </w:r>
      <w:r w:rsidR="0027538C" w:rsidRPr="00C559D7">
        <w:rPr>
          <w:rFonts w:ascii="Courier New" w:hAnsi="Courier New" w:cs="Courier New"/>
          <w:sz w:val="24"/>
          <w:szCs w:val="24"/>
        </w:rPr>
        <w:t>e</w:t>
      </w:r>
      <w:r w:rsidRPr="00C559D7">
        <w:rPr>
          <w:rFonts w:ascii="Courier New" w:hAnsi="Courier New" w:cs="Courier New"/>
          <w:sz w:val="24"/>
          <w:szCs w:val="24"/>
        </w:rPr>
        <w:t xml:space="preserve"> the experiment, participating institutions </w:t>
      </w:r>
      <w:r w:rsidR="000B09FC" w:rsidRPr="00C559D7">
        <w:rPr>
          <w:rFonts w:ascii="Courier New" w:hAnsi="Courier New" w:cs="Courier New"/>
          <w:sz w:val="24"/>
          <w:szCs w:val="24"/>
        </w:rPr>
        <w:t>will</w:t>
      </w:r>
      <w:r w:rsidRPr="00C559D7">
        <w:rPr>
          <w:rFonts w:ascii="Courier New" w:hAnsi="Courier New" w:cs="Courier New"/>
          <w:sz w:val="24"/>
          <w:szCs w:val="24"/>
        </w:rPr>
        <w:t xml:space="preserve"> be required to collect, maintain, and </w:t>
      </w:r>
      <w:r w:rsidR="00E24454">
        <w:rPr>
          <w:rFonts w:ascii="Courier New" w:hAnsi="Courier New" w:cs="Courier New"/>
          <w:sz w:val="24"/>
          <w:szCs w:val="24"/>
        </w:rPr>
        <w:t>report</w:t>
      </w:r>
      <w:r w:rsidRPr="00C559D7">
        <w:rPr>
          <w:rFonts w:ascii="Courier New" w:hAnsi="Courier New" w:cs="Courier New"/>
          <w:sz w:val="24"/>
          <w:szCs w:val="24"/>
        </w:rPr>
        <w:t xml:space="preserve"> information </w:t>
      </w:r>
      <w:r w:rsidR="007703C9">
        <w:rPr>
          <w:rFonts w:ascii="Courier New" w:hAnsi="Courier New" w:cs="Courier New"/>
          <w:sz w:val="24"/>
          <w:szCs w:val="24"/>
        </w:rPr>
        <w:t>about</w:t>
      </w:r>
      <w:r w:rsidR="007703C9" w:rsidRPr="00C559D7">
        <w:rPr>
          <w:rFonts w:ascii="Courier New" w:hAnsi="Courier New" w:cs="Courier New"/>
          <w:sz w:val="24"/>
          <w:szCs w:val="24"/>
        </w:rPr>
        <w:t xml:space="preserve"> </w:t>
      </w:r>
      <w:r w:rsidRPr="00C559D7">
        <w:rPr>
          <w:rFonts w:ascii="Courier New" w:hAnsi="Courier New" w:cs="Courier New"/>
          <w:sz w:val="24"/>
          <w:szCs w:val="24"/>
        </w:rPr>
        <w:t xml:space="preserve">students </w:t>
      </w:r>
      <w:r w:rsidR="00E4280D">
        <w:rPr>
          <w:rFonts w:ascii="Courier New" w:hAnsi="Courier New" w:cs="Courier New"/>
          <w:sz w:val="24"/>
          <w:szCs w:val="24"/>
        </w:rPr>
        <w:t>receiving</w:t>
      </w:r>
      <w:r w:rsidRPr="00C559D7">
        <w:rPr>
          <w:rFonts w:ascii="Courier New" w:hAnsi="Courier New" w:cs="Courier New"/>
          <w:sz w:val="24"/>
          <w:szCs w:val="24"/>
        </w:rPr>
        <w:t xml:space="preserve"> </w:t>
      </w:r>
      <w:r w:rsidR="004706BD">
        <w:rPr>
          <w:rFonts w:ascii="Courier New" w:hAnsi="Courier New" w:cs="Courier New"/>
          <w:sz w:val="24"/>
          <w:szCs w:val="24"/>
        </w:rPr>
        <w:t xml:space="preserve">Federal </w:t>
      </w:r>
      <w:r w:rsidR="00C24CFB">
        <w:rPr>
          <w:rFonts w:ascii="Courier New" w:hAnsi="Courier New" w:cs="Courier New"/>
          <w:sz w:val="24"/>
          <w:szCs w:val="24"/>
        </w:rPr>
        <w:t>Pell Grant</w:t>
      </w:r>
      <w:r w:rsidR="009D749F">
        <w:rPr>
          <w:rFonts w:ascii="Courier New" w:hAnsi="Courier New" w:cs="Courier New"/>
          <w:sz w:val="24"/>
          <w:szCs w:val="24"/>
        </w:rPr>
        <w:t>s</w:t>
      </w:r>
      <w:r w:rsidR="00C24CFB">
        <w:rPr>
          <w:rFonts w:ascii="Courier New" w:hAnsi="Courier New" w:cs="Courier New"/>
          <w:sz w:val="24"/>
          <w:szCs w:val="24"/>
        </w:rPr>
        <w:t xml:space="preserve"> </w:t>
      </w:r>
      <w:r w:rsidRPr="00C559D7">
        <w:rPr>
          <w:rFonts w:ascii="Courier New" w:hAnsi="Courier New" w:cs="Courier New"/>
          <w:sz w:val="24"/>
          <w:szCs w:val="24"/>
        </w:rPr>
        <w:t>under the experiment</w:t>
      </w:r>
      <w:r w:rsidR="00B26997" w:rsidRPr="00C559D7">
        <w:rPr>
          <w:rFonts w:ascii="Courier New" w:hAnsi="Courier New" w:cs="Courier New"/>
          <w:sz w:val="24"/>
          <w:szCs w:val="24"/>
        </w:rPr>
        <w:t xml:space="preserve">.  </w:t>
      </w:r>
      <w:r w:rsidR="00B26997" w:rsidRPr="00583B40">
        <w:rPr>
          <w:rFonts w:ascii="Courier New" w:hAnsi="Courier New" w:cs="Courier New"/>
          <w:sz w:val="24"/>
          <w:szCs w:val="24"/>
        </w:rPr>
        <w:t>T</w:t>
      </w:r>
      <w:r w:rsidR="00EE5BA4" w:rsidRPr="00583B40">
        <w:rPr>
          <w:rFonts w:ascii="Courier New" w:hAnsi="Courier New" w:cs="Courier New"/>
          <w:sz w:val="24"/>
          <w:szCs w:val="24"/>
        </w:rPr>
        <w:t xml:space="preserve">his information may </w:t>
      </w:r>
      <w:r w:rsidRPr="00583B40">
        <w:rPr>
          <w:rFonts w:ascii="Courier New" w:hAnsi="Courier New" w:cs="Courier New"/>
          <w:sz w:val="24"/>
          <w:szCs w:val="24"/>
        </w:rPr>
        <w:t xml:space="preserve">include: </w:t>
      </w:r>
      <w:r w:rsidR="00B424F4" w:rsidRPr="00583B40">
        <w:rPr>
          <w:rFonts w:ascii="Courier New" w:hAnsi="Courier New" w:cs="Courier New"/>
          <w:sz w:val="24"/>
          <w:szCs w:val="24"/>
        </w:rPr>
        <w:t xml:space="preserve"> </w:t>
      </w:r>
      <w:r w:rsidR="000C1942" w:rsidRPr="00583B40">
        <w:rPr>
          <w:rFonts w:ascii="Courier New" w:hAnsi="Courier New" w:cs="Courier New"/>
          <w:sz w:val="24"/>
          <w:szCs w:val="24"/>
        </w:rPr>
        <w:t xml:space="preserve">the </w:t>
      </w:r>
      <w:r w:rsidRPr="00583B40">
        <w:rPr>
          <w:rFonts w:ascii="Courier New" w:hAnsi="Courier New" w:cs="Courier New"/>
          <w:sz w:val="24"/>
          <w:szCs w:val="24"/>
        </w:rPr>
        <w:t xml:space="preserve">number </w:t>
      </w:r>
      <w:r w:rsidR="007703C9">
        <w:rPr>
          <w:rFonts w:ascii="Courier New" w:hAnsi="Courier New" w:cs="Courier New"/>
          <w:sz w:val="24"/>
          <w:szCs w:val="24"/>
        </w:rPr>
        <w:t xml:space="preserve">and characteristics </w:t>
      </w:r>
      <w:r w:rsidRPr="00583B40">
        <w:rPr>
          <w:rFonts w:ascii="Courier New" w:hAnsi="Courier New" w:cs="Courier New"/>
          <w:sz w:val="24"/>
          <w:szCs w:val="24"/>
        </w:rPr>
        <w:t>of students</w:t>
      </w:r>
      <w:r w:rsidR="00583B40" w:rsidRPr="00583B40">
        <w:rPr>
          <w:rFonts w:ascii="Courier New" w:hAnsi="Courier New" w:cs="Courier New"/>
          <w:sz w:val="24"/>
          <w:szCs w:val="24"/>
        </w:rPr>
        <w:t xml:space="preserve"> enrolled in dual enrollment</w:t>
      </w:r>
      <w:r w:rsidRPr="00583B40">
        <w:rPr>
          <w:rFonts w:ascii="Courier New" w:hAnsi="Courier New" w:cs="Courier New"/>
          <w:sz w:val="24"/>
          <w:szCs w:val="24"/>
        </w:rPr>
        <w:t>,</w:t>
      </w:r>
      <w:r w:rsidR="00F331D4" w:rsidRPr="00583B40">
        <w:rPr>
          <w:rFonts w:ascii="Courier New" w:hAnsi="Courier New" w:cs="Courier New"/>
          <w:sz w:val="24"/>
          <w:szCs w:val="24"/>
        </w:rPr>
        <w:t xml:space="preserve"> </w:t>
      </w:r>
      <w:r w:rsidRPr="00583B40">
        <w:rPr>
          <w:rFonts w:ascii="Courier New" w:hAnsi="Courier New" w:cs="Courier New"/>
          <w:sz w:val="24"/>
          <w:szCs w:val="24"/>
        </w:rPr>
        <w:t xml:space="preserve">the number of </w:t>
      </w:r>
      <w:r w:rsidR="00814FBA" w:rsidRPr="00583B40">
        <w:rPr>
          <w:rFonts w:ascii="Courier New" w:hAnsi="Courier New" w:cs="Courier New"/>
          <w:sz w:val="24"/>
          <w:szCs w:val="24"/>
        </w:rPr>
        <w:t>postsecondary</w:t>
      </w:r>
      <w:r w:rsidRPr="00583B40">
        <w:rPr>
          <w:rFonts w:ascii="Courier New" w:hAnsi="Courier New" w:cs="Courier New"/>
          <w:sz w:val="24"/>
          <w:szCs w:val="24"/>
        </w:rPr>
        <w:t xml:space="preserve"> credits </w:t>
      </w:r>
      <w:r w:rsidR="00C24CFB" w:rsidRPr="00583B40">
        <w:rPr>
          <w:rFonts w:ascii="Courier New" w:hAnsi="Courier New" w:cs="Courier New"/>
          <w:sz w:val="24"/>
          <w:szCs w:val="24"/>
        </w:rPr>
        <w:t>the students</w:t>
      </w:r>
      <w:r w:rsidRPr="00583B40">
        <w:rPr>
          <w:rFonts w:ascii="Courier New" w:hAnsi="Courier New" w:cs="Courier New"/>
          <w:sz w:val="24"/>
          <w:szCs w:val="24"/>
        </w:rPr>
        <w:t xml:space="preserve"> have attempted and earned, the amount of </w:t>
      </w:r>
      <w:r w:rsidR="009062FB" w:rsidRPr="00583B40">
        <w:rPr>
          <w:rFonts w:ascii="Courier New" w:hAnsi="Courier New" w:cs="Courier New"/>
          <w:sz w:val="24"/>
          <w:szCs w:val="24"/>
        </w:rPr>
        <w:t xml:space="preserve">Federal </w:t>
      </w:r>
      <w:r w:rsidR="00425E11" w:rsidRPr="00583B40">
        <w:rPr>
          <w:rFonts w:ascii="Courier New" w:hAnsi="Courier New" w:cs="Courier New"/>
          <w:sz w:val="24"/>
          <w:szCs w:val="24"/>
        </w:rPr>
        <w:t>Pell Grant funding provided to each student</w:t>
      </w:r>
      <w:r w:rsidR="00EE5BA4" w:rsidRPr="00583B40">
        <w:rPr>
          <w:rFonts w:ascii="Courier New" w:hAnsi="Courier New" w:cs="Courier New"/>
          <w:sz w:val="24"/>
          <w:szCs w:val="24"/>
        </w:rPr>
        <w:t>,</w:t>
      </w:r>
      <w:r w:rsidR="00B26997" w:rsidRPr="00583B40">
        <w:rPr>
          <w:rFonts w:ascii="Courier New" w:hAnsi="Courier New" w:cs="Courier New"/>
          <w:sz w:val="24"/>
          <w:szCs w:val="24"/>
        </w:rPr>
        <w:t xml:space="preserve"> </w:t>
      </w:r>
      <w:r w:rsidRPr="00583B40">
        <w:rPr>
          <w:rFonts w:ascii="Courier New" w:hAnsi="Courier New" w:cs="Courier New"/>
          <w:sz w:val="24"/>
          <w:szCs w:val="24"/>
        </w:rPr>
        <w:t xml:space="preserve">and </w:t>
      </w:r>
      <w:r w:rsidR="004706BD" w:rsidRPr="00583B40">
        <w:rPr>
          <w:rFonts w:ascii="Courier New" w:hAnsi="Courier New" w:cs="Courier New"/>
          <w:sz w:val="24"/>
          <w:szCs w:val="24"/>
        </w:rPr>
        <w:t xml:space="preserve">indicators of </w:t>
      </w:r>
      <w:r w:rsidRPr="00583B40">
        <w:rPr>
          <w:rFonts w:ascii="Courier New" w:hAnsi="Courier New" w:cs="Courier New"/>
          <w:sz w:val="24"/>
          <w:szCs w:val="24"/>
        </w:rPr>
        <w:t xml:space="preserve">academic </w:t>
      </w:r>
      <w:r w:rsidR="00C24CFB" w:rsidRPr="00583B40">
        <w:rPr>
          <w:rFonts w:ascii="Courier New" w:hAnsi="Courier New" w:cs="Courier New"/>
          <w:sz w:val="24"/>
          <w:szCs w:val="24"/>
        </w:rPr>
        <w:t>progression</w:t>
      </w:r>
      <w:r w:rsidR="00583B40">
        <w:rPr>
          <w:rFonts w:ascii="Courier New" w:hAnsi="Courier New" w:cs="Courier New"/>
          <w:sz w:val="24"/>
          <w:szCs w:val="24"/>
        </w:rPr>
        <w:t xml:space="preserve"> and </w:t>
      </w:r>
      <w:r w:rsidR="00436543">
        <w:rPr>
          <w:rFonts w:ascii="Courier New" w:hAnsi="Courier New" w:cs="Courier New"/>
          <w:sz w:val="24"/>
          <w:szCs w:val="24"/>
        </w:rPr>
        <w:t>completion</w:t>
      </w:r>
      <w:r w:rsidR="00F331D4" w:rsidRPr="00583B40">
        <w:rPr>
          <w:rFonts w:ascii="Courier New" w:hAnsi="Courier New" w:cs="Courier New"/>
          <w:sz w:val="24"/>
          <w:szCs w:val="24"/>
        </w:rPr>
        <w:t xml:space="preserve">.  </w:t>
      </w:r>
      <w:r w:rsidR="00814FBA" w:rsidRPr="00583B40">
        <w:rPr>
          <w:rFonts w:ascii="Courier New" w:hAnsi="Courier New" w:cs="Courier New"/>
          <w:sz w:val="24"/>
          <w:szCs w:val="24"/>
        </w:rPr>
        <w:t xml:space="preserve">In addition, participating institutions may be required to </w:t>
      </w:r>
      <w:r w:rsidR="00D17F65" w:rsidRPr="00583B40">
        <w:rPr>
          <w:rFonts w:ascii="Courier New" w:hAnsi="Courier New" w:cs="Courier New"/>
          <w:sz w:val="24"/>
          <w:szCs w:val="24"/>
        </w:rPr>
        <w:t>report</w:t>
      </w:r>
      <w:r w:rsidR="00814FBA" w:rsidRPr="00583B40">
        <w:rPr>
          <w:rFonts w:ascii="Courier New" w:hAnsi="Courier New" w:cs="Courier New"/>
          <w:sz w:val="24"/>
          <w:szCs w:val="24"/>
        </w:rPr>
        <w:t xml:space="preserve"> information about the number and characteristics of low-income students who participated in dual enrollment prior to the experiment.</w:t>
      </w:r>
    </w:p>
    <w:p w14:paraId="5365F386" w14:textId="1C5BDE7A" w:rsidR="001E108B" w:rsidRDefault="00172E52" w:rsidP="00AE3E6D">
      <w:pPr>
        <w:spacing w:after="0" w:line="480" w:lineRule="auto"/>
        <w:ind w:firstLine="720"/>
        <w:rPr>
          <w:rFonts w:ascii="Courier New" w:hAnsi="Courier New" w:cs="Courier New"/>
          <w:sz w:val="24"/>
          <w:szCs w:val="24"/>
        </w:rPr>
      </w:pPr>
      <w:r w:rsidRPr="00C559D7">
        <w:rPr>
          <w:rFonts w:ascii="Courier New" w:hAnsi="Courier New" w:cs="Courier New"/>
          <w:sz w:val="24"/>
          <w:szCs w:val="24"/>
        </w:rPr>
        <w:t xml:space="preserve">Participating institutions will be required to participate in annual surveys that collect information about the </w:t>
      </w:r>
      <w:r w:rsidR="00F506BE" w:rsidRPr="00C559D7">
        <w:rPr>
          <w:rFonts w:ascii="Courier New" w:hAnsi="Courier New" w:cs="Courier New"/>
          <w:sz w:val="24"/>
          <w:szCs w:val="24"/>
        </w:rPr>
        <w:t>institution’s dual enrollment arrangement</w:t>
      </w:r>
      <w:r w:rsidR="00C24CFB">
        <w:rPr>
          <w:rFonts w:ascii="Courier New" w:hAnsi="Courier New" w:cs="Courier New"/>
          <w:sz w:val="24"/>
          <w:szCs w:val="24"/>
        </w:rPr>
        <w:t>(s)</w:t>
      </w:r>
      <w:r w:rsidRPr="00C559D7">
        <w:rPr>
          <w:rFonts w:ascii="Courier New" w:hAnsi="Courier New" w:cs="Courier New"/>
          <w:sz w:val="24"/>
          <w:szCs w:val="24"/>
        </w:rPr>
        <w:t xml:space="preserve"> and any </w:t>
      </w:r>
      <w:r w:rsidRPr="007703C9">
        <w:rPr>
          <w:rFonts w:ascii="Courier New" w:hAnsi="Courier New" w:cs="Courier New"/>
          <w:sz w:val="24"/>
          <w:szCs w:val="24"/>
        </w:rPr>
        <w:t>unforeseen challenges</w:t>
      </w:r>
      <w:r w:rsidRPr="00C559D7">
        <w:rPr>
          <w:rFonts w:ascii="Courier New" w:hAnsi="Courier New" w:cs="Courier New"/>
          <w:sz w:val="24"/>
          <w:szCs w:val="24"/>
        </w:rPr>
        <w:t xml:space="preserve">. </w:t>
      </w:r>
      <w:r w:rsidR="009062FB">
        <w:rPr>
          <w:rFonts w:ascii="Courier New" w:hAnsi="Courier New" w:cs="Courier New"/>
          <w:sz w:val="24"/>
          <w:szCs w:val="24"/>
        </w:rPr>
        <w:t xml:space="preserve"> </w:t>
      </w:r>
      <w:r w:rsidR="000B09FC" w:rsidRPr="00C559D7">
        <w:rPr>
          <w:rFonts w:ascii="Courier New" w:hAnsi="Courier New" w:cs="Courier New"/>
          <w:sz w:val="24"/>
          <w:szCs w:val="24"/>
        </w:rPr>
        <w:t>This information may include</w:t>
      </w:r>
      <w:r w:rsidR="00781709" w:rsidRPr="00C559D7">
        <w:rPr>
          <w:rFonts w:ascii="Courier New" w:hAnsi="Courier New" w:cs="Courier New"/>
          <w:sz w:val="24"/>
          <w:szCs w:val="24"/>
        </w:rPr>
        <w:t xml:space="preserve"> </w:t>
      </w:r>
      <w:r w:rsidR="009D5EB2" w:rsidRPr="00C559D7">
        <w:rPr>
          <w:rFonts w:ascii="Courier New" w:hAnsi="Courier New" w:cs="Courier New"/>
          <w:sz w:val="24"/>
          <w:szCs w:val="24"/>
        </w:rPr>
        <w:t xml:space="preserve">the characteristics of the </w:t>
      </w:r>
      <w:r w:rsidR="00496082">
        <w:rPr>
          <w:rFonts w:ascii="Courier New" w:hAnsi="Courier New" w:cs="Courier New"/>
          <w:sz w:val="24"/>
          <w:szCs w:val="24"/>
        </w:rPr>
        <w:t>institution’s</w:t>
      </w:r>
      <w:r w:rsidR="009D5EB2" w:rsidRPr="00C559D7">
        <w:rPr>
          <w:rFonts w:ascii="Courier New" w:hAnsi="Courier New" w:cs="Courier New"/>
          <w:sz w:val="24"/>
          <w:szCs w:val="24"/>
        </w:rPr>
        <w:t xml:space="preserve"> dual enrollment </w:t>
      </w:r>
      <w:r w:rsidR="002E482D" w:rsidRPr="00C559D7">
        <w:rPr>
          <w:rFonts w:ascii="Courier New" w:hAnsi="Courier New" w:cs="Courier New"/>
          <w:sz w:val="24"/>
          <w:szCs w:val="24"/>
        </w:rPr>
        <w:t>arrangement</w:t>
      </w:r>
      <w:r w:rsidR="00F506BE" w:rsidRPr="00C559D7">
        <w:rPr>
          <w:rFonts w:ascii="Courier New" w:hAnsi="Courier New" w:cs="Courier New"/>
          <w:sz w:val="24"/>
          <w:szCs w:val="24"/>
        </w:rPr>
        <w:t xml:space="preserve"> </w:t>
      </w:r>
      <w:r w:rsidR="009D5EB2" w:rsidRPr="00C559D7">
        <w:rPr>
          <w:rFonts w:ascii="Courier New" w:hAnsi="Courier New" w:cs="Courier New"/>
          <w:sz w:val="24"/>
          <w:szCs w:val="24"/>
        </w:rPr>
        <w:t>(e.g., tuition and fees</w:t>
      </w:r>
      <w:r w:rsidR="00044FB0">
        <w:rPr>
          <w:rFonts w:ascii="Courier New" w:hAnsi="Courier New" w:cs="Courier New"/>
          <w:sz w:val="24"/>
          <w:szCs w:val="24"/>
        </w:rPr>
        <w:t>,</w:t>
      </w:r>
      <w:r w:rsidR="009D5EB2" w:rsidRPr="00C559D7">
        <w:rPr>
          <w:rFonts w:ascii="Courier New" w:hAnsi="Courier New" w:cs="Courier New"/>
          <w:sz w:val="24"/>
          <w:szCs w:val="24"/>
        </w:rPr>
        <w:t xml:space="preserve"> caps on credits earned, support</w:t>
      </w:r>
      <w:r w:rsidR="00F506BE" w:rsidRPr="00C559D7">
        <w:rPr>
          <w:rFonts w:ascii="Courier New" w:hAnsi="Courier New" w:cs="Courier New"/>
          <w:sz w:val="24"/>
          <w:szCs w:val="24"/>
        </w:rPr>
        <w:t xml:space="preserve"> services</w:t>
      </w:r>
      <w:r w:rsidR="009D5EB2" w:rsidRPr="00C559D7">
        <w:rPr>
          <w:rFonts w:ascii="Courier New" w:hAnsi="Courier New" w:cs="Courier New"/>
          <w:sz w:val="24"/>
          <w:szCs w:val="24"/>
        </w:rPr>
        <w:t xml:space="preserve"> provided</w:t>
      </w:r>
      <w:r w:rsidR="00EE5BA4" w:rsidRPr="00C559D7">
        <w:rPr>
          <w:rFonts w:ascii="Courier New" w:hAnsi="Courier New" w:cs="Courier New"/>
          <w:sz w:val="24"/>
          <w:szCs w:val="24"/>
        </w:rPr>
        <w:t>, instructional delivery methods, and faculty</w:t>
      </w:r>
      <w:r w:rsidR="00C24CFB">
        <w:rPr>
          <w:rFonts w:ascii="Courier New" w:hAnsi="Courier New" w:cs="Courier New"/>
          <w:sz w:val="24"/>
          <w:szCs w:val="24"/>
        </w:rPr>
        <w:t xml:space="preserve"> characteristics</w:t>
      </w:r>
      <w:r w:rsidR="009D5EB2" w:rsidRPr="00C559D7">
        <w:rPr>
          <w:rFonts w:ascii="Courier New" w:hAnsi="Courier New" w:cs="Courier New"/>
          <w:sz w:val="24"/>
          <w:szCs w:val="24"/>
        </w:rPr>
        <w:t>)</w:t>
      </w:r>
      <w:r w:rsidR="00291FC9" w:rsidRPr="00C559D7">
        <w:rPr>
          <w:rFonts w:ascii="Courier New" w:hAnsi="Courier New" w:cs="Courier New"/>
          <w:sz w:val="24"/>
          <w:szCs w:val="24"/>
        </w:rPr>
        <w:t>.</w:t>
      </w:r>
      <w:r w:rsidR="000C22D8" w:rsidRPr="00C559D7">
        <w:rPr>
          <w:rFonts w:ascii="Courier New" w:hAnsi="Courier New" w:cs="Courier New"/>
          <w:sz w:val="24"/>
          <w:szCs w:val="24"/>
        </w:rPr>
        <w:t xml:space="preserve"> </w:t>
      </w:r>
      <w:r w:rsidR="003F63C7">
        <w:rPr>
          <w:rFonts w:ascii="Courier New" w:hAnsi="Courier New" w:cs="Courier New"/>
          <w:sz w:val="24"/>
          <w:szCs w:val="24"/>
        </w:rPr>
        <w:t xml:space="preserve">The Department </w:t>
      </w:r>
      <w:r w:rsidR="000C1942" w:rsidRPr="00C559D7">
        <w:rPr>
          <w:rFonts w:ascii="Courier New" w:hAnsi="Courier New" w:cs="Courier New"/>
          <w:sz w:val="24"/>
          <w:szCs w:val="24"/>
        </w:rPr>
        <w:t>will finalize t</w:t>
      </w:r>
      <w:r w:rsidR="00D41235" w:rsidRPr="00C559D7">
        <w:rPr>
          <w:rFonts w:ascii="Courier New" w:hAnsi="Courier New" w:cs="Courier New"/>
          <w:sz w:val="24"/>
          <w:szCs w:val="24"/>
        </w:rPr>
        <w:t xml:space="preserve">he specific evaluation </w:t>
      </w:r>
      <w:r w:rsidR="007D53B2" w:rsidRPr="00C559D7">
        <w:rPr>
          <w:rFonts w:ascii="Courier New" w:hAnsi="Courier New" w:cs="Courier New"/>
          <w:sz w:val="24"/>
          <w:szCs w:val="24"/>
        </w:rPr>
        <w:t xml:space="preserve">and reporting </w:t>
      </w:r>
      <w:r w:rsidR="00D41235" w:rsidRPr="00C559D7">
        <w:rPr>
          <w:rFonts w:ascii="Courier New" w:hAnsi="Courier New" w:cs="Courier New"/>
          <w:sz w:val="24"/>
          <w:szCs w:val="24"/>
        </w:rPr>
        <w:t>requirements prior to the start of</w:t>
      </w:r>
      <w:r w:rsidR="002D32D7" w:rsidRPr="00C559D7">
        <w:rPr>
          <w:rFonts w:ascii="Courier New" w:hAnsi="Courier New" w:cs="Courier New"/>
          <w:sz w:val="24"/>
          <w:szCs w:val="24"/>
        </w:rPr>
        <w:t xml:space="preserve"> </w:t>
      </w:r>
      <w:r w:rsidR="00751874" w:rsidRPr="00C559D7">
        <w:rPr>
          <w:rFonts w:ascii="Courier New" w:hAnsi="Courier New" w:cs="Courier New"/>
          <w:sz w:val="24"/>
          <w:szCs w:val="24"/>
        </w:rPr>
        <w:t xml:space="preserve">the </w:t>
      </w:r>
      <w:r w:rsidR="00D41235" w:rsidRPr="00C559D7">
        <w:rPr>
          <w:rFonts w:ascii="Courier New" w:hAnsi="Courier New" w:cs="Courier New"/>
          <w:sz w:val="24"/>
          <w:szCs w:val="24"/>
        </w:rPr>
        <w:t>experiment.</w:t>
      </w:r>
    </w:p>
    <w:p w14:paraId="4FFA9C8A" w14:textId="77777777" w:rsidR="00531C64" w:rsidRPr="00532C4D" w:rsidRDefault="00531C64" w:rsidP="00531C64">
      <w:pPr>
        <w:spacing w:after="0" w:line="480" w:lineRule="auto"/>
        <w:ind w:firstLine="720"/>
        <w:rPr>
          <w:rFonts w:ascii="Courier New" w:hAnsi="Courier New" w:cs="Courier New"/>
          <w:sz w:val="24"/>
          <w:szCs w:val="24"/>
        </w:rPr>
      </w:pPr>
      <w:r w:rsidRPr="00532C4D">
        <w:rPr>
          <w:rFonts w:ascii="Courier New" w:hAnsi="Courier New" w:cs="Courier New"/>
          <w:sz w:val="24"/>
          <w:szCs w:val="24"/>
        </w:rPr>
        <w:lastRenderedPageBreak/>
        <w:t>The Department’s evaluation will also include information reported by postsecondary institutions through the Department’s systems regarding the enrollment, completion, and withdrawal of students who receive Pell Grant funds under the experiment.</w:t>
      </w:r>
    </w:p>
    <w:p w14:paraId="093C3C31" w14:textId="77777777" w:rsidR="00C66382" w:rsidRPr="00B55C95" w:rsidRDefault="001031A9" w:rsidP="00AE3E6D">
      <w:pPr>
        <w:spacing w:after="0" w:line="480" w:lineRule="auto"/>
        <w:rPr>
          <w:rFonts w:ascii="Courier New" w:hAnsi="Courier New" w:cs="Courier New"/>
          <w:sz w:val="24"/>
          <w:szCs w:val="24"/>
        </w:rPr>
      </w:pPr>
      <w:r w:rsidRPr="00E244B1">
        <w:rPr>
          <w:rFonts w:ascii="Courier New" w:hAnsi="Courier New"/>
          <w:sz w:val="24"/>
          <w:u w:val="single"/>
        </w:rPr>
        <w:t>Application and S</w:t>
      </w:r>
      <w:r w:rsidR="00C66382" w:rsidRPr="00E244B1">
        <w:rPr>
          <w:rFonts w:ascii="Courier New" w:hAnsi="Courier New"/>
          <w:sz w:val="24"/>
          <w:u w:val="single"/>
        </w:rPr>
        <w:t>election</w:t>
      </w:r>
      <w:r w:rsidR="00C66382" w:rsidRPr="00B55C95">
        <w:rPr>
          <w:rFonts w:ascii="Courier New" w:hAnsi="Courier New" w:cs="Courier New"/>
          <w:sz w:val="24"/>
          <w:szCs w:val="24"/>
        </w:rPr>
        <w:t>:</w:t>
      </w:r>
    </w:p>
    <w:p w14:paraId="078495BA" w14:textId="7EC0A1F1" w:rsidR="00560DED" w:rsidRDefault="00671969" w:rsidP="006A6351">
      <w:pPr>
        <w:spacing w:after="0" w:line="480" w:lineRule="auto"/>
        <w:rPr>
          <w:rFonts w:ascii="Courier New" w:hAnsi="Courier New" w:cs="Courier New"/>
          <w:sz w:val="24"/>
          <w:szCs w:val="24"/>
        </w:rPr>
      </w:pPr>
      <w:r w:rsidRPr="00640DAB">
        <w:rPr>
          <w:rFonts w:ascii="Courier New" w:hAnsi="Courier New" w:cs="Courier New"/>
          <w:sz w:val="24"/>
          <w:szCs w:val="24"/>
        </w:rPr>
        <w:tab/>
      </w:r>
      <w:r w:rsidR="003350E3" w:rsidRPr="00640DAB">
        <w:rPr>
          <w:rFonts w:ascii="Courier New" w:hAnsi="Courier New" w:cs="Courier New"/>
          <w:sz w:val="24"/>
          <w:szCs w:val="24"/>
        </w:rPr>
        <w:t xml:space="preserve">From the institutions that </w:t>
      </w:r>
      <w:r w:rsidR="00A149F0" w:rsidRPr="00640DAB">
        <w:rPr>
          <w:rFonts w:ascii="Courier New" w:hAnsi="Courier New" w:cs="Courier New"/>
          <w:sz w:val="24"/>
          <w:szCs w:val="24"/>
        </w:rPr>
        <w:t xml:space="preserve">submit letters </w:t>
      </w:r>
      <w:r w:rsidR="00EC0D70" w:rsidRPr="00640DAB">
        <w:rPr>
          <w:rFonts w:ascii="Courier New" w:hAnsi="Courier New" w:cs="Courier New"/>
          <w:sz w:val="24"/>
          <w:szCs w:val="24"/>
        </w:rPr>
        <w:t>of interest</w:t>
      </w:r>
      <w:r w:rsidR="003350E3" w:rsidRPr="00640DAB">
        <w:rPr>
          <w:rFonts w:ascii="Courier New" w:hAnsi="Courier New" w:cs="Courier New"/>
          <w:sz w:val="24"/>
          <w:szCs w:val="24"/>
        </w:rPr>
        <w:t xml:space="preserve">, </w:t>
      </w:r>
      <w:r w:rsidR="00E27E2E" w:rsidRPr="00640DAB">
        <w:rPr>
          <w:rFonts w:ascii="Courier New" w:hAnsi="Courier New" w:cs="Courier New"/>
          <w:sz w:val="24"/>
          <w:szCs w:val="24"/>
        </w:rPr>
        <w:t xml:space="preserve">the Secretary will </w:t>
      </w:r>
      <w:r w:rsidR="009C28F3">
        <w:rPr>
          <w:rFonts w:ascii="Courier New" w:hAnsi="Courier New" w:cs="Courier New"/>
          <w:sz w:val="24"/>
          <w:szCs w:val="24"/>
        </w:rPr>
        <w:t xml:space="preserve">select a limited number of institutions to participate in this experiment. When </w:t>
      </w:r>
      <w:r w:rsidR="001761F6">
        <w:rPr>
          <w:rFonts w:ascii="Courier New" w:hAnsi="Courier New" w:cs="Courier New"/>
          <w:sz w:val="24"/>
          <w:szCs w:val="24"/>
        </w:rPr>
        <w:t xml:space="preserve">selecting </w:t>
      </w:r>
      <w:r w:rsidR="009C28F3">
        <w:rPr>
          <w:rFonts w:ascii="Courier New" w:hAnsi="Courier New" w:cs="Courier New"/>
          <w:sz w:val="24"/>
          <w:szCs w:val="24"/>
        </w:rPr>
        <w:t xml:space="preserve">institutions for participation in this experiment, the Secretary will </w:t>
      </w:r>
      <w:r w:rsidR="00E27E2E" w:rsidRPr="00640DAB">
        <w:rPr>
          <w:rFonts w:ascii="Courier New" w:hAnsi="Courier New" w:cs="Courier New"/>
          <w:sz w:val="24"/>
          <w:szCs w:val="24"/>
        </w:rPr>
        <w:t xml:space="preserve">consider </w:t>
      </w:r>
      <w:r w:rsidR="009C28F3">
        <w:rPr>
          <w:rFonts w:ascii="Courier New" w:hAnsi="Courier New" w:cs="Courier New"/>
          <w:sz w:val="24"/>
          <w:szCs w:val="24"/>
        </w:rPr>
        <w:t xml:space="preserve">evidence that demonstrates a strong record on student outcomes and in the administration of the </w:t>
      </w:r>
      <w:r w:rsidR="001761F6">
        <w:rPr>
          <w:rFonts w:ascii="Courier New" w:hAnsi="Courier New" w:cs="Courier New"/>
          <w:sz w:val="24"/>
          <w:szCs w:val="24"/>
        </w:rPr>
        <w:t>t</w:t>
      </w:r>
      <w:r w:rsidR="009C28F3">
        <w:rPr>
          <w:rFonts w:ascii="Courier New" w:hAnsi="Courier New" w:cs="Courier New"/>
          <w:sz w:val="24"/>
          <w:szCs w:val="24"/>
        </w:rPr>
        <w:t>itle IV</w:t>
      </w:r>
      <w:r w:rsidR="001761F6">
        <w:rPr>
          <w:rFonts w:ascii="Courier New" w:hAnsi="Courier New" w:cs="Courier New"/>
          <w:sz w:val="24"/>
          <w:szCs w:val="24"/>
        </w:rPr>
        <w:t>,</w:t>
      </w:r>
      <w:r w:rsidR="009C28F3">
        <w:rPr>
          <w:rFonts w:ascii="Courier New" w:hAnsi="Courier New" w:cs="Courier New"/>
          <w:sz w:val="24"/>
          <w:szCs w:val="24"/>
        </w:rPr>
        <w:t xml:space="preserve"> HEA programs</w:t>
      </w:r>
      <w:r w:rsidR="00531C64">
        <w:rPr>
          <w:rFonts w:ascii="Courier New" w:hAnsi="Courier New" w:cs="Courier New"/>
          <w:sz w:val="24"/>
          <w:szCs w:val="24"/>
        </w:rPr>
        <w:t xml:space="preserve">. The Secretary will also </w:t>
      </w:r>
      <w:r w:rsidR="009203B4">
        <w:rPr>
          <w:rFonts w:ascii="Courier New" w:hAnsi="Courier New" w:cs="Courier New"/>
          <w:sz w:val="24"/>
          <w:szCs w:val="24"/>
        </w:rPr>
        <w:t>consider all</w:t>
      </w:r>
      <w:r w:rsidR="00E27E2E" w:rsidRPr="00640DAB">
        <w:rPr>
          <w:rFonts w:ascii="Courier New" w:hAnsi="Courier New" w:cs="Courier New"/>
          <w:sz w:val="24"/>
          <w:szCs w:val="24"/>
        </w:rPr>
        <w:t xml:space="preserve"> information available about an institution including, but not limited to, </w:t>
      </w:r>
      <w:r w:rsidR="007B1D0C">
        <w:rPr>
          <w:rFonts w:ascii="Courier New" w:hAnsi="Courier New" w:cs="Courier New"/>
          <w:sz w:val="24"/>
          <w:szCs w:val="24"/>
        </w:rPr>
        <w:t>information provided in an institution</w:t>
      </w:r>
      <w:r w:rsidR="00F331D4">
        <w:rPr>
          <w:rFonts w:ascii="Courier New" w:hAnsi="Courier New" w:cs="Courier New"/>
          <w:sz w:val="24"/>
          <w:szCs w:val="24"/>
        </w:rPr>
        <w:t>’</w:t>
      </w:r>
      <w:r w:rsidR="007B1D0C">
        <w:rPr>
          <w:rFonts w:ascii="Courier New" w:hAnsi="Courier New" w:cs="Courier New"/>
          <w:sz w:val="24"/>
          <w:szCs w:val="24"/>
        </w:rPr>
        <w:t>s letter</w:t>
      </w:r>
      <w:r w:rsidR="00693153">
        <w:rPr>
          <w:rFonts w:ascii="Courier New" w:hAnsi="Courier New" w:cs="Courier New"/>
          <w:sz w:val="24"/>
          <w:szCs w:val="24"/>
        </w:rPr>
        <w:t>s</w:t>
      </w:r>
      <w:r w:rsidR="007B1D0C">
        <w:rPr>
          <w:rFonts w:ascii="Courier New" w:hAnsi="Courier New" w:cs="Courier New"/>
          <w:sz w:val="24"/>
          <w:szCs w:val="24"/>
        </w:rPr>
        <w:t xml:space="preserve"> of interest, </w:t>
      </w:r>
      <w:r w:rsidR="00E27E2E" w:rsidRPr="00640DAB">
        <w:rPr>
          <w:rFonts w:ascii="Courier New" w:hAnsi="Courier New" w:cs="Courier New"/>
          <w:sz w:val="24"/>
          <w:szCs w:val="24"/>
        </w:rPr>
        <w:t xml:space="preserve">evidence of programmatic compliance, </w:t>
      </w:r>
      <w:r w:rsidR="009C28F3">
        <w:rPr>
          <w:rFonts w:ascii="Courier New" w:hAnsi="Courier New" w:cs="Courier New"/>
          <w:sz w:val="24"/>
          <w:szCs w:val="24"/>
        </w:rPr>
        <w:t xml:space="preserve">completion rates, </w:t>
      </w:r>
      <w:r w:rsidR="00436543">
        <w:rPr>
          <w:rFonts w:ascii="Courier New" w:hAnsi="Courier New" w:cs="Courier New"/>
          <w:sz w:val="24"/>
          <w:szCs w:val="24"/>
        </w:rPr>
        <w:t xml:space="preserve">repayment rates, </w:t>
      </w:r>
      <w:r w:rsidR="00E27E2E" w:rsidRPr="00640DAB">
        <w:rPr>
          <w:rFonts w:ascii="Courier New" w:hAnsi="Courier New" w:cs="Courier New"/>
          <w:sz w:val="24"/>
          <w:szCs w:val="24"/>
        </w:rPr>
        <w:t>cohort default rates, financial responsibility ratios</w:t>
      </w:r>
      <w:r w:rsidR="007B1D0C">
        <w:rPr>
          <w:rFonts w:ascii="Courier New" w:hAnsi="Courier New" w:cs="Courier New"/>
          <w:sz w:val="24"/>
          <w:szCs w:val="24"/>
        </w:rPr>
        <w:t xml:space="preserve">, </w:t>
      </w:r>
      <w:r w:rsidR="00730196">
        <w:rPr>
          <w:rFonts w:ascii="Courier New" w:hAnsi="Courier New" w:cs="Courier New"/>
          <w:sz w:val="24"/>
          <w:szCs w:val="24"/>
        </w:rPr>
        <w:t xml:space="preserve">evidence of credit transferability, </w:t>
      </w:r>
      <w:r w:rsidR="00693153">
        <w:rPr>
          <w:rFonts w:ascii="Courier New" w:hAnsi="Courier New" w:cs="Courier New"/>
          <w:sz w:val="24"/>
          <w:szCs w:val="24"/>
        </w:rPr>
        <w:t xml:space="preserve">and </w:t>
      </w:r>
      <w:r w:rsidR="006125E3">
        <w:rPr>
          <w:rFonts w:ascii="Courier New" w:hAnsi="Courier New" w:cs="Courier New"/>
          <w:sz w:val="24"/>
          <w:szCs w:val="24"/>
        </w:rPr>
        <w:t>with regard to</w:t>
      </w:r>
      <w:r w:rsidR="00E27E2E" w:rsidRPr="00640DAB">
        <w:rPr>
          <w:rFonts w:ascii="Courier New" w:hAnsi="Courier New" w:cs="Courier New"/>
          <w:sz w:val="24"/>
          <w:szCs w:val="24"/>
        </w:rPr>
        <w:t xml:space="preserve"> for-profit institutions, “90/10” </w:t>
      </w:r>
      <w:r w:rsidR="005474F0">
        <w:rPr>
          <w:rFonts w:ascii="Courier New" w:hAnsi="Courier New" w:cs="Courier New"/>
          <w:sz w:val="24"/>
          <w:szCs w:val="24"/>
        </w:rPr>
        <w:t>ratios</w:t>
      </w:r>
      <w:r w:rsidR="00E27E2E" w:rsidRPr="00640DAB">
        <w:rPr>
          <w:rFonts w:ascii="Courier New" w:hAnsi="Courier New" w:cs="Courier New"/>
          <w:sz w:val="24"/>
          <w:szCs w:val="24"/>
        </w:rPr>
        <w:t>.</w:t>
      </w:r>
      <w:r w:rsidR="004C6794" w:rsidRPr="00640DAB">
        <w:rPr>
          <w:rFonts w:ascii="Courier New" w:hAnsi="Courier New" w:cs="Courier New"/>
          <w:sz w:val="24"/>
          <w:szCs w:val="24"/>
        </w:rPr>
        <w:t xml:space="preserve"> </w:t>
      </w:r>
      <w:r w:rsidR="00375011">
        <w:rPr>
          <w:rFonts w:ascii="Courier New" w:hAnsi="Courier New" w:cs="Courier New"/>
          <w:sz w:val="24"/>
          <w:szCs w:val="24"/>
        </w:rPr>
        <w:t xml:space="preserve">The </w:t>
      </w:r>
      <w:r w:rsidR="004A1516">
        <w:rPr>
          <w:rFonts w:ascii="Courier New" w:hAnsi="Courier New" w:cs="Courier New"/>
          <w:sz w:val="24"/>
          <w:szCs w:val="24"/>
        </w:rPr>
        <w:t>Department</w:t>
      </w:r>
      <w:r w:rsidR="00375011">
        <w:rPr>
          <w:rFonts w:ascii="Courier New" w:hAnsi="Courier New" w:cs="Courier New"/>
          <w:sz w:val="24"/>
          <w:szCs w:val="24"/>
        </w:rPr>
        <w:t xml:space="preserve"> encourages </w:t>
      </w:r>
      <w:r w:rsidR="004A1516">
        <w:rPr>
          <w:rFonts w:ascii="Courier New" w:hAnsi="Courier New" w:cs="Courier New"/>
          <w:sz w:val="24"/>
          <w:szCs w:val="24"/>
        </w:rPr>
        <w:t xml:space="preserve">applications from </w:t>
      </w:r>
      <w:r w:rsidR="00375011">
        <w:rPr>
          <w:rFonts w:ascii="Courier New" w:hAnsi="Courier New" w:cs="Courier New"/>
          <w:sz w:val="24"/>
          <w:szCs w:val="24"/>
        </w:rPr>
        <w:t xml:space="preserve">institutions </w:t>
      </w:r>
      <w:r w:rsidR="004A1516">
        <w:rPr>
          <w:rFonts w:ascii="Courier New" w:hAnsi="Courier New" w:cs="Courier New"/>
          <w:sz w:val="24"/>
          <w:szCs w:val="24"/>
        </w:rPr>
        <w:t>of</w:t>
      </w:r>
      <w:r w:rsidR="00375011">
        <w:rPr>
          <w:rFonts w:ascii="Courier New" w:hAnsi="Courier New" w:cs="Courier New"/>
          <w:sz w:val="24"/>
          <w:szCs w:val="24"/>
        </w:rPr>
        <w:t xml:space="preserve"> various</w:t>
      </w:r>
      <w:r w:rsidR="00375011" w:rsidRPr="007703C9">
        <w:rPr>
          <w:rFonts w:ascii="Courier New" w:hAnsi="Courier New" w:cs="Courier New"/>
          <w:sz w:val="24"/>
          <w:szCs w:val="24"/>
        </w:rPr>
        <w:t xml:space="preserve"> type</w:t>
      </w:r>
      <w:r w:rsidR="00375011">
        <w:rPr>
          <w:rFonts w:ascii="Courier New" w:hAnsi="Courier New" w:cs="Courier New"/>
          <w:sz w:val="24"/>
          <w:szCs w:val="24"/>
        </w:rPr>
        <w:t>s</w:t>
      </w:r>
      <w:r w:rsidR="00375011" w:rsidRPr="007703C9">
        <w:rPr>
          <w:rFonts w:ascii="Courier New" w:hAnsi="Courier New" w:cs="Courier New"/>
          <w:sz w:val="24"/>
          <w:szCs w:val="24"/>
        </w:rPr>
        <w:t xml:space="preserve"> and control</w:t>
      </w:r>
      <w:r w:rsidR="00375011">
        <w:rPr>
          <w:rFonts w:ascii="Courier New" w:hAnsi="Courier New" w:cs="Courier New"/>
          <w:sz w:val="24"/>
          <w:szCs w:val="24"/>
        </w:rPr>
        <w:t>s</w:t>
      </w:r>
      <w:r w:rsidR="00375011" w:rsidRPr="007703C9">
        <w:rPr>
          <w:rFonts w:ascii="Courier New" w:hAnsi="Courier New" w:cs="Courier New"/>
          <w:sz w:val="24"/>
          <w:szCs w:val="24"/>
        </w:rPr>
        <w:t>, geographic location</w:t>
      </w:r>
      <w:r w:rsidR="00375011">
        <w:rPr>
          <w:rFonts w:ascii="Courier New" w:hAnsi="Courier New" w:cs="Courier New"/>
          <w:sz w:val="24"/>
          <w:szCs w:val="24"/>
        </w:rPr>
        <w:t>s</w:t>
      </w:r>
      <w:r w:rsidR="00375011" w:rsidRPr="007703C9">
        <w:rPr>
          <w:rFonts w:ascii="Courier New" w:hAnsi="Courier New" w:cs="Courier New"/>
          <w:sz w:val="24"/>
          <w:szCs w:val="24"/>
        </w:rPr>
        <w:t>, enrollment size</w:t>
      </w:r>
      <w:r w:rsidR="00375011">
        <w:rPr>
          <w:rFonts w:ascii="Courier New" w:hAnsi="Courier New" w:cs="Courier New"/>
          <w:sz w:val="24"/>
          <w:szCs w:val="24"/>
        </w:rPr>
        <w:t>s</w:t>
      </w:r>
      <w:r w:rsidR="00375011" w:rsidRPr="007703C9">
        <w:rPr>
          <w:rFonts w:ascii="Courier New" w:hAnsi="Courier New" w:cs="Courier New"/>
          <w:sz w:val="24"/>
          <w:szCs w:val="24"/>
        </w:rPr>
        <w:t>, and title IV, HEA program participation levels</w:t>
      </w:r>
      <w:r w:rsidR="00375011">
        <w:rPr>
          <w:rFonts w:ascii="Courier New" w:hAnsi="Courier New" w:cs="Courier New"/>
          <w:sz w:val="24"/>
          <w:szCs w:val="24"/>
        </w:rPr>
        <w:t>,</w:t>
      </w:r>
      <w:r w:rsidR="00375011" w:rsidRPr="007703C9">
        <w:rPr>
          <w:rFonts w:ascii="Courier New" w:hAnsi="Courier New" w:cs="Courier New"/>
          <w:sz w:val="24"/>
          <w:szCs w:val="24"/>
        </w:rPr>
        <w:t xml:space="preserve"> among other characteristics.</w:t>
      </w:r>
    </w:p>
    <w:p w14:paraId="0C51113F" w14:textId="2A768442" w:rsidR="007D71E4" w:rsidRPr="00640DAB" w:rsidRDefault="0085473D" w:rsidP="00AE3E6D">
      <w:pPr>
        <w:spacing w:after="0" w:line="480" w:lineRule="auto"/>
        <w:ind w:firstLine="720"/>
        <w:rPr>
          <w:rFonts w:ascii="Courier New" w:hAnsi="Courier New" w:cs="Courier New"/>
          <w:sz w:val="24"/>
          <w:szCs w:val="24"/>
        </w:rPr>
      </w:pPr>
      <w:r>
        <w:rPr>
          <w:rFonts w:ascii="Courier New" w:hAnsi="Courier New" w:cs="Courier New"/>
          <w:sz w:val="24"/>
          <w:szCs w:val="24"/>
        </w:rPr>
        <w:lastRenderedPageBreak/>
        <w:t>Participating i</w:t>
      </w:r>
      <w:r w:rsidR="0078516D" w:rsidRPr="00640DAB">
        <w:rPr>
          <w:rFonts w:ascii="Courier New" w:hAnsi="Courier New" w:cs="Courier New"/>
          <w:sz w:val="24"/>
          <w:szCs w:val="24"/>
        </w:rPr>
        <w:t>nstitutions</w:t>
      </w:r>
      <w:r w:rsidR="007D71E4" w:rsidRPr="00640DAB">
        <w:rPr>
          <w:rFonts w:ascii="Courier New" w:hAnsi="Courier New" w:cs="Courier New"/>
          <w:sz w:val="24"/>
          <w:szCs w:val="24"/>
        </w:rPr>
        <w:t xml:space="preserve"> will have their Program Participation Agreement with the Secretary amended to reflect the specific statutory </w:t>
      </w:r>
      <w:r w:rsidR="00C24CFB">
        <w:rPr>
          <w:rFonts w:ascii="Courier New" w:hAnsi="Courier New" w:cs="Courier New"/>
          <w:sz w:val="24"/>
          <w:szCs w:val="24"/>
        </w:rPr>
        <w:t>and</w:t>
      </w:r>
      <w:r w:rsidR="007D71E4" w:rsidRPr="00640DAB">
        <w:rPr>
          <w:rFonts w:ascii="Courier New" w:hAnsi="Courier New" w:cs="Courier New"/>
          <w:sz w:val="24"/>
          <w:szCs w:val="24"/>
        </w:rPr>
        <w:t xml:space="preserve"> regulatory provisions that the Secretary has waived </w:t>
      </w:r>
      <w:r w:rsidR="0063778F" w:rsidRPr="00640DAB">
        <w:rPr>
          <w:rFonts w:ascii="Courier New" w:hAnsi="Courier New" w:cs="Courier New"/>
          <w:sz w:val="24"/>
          <w:szCs w:val="24"/>
        </w:rPr>
        <w:t>for the experiment</w:t>
      </w:r>
      <w:r w:rsidR="007D71E4" w:rsidRPr="00640DAB">
        <w:rPr>
          <w:rFonts w:ascii="Courier New" w:hAnsi="Courier New" w:cs="Courier New"/>
          <w:sz w:val="24"/>
          <w:szCs w:val="24"/>
        </w:rPr>
        <w:t>.</w:t>
      </w:r>
      <w:r w:rsidR="0039246D" w:rsidRPr="00640DAB">
        <w:rPr>
          <w:rFonts w:ascii="Courier New" w:hAnsi="Courier New" w:cs="Courier New"/>
          <w:sz w:val="24"/>
          <w:szCs w:val="24"/>
        </w:rPr>
        <w:t xml:space="preserve"> </w:t>
      </w:r>
      <w:r w:rsidR="009062FB">
        <w:rPr>
          <w:rFonts w:ascii="Courier New" w:hAnsi="Courier New" w:cs="Courier New"/>
          <w:sz w:val="24"/>
          <w:szCs w:val="24"/>
        </w:rPr>
        <w:t xml:space="preserve"> </w:t>
      </w:r>
      <w:r w:rsidR="00961EC9">
        <w:rPr>
          <w:rFonts w:ascii="Courier New" w:hAnsi="Courier New" w:cs="Courier New"/>
          <w:sz w:val="24"/>
          <w:szCs w:val="24"/>
        </w:rPr>
        <w:t>Admini</w:t>
      </w:r>
      <w:r w:rsidR="0068768C">
        <w:rPr>
          <w:rFonts w:ascii="Courier New" w:hAnsi="Courier New" w:cs="Courier New"/>
          <w:sz w:val="24"/>
          <w:szCs w:val="24"/>
        </w:rPr>
        <w:t xml:space="preserve">stration of </w:t>
      </w:r>
      <w:r w:rsidR="00F331D4">
        <w:rPr>
          <w:rFonts w:ascii="Courier New" w:hAnsi="Courier New" w:cs="Courier New"/>
          <w:sz w:val="24"/>
          <w:szCs w:val="24"/>
        </w:rPr>
        <w:t xml:space="preserve">the </w:t>
      </w:r>
      <w:r w:rsidR="0068768C">
        <w:rPr>
          <w:rFonts w:ascii="Courier New" w:hAnsi="Courier New" w:cs="Courier New"/>
          <w:sz w:val="24"/>
          <w:szCs w:val="24"/>
        </w:rPr>
        <w:t>experiment is the responsibility of the entire institution</w:t>
      </w:r>
      <w:r w:rsidR="00961EC9">
        <w:rPr>
          <w:rFonts w:ascii="Courier New" w:hAnsi="Courier New" w:cs="Courier New"/>
          <w:sz w:val="24"/>
          <w:szCs w:val="24"/>
        </w:rPr>
        <w:t>.</w:t>
      </w:r>
      <w:r>
        <w:rPr>
          <w:rFonts w:ascii="Courier New" w:hAnsi="Courier New" w:cs="Courier New"/>
          <w:sz w:val="24"/>
          <w:szCs w:val="24"/>
        </w:rPr>
        <w:t xml:space="preserve"> </w:t>
      </w:r>
      <w:r w:rsidR="009062FB">
        <w:rPr>
          <w:rFonts w:ascii="Courier New" w:hAnsi="Courier New" w:cs="Courier New"/>
          <w:sz w:val="24"/>
          <w:szCs w:val="24"/>
        </w:rPr>
        <w:t xml:space="preserve"> </w:t>
      </w:r>
      <w:r w:rsidR="00FB36D6" w:rsidRPr="00640DAB">
        <w:rPr>
          <w:rFonts w:ascii="Courier New" w:hAnsi="Courier New" w:cs="Courier New"/>
          <w:sz w:val="24"/>
          <w:szCs w:val="24"/>
        </w:rPr>
        <w:t xml:space="preserve">The institution </w:t>
      </w:r>
      <w:r w:rsidR="004166CE">
        <w:rPr>
          <w:rFonts w:ascii="Courier New" w:hAnsi="Courier New" w:cs="Courier New"/>
          <w:sz w:val="24"/>
          <w:szCs w:val="24"/>
        </w:rPr>
        <w:t xml:space="preserve">will be required to </w:t>
      </w:r>
      <w:r w:rsidR="00FB36D6" w:rsidRPr="00640DAB">
        <w:rPr>
          <w:rFonts w:ascii="Courier New" w:hAnsi="Courier New" w:cs="Courier New"/>
          <w:sz w:val="24"/>
          <w:szCs w:val="24"/>
        </w:rPr>
        <w:t xml:space="preserve">acknowledge its commitment to </w:t>
      </w:r>
      <w:r w:rsidR="00B85554" w:rsidRPr="00640DAB">
        <w:rPr>
          <w:rFonts w:ascii="Courier New" w:hAnsi="Courier New" w:cs="Courier New"/>
          <w:sz w:val="24"/>
          <w:szCs w:val="24"/>
        </w:rPr>
        <w:t xml:space="preserve">properly </w:t>
      </w:r>
      <w:r w:rsidR="00FB36D6" w:rsidRPr="00640DAB">
        <w:rPr>
          <w:rFonts w:ascii="Courier New" w:hAnsi="Courier New" w:cs="Courier New"/>
          <w:sz w:val="24"/>
          <w:szCs w:val="24"/>
        </w:rPr>
        <w:t xml:space="preserve">administer </w:t>
      </w:r>
      <w:r w:rsidR="00B85554" w:rsidRPr="00640DAB">
        <w:rPr>
          <w:rFonts w:ascii="Courier New" w:hAnsi="Courier New" w:cs="Courier New"/>
          <w:sz w:val="24"/>
          <w:szCs w:val="24"/>
        </w:rPr>
        <w:t>the experiment</w:t>
      </w:r>
      <w:r w:rsidR="005C2210">
        <w:rPr>
          <w:rFonts w:ascii="Courier New" w:hAnsi="Courier New" w:cs="Courier New"/>
          <w:sz w:val="24"/>
          <w:szCs w:val="24"/>
        </w:rPr>
        <w:t>.</w:t>
      </w:r>
      <w:r w:rsidR="00741AF8">
        <w:rPr>
          <w:rFonts w:ascii="Courier New" w:hAnsi="Courier New" w:cs="Courier New"/>
          <w:sz w:val="24"/>
          <w:szCs w:val="24"/>
        </w:rPr>
        <w:t xml:space="preserve"> </w:t>
      </w:r>
    </w:p>
    <w:p w14:paraId="19B78B9B" w14:textId="77777777" w:rsidR="00CE7D51" w:rsidRDefault="008F7F6F" w:rsidP="00CE7D51">
      <w:pPr>
        <w:spacing w:after="0" w:line="480" w:lineRule="auto"/>
        <w:rPr>
          <w:rFonts w:ascii="Courier New" w:hAnsi="Courier New" w:cs="Courier New"/>
          <w:sz w:val="24"/>
          <w:szCs w:val="24"/>
        </w:rPr>
      </w:pPr>
      <w:r w:rsidRPr="00E244B1">
        <w:rPr>
          <w:rFonts w:ascii="Courier New" w:hAnsi="Courier New"/>
          <w:sz w:val="24"/>
          <w:u w:val="single"/>
        </w:rPr>
        <w:t>The Experiment</w:t>
      </w:r>
      <w:r w:rsidRPr="00EB7DA8">
        <w:rPr>
          <w:rFonts w:ascii="Courier New" w:hAnsi="Courier New" w:cs="Courier New"/>
          <w:sz w:val="24"/>
          <w:szCs w:val="24"/>
        </w:rPr>
        <w:t>:</w:t>
      </w:r>
    </w:p>
    <w:p w14:paraId="01D7B727" w14:textId="77777777" w:rsidR="00CE7D51" w:rsidRPr="00AE3E6D" w:rsidRDefault="00CE7D51" w:rsidP="00CE7D51">
      <w:pPr>
        <w:spacing w:after="0" w:line="480" w:lineRule="auto"/>
        <w:rPr>
          <w:rFonts w:ascii="Courier New" w:hAnsi="Courier New" w:cs="Courier New"/>
          <w:sz w:val="24"/>
          <w:szCs w:val="24"/>
        </w:rPr>
      </w:pPr>
      <w:r w:rsidRPr="00E244B1">
        <w:rPr>
          <w:rFonts w:ascii="Courier New" w:hAnsi="Courier New"/>
          <w:sz w:val="24"/>
          <w:u w:val="single"/>
        </w:rPr>
        <w:t>Description</w:t>
      </w:r>
      <w:r w:rsidRPr="00AE3E6D">
        <w:rPr>
          <w:rFonts w:ascii="Courier New" w:hAnsi="Courier New" w:cs="Courier New"/>
          <w:sz w:val="24"/>
          <w:szCs w:val="24"/>
        </w:rPr>
        <w:t>:</w:t>
      </w:r>
    </w:p>
    <w:p w14:paraId="1A96A797" w14:textId="1177C517" w:rsidR="00117F8C" w:rsidRDefault="00CE7D51" w:rsidP="00AE3E6D">
      <w:pPr>
        <w:spacing w:after="0" w:line="480" w:lineRule="auto"/>
        <w:rPr>
          <w:rFonts w:ascii="Courier New" w:eastAsia="Calibri" w:hAnsi="Courier New" w:cs="Courier New"/>
          <w:sz w:val="24"/>
          <w:szCs w:val="24"/>
        </w:rPr>
      </w:pPr>
      <w:r>
        <w:rPr>
          <w:rFonts w:ascii="Courier New" w:hAnsi="Courier New" w:cs="Courier New"/>
          <w:sz w:val="24"/>
          <w:szCs w:val="24"/>
        </w:rPr>
        <w:tab/>
      </w:r>
      <w:r w:rsidRPr="00640DAB">
        <w:rPr>
          <w:rFonts w:ascii="Courier New" w:hAnsi="Courier New" w:cs="Courier New"/>
          <w:sz w:val="24"/>
          <w:szCs w:val="24"/>
        </w:rPr>
        <w:t xml:space="preserve">Section 484(a)(1) of the HEA and 34 CFR 668.32(b) specifically prohibit a student from receiving </w:t>
      </w:r>
      <w:r>
        <w:rPr>
          <w:rFonts w:ascii="Courier New" w:hAnsi="Courier New" w:cs="Courier New"/>
          <w:sz w:val="24"/>
          <w:szCs w:val="24"/>
        </w:rPr>
        <w:t>title</w:t>
      </w:r>
      <w:r w:rsidRPr="00640DAB">
        <w:rPr>
          <w:rFonts w:ascii="Courier New" w:hAnsi="Courier New" w:cs="Courier New"/>
          <w:sz w:val="24"/>
          <w:szCs w:val="24"/>
        </w:rPr>
        <w:t xml:space="preserve"> IV assistance, including </w:t>
      </w:r>
      <w:r>
        <w:rPr>
          <w:rFonts w:ascii="Courier New" w:hAnsi="Courier New" w:cs="Courier New"/>
          <w:sz w:val="24"/>
          <w:szCs w:val="24"/>
        </w:rPr>
        <w:t xml:space="preserve">Federal </w:t>
      </w:r>
      <w:r w:rsidRPr="00640DAB">
        <w:rPr>
          <w:rFonts w:ascii="Courier New" w:hAnsi="Courier New" w:cs="Courier New"/>
          <w:sz w:val="24"/>
          <w:szCs w:val="24"/>
        </w:rPr>
        <w:t>Pell Grant</w:t>
      </w:r>
      <w:r>
        <w:rPr>
          <w:rFonts w:ascii="Courier New" w:hAnsi="Courier New" w:cs="Courier New"/>
          <w:sz w:val="24"/>
          <w:szCs w:val="24"/>
        </w:rPr>
        <w:t>s</w:t>
      </w:r>
      <w:r w:rsidRPr="00640DAB">
        <w:rPr>
          <w:rFonts w:ascii="Courier New" w:hAnsi="Courier New" w:cs="Courier New"/>
          <w:sz w:val="24"/>
          <w:szCs w:val="24"/>
        </w:rPr>
        <w:t>, if the student is</w:t>
      </w:r>
      <w:r>
        <w:rPr>
          <w:rFonts w:ascii="Courier New" w:hAnsi="Courier New" w:cs="Courier New"/>
          <w:sz w:val="24"/>
          <w:szCs w:val="24"/>
        </w:rPr>
        <w:t xml:space="preserve">, in addition to being enrolled in an eligible postsecondary educational program, </w:t>
      </w:r>
      <w:r w:rsidRPr="00640DAB">
        <w:rPr>
          <w:rFonts w:ascii="Courier New" w:hAnsi="Courier New" w:cs="Courier New"/>
          <w:sz w:val="24"/>
          <w:szCs w:val="24"/>
        </w:rPr>
        <w:t>also enrolled in secondary school.</w:t>
      </w:r>
      <w:r w:rsidR="00F40036">
        <w:rPr>
          <w:rFonts w:ascii="Courier New" w:hAnsi="Courier New" w:cs="Courier New"/>
          <w:sz w:val="24"/>
          <w:szCs w:val="24"/>
        </w:rPr>
        <w:t xml:space="preserve">  </w:t>
      </w:r>
      <w:r w:rsidR="006C4AE5">
        <w:rPr>
          <w:rFonts w:ascii="Courier New" w:hAnsi="Courier New" w:cs="Courier New"/>
          <w:sz w:val="24"/>
          <w:szCs w:val="24"/>
        </w:rPr>
        <w:t>Under t</w:t>
      </w:r>
      <w:r w:rsidR="008F7F6F" w:rsidRPr="00640DAB">
        <w:rPr>
          <w:rFonts w:ascii="Courier New" w:eastAsia="Calibri" w:hAnsi="Courier New" w:cs="Courier New"/>
          <w:sz w:val="24"/>
          <w:szCs w:val="24"/>
        </w:rPr>
        <w:t>his experiment</w:t>
      </w:r>
      <w:r w:rsidR="006C4AE5">
        <w:rPr>
          <w:rFonts w:ascii="Courier New" w:eastAsia="Calibri" w:hAnsi="Courier New" w:cs="Courier New"/>
          <w:sz w:val="24"/>
          <w:szCs w:val="24"/>
        </w:rPr>
        <w:t xml:space="preserve">, the </w:t>
      </w:r>
      <w:r w:rsidR="00BF2AF4">
        <w:rPr>
          <w:rFonts w:ascii="Courier New" w:eastAsia="Calibri" w:hAnsi="Courier New" w:cs="Courier New"/>
          <w:sz w:val="24"/>
          <w:szCs w:val="24"/>
        </w:rPr>
        <w:t>Secretary</w:t>
      </w:r>
      <w:r w:rsidR="008F7F6F" w:rsidRPr="00640DAB">
        <w:rPr>
          <w:rFonts w:ascii="Courier New" w:eastAsia="Calibri" w:hAnsi="Courier New" w:cs="Courier New"/>
          <w:sz w:val="24"/>
          <w:szCs w:val="24"/>
        </w:rPr>
        <w:t xml:space="preserve"> will </w:t>
      </w:r>
      <w:r w:rsidR="008F7F6F">
        <w:rPr>
          <w:rFonts w:ascii="Courier New" w:eastAsia="Calibri" w:hAnsi="Courier New" w:cs="Courier New"/>
          <w:sz w:val="24"/>
          <w:szCs w:val="24"/>
        </w:rPr>
        <w:t>waive</w:t>
      </w:r>
      <w:r w:rsidR="008F7F6F" w:rsidRPr="00640DAB">
        <w:rPr>
          <w:rFonts w:ascii="Courier New" w:eastAsia="Calibri" w:hAnsi="Courier New" w:cs="Courier New"/>
          <w:sz w:val="24"/>
          <w:szCs w:val="24"/>
        </w:rPr>
        <w:t xml:space="preserve"> the statutory</w:t>
      </w:r>
      <w:r w:rsidR="00117F8C">
        <w:rPr>
          <w:rFonts w:ascii="Courier New" w:eastAsia="Calibri" w:hAnsi="Courier New" w:cs="Courier New"/>
          <w:sz w:val="24"/>
          <w:szCs w:val="24"/>
        </w:rPr>
        <w:t xml:space="preserve"> and regulatory</w:t>
      </w:r>
      <w:r w:rsidR="008F7F6F" w:rsidRPr="00640DAB">
        <w:rPr>
          <w:rFonts w:ascii="Courier New" w:eastAsia="Calibri" w:hAnsi="Courier New" w:cs="Courier New"/>
          <w:sz w:val="24"/>
          <w:szCs w:val="24"/>
        </w:rPr>
        <w:t xml:space="preserve"> provision</w:t>
      </w:r>
      <w:r w:rsidR="00117F8C">
        <w:rPr>
          <w:rFonts w:ascii="Courier New" w:eastAsia="Calibri" w:hAnsi="Courier New" w:cs="Courier New"/>
          <w:sz w:val="24"/>
          <w:szCs w:val="24"/>
        </w:rPr>
        <w:t>s</w:t>
      </w:r>
      <w:r w:rsidR="008F7F6F" w:rsidRPr="00640DAB">
        <w:rPr>
          <w:rFonts w:ascii="Courier New" w:eastAsia="Calibri" w:hAnsi="Courier New" w:cs="Courier New"/>
          <w:sz w:val="24"/>
          <w:szCs w:val="24"/>
        </w:rPr>
        <w:t xml:space="preserve"> that </w:t>
      </w:r>
      <w:r w:rsidR="00496082">
        <w:rPr>
          <w:rFonts w:ascii="Courier New" w:eastAsia="Calibri" w:hAnsi="Courier New" w:cs="Courier New"/>
          <w:sz w:val="24"/>
          <w:szCs w:val="24"/>
        </w:rPr>
        <w:t>prevent</w:t>
      </w:r>
      <w:r w:rsidR="008F7F6F" w:rsidRPr="00640DAB">
        <w:rPr>
          <w:rFonts w:ascii="Courier New" w:eastAsia="Calibri" w:hAnsi="Courier New" w:cs="Courier New"/>
          <w:sz w:val="24"/>
          <w:szCs w:val="24"/>
        </w:rPr>
        <w:t xml:space="preserve"> a student who is enrolled in secondary school</w:t>
      </w:r>
      <w:r w:rsidR="008F7F6F">
        <w:rPr>
          <w:rFonts w:ascii="Courier New" w:eastAsia="Calibri" w:hAnsi="Courier New" w:cs="Courier New"/>
          <w:sz w:val="24"/>
          <w:szCs w:val="24"/>
        </w:rPr>
        <w:t xml:space="preserve"> </w:t>
      </w:r>
      <w:r w:rsidR="00496082">
        <w:rPr>
          <w:rFonts w:ascii="Courier New" w:eastAsia="Calibri" w:hAnsi="Courier New" w:cs="Courier New"/>
          <w:sz w:val="24"/>
          <w:szCs w:val="24"/>
        </w:rPr>
        <w:t>from</w:t>
      </w:r>
      <w:r w:rsidR="008F7F6F" w:rsidRPr="00640DAB">
        <w:rPr>
          <w:rFonts w:ascii="Courier New" w:eastAsia="Calibri" w:hAnsi="Courier New" w:cs="Courier New"/>
          <w:sz w:val="24"/>
          <w:szCs w:val="24"/>
        </w:rPr>
        <w:t xml:space="preserve"> </w:t>
      </w:r>
      <w:r w:rsidR="00A82407">
        <w:rPr>
          <w:rFonts w:ascii="Courier New" w:eastAsia="Calibri" w:hAnsi="Courier New" w:cs="Courier New"/>
          <w:sz w:val="24"/>
          <w:szCs w:val="24"/>
        </w:rPr>
        <w:t>receiving</w:t>
      </w:r>
      <w:r w:rsidR="008F7F6F" w:rsidRPr="00640DAB">
        <w:rPr>
          <w:rFonts w:ascii="Courier New" w:eastAsia="Calibri" w:hAnsi="Courier New" w:cs="Courier New"/>
          <w:sz w:val="24"/>
          <w:szCs w:val="24"/>
        </w:rPr>
        <w:t xml:space="preserve"> Federal Pell </w:t>
      </w:r>
      <w:r w:rsidR="00A82407">
        <w:rPr>
          <w:rFonts w:ascii="Courier New" w:eastAsia="Calibri" w:hAnsi="Courier New" w:cs="Courier New"/>
          <w:sz w:val="24"/>
          <w:szCs w:val="24"/>
        </w:rPr>
        <w:t>Grants</w:t>
      </w:r>
      <w:r w:rsidR="008F7F6F">
        <w:rPr>
          <w:rFonts w:ascii="Courier New" w:eastAsia="Calibri" w:hAnsi="Courier New" w:cs="Courier New"/>
          <w:sz w:val="24"/>
          <w:szCs w:val="24"/>
        </w:rPr>
        <w:t xml:space="preserve"> for enrollment in a postsecondary educational program</w:t>
      </w:r>
      <w:r w:rsidR="008F7F6F" w:rsidRPr="00640DAB">
        <w:rPr>
          <w:rFonts w:ascii="Courier New" w:eastAsia="Calibri" w:hAnsi="Courier New" w:cs="Courier New"/>
          <w:sz w:val="24"/>
          <w:szCs w:val="24"/>
        </w:rPr>
        <w:t>.</w:t>
      </w:r>
      <w:r w:rsidR="008F7F6F">
        <w:rPr>
          <w:rFonts w:ascii="Courier New" w:eastAsia="Calibri" w:hAnsi="Courier New" w:cs="Courier New"/>
          <w:sz w:val="24"/>
          <w:szCs w:val="24"/>
        </w:rPr>
        <w:t xml:space="preserve">  </w:t>
      </w:r>
      <w:r w:rsidR="00BF2AF4">
        <w:rPr>
          <w:rFonts w:ascii="Courier New" w:eastAsia="Calibri" w:hAnsi="Courier New" w:cs="Courier New"/>
          <w:sz w:val="24"/>
          <w:szCs w:val="24"/>
        </w:rPr>
        <w:t>The Secretary</w:t>
      </w:r>
      <w:r w:rsidR="00A82407">
        <w:rPr>
          <w:rFonts w:ascii="Courier New" w:eastAsia="Calibri" w:hAnsi="Courier New" w:cs="Courier New"/>
          <w:sz w:val="24"/>
          <w:szCs w:val="24"/>
        </w:rPr>
        <w:t xml:space="preserve"> </w:t>
      </w:r>
      <w:r w:rsidR="008F7F6F">
        <w:rPr>
          <w:rFonts w:ascii="Courier New" w:eastAsia="Calibri" w:hAnsi="Courier New" w:cs="Courier New"/>
          <w:sz w:val="24"/>
          <w:szCs w:val="24"/>
        </w:rPr>
        <w:t>will also waive</w:t>
      </w:r>
      <w:r w:rsidR="00496082">
        <w:rPr>
          <w:rFonts w:ascii="Courier New" w:eastAsia="Calibri" w:hAnsi="Courier New" w:cs="Courier New"/>
          <w:sz w:val="24"/>
          <w:szCs w:val="24"/>
        </w:rPr>
        <w:t>, for the students included in the dual enrollment experiment,</w:t>
      </w:r>
      <w:r w:rsidR="008F7F6F">
        <w:rPr>
          <w:rFonts w:ascii="Courier New" w:eastAsia="Calibri" w:hAnsi="Courier New" w:cs="Courier New"/>
          <w:sz w:val="24"/>
          <w:szCs w:val="24"/>
        </w:rPr>
        <w:t xml:space="preserve"> the requirement that </w:t>
      </w:r>
      <w:r w:rsidR="00496082">
        <w:rPr>
          <w:rFonts w:ascii="Courier New" w:eastAsia="Calibri" w:hAnsi="Courier New" w:cs="Courier New"/>
          <w:sz w:val="24"/>
          <w:szCs w:val="24"/>
        </w:rPr>
        <w:t>a student</w:t>
      </w:r>
      <w:r w:rsidR="008F7F6F">
        <w:rPr>
          <w:rFonts w:ascii="Courier New" w:eastAsia="Calibri" w:hAnsi="Courier New" w:cs="Courier New"/>
          <w:sz w:val="24"/>
          <w:szCs w:val="24"/>
        </w:rPr>
        <w:t xml:space="preserve"> </w:t>
      </w:r>
      <w:r w:rsidR="00425E11">
        <w:rPr>
          <w:rFonts w:ascii="Courier New" w:eastAsia="Calibri" w:hAnsi="Courier New" w:cs="Courier New"/>
          <w:sz w:val="24"/>
          <w:szCs w:val="24"/>
        </w:rPr>
        <w:t xml:space="preserve">must </w:t>
      </w:r>
      <w:r w:rsidR="008F7F6F">
        <w:rPr>
          <w:rFonts w:ascii="Courier New" w:eastAsia="Calibri" w:hAnsi="Courier New" w:cs="Courier New"/>
          <w:sz w:val="24"/>
          <w:szCs w:val="24"/>
        </w:rPr>
        <w:t>have a high school diploma or its recognized equivalent in order to receive title IV aid.</w:t>
      </w:r>
    </w:p>
    <w:p w14:paraId="3ACD0340" w14:textId="4F2A9F85" w:rsidR="00EF059F" w:rsidRDefault="00EF059F" w:rsidP="00EF059F">
      <w:pPr>
        <w:spacing w:after="0" w:line="480" w:lineRule="auto"/>
        <w:ind w:firstLine="720"/>
        <w:rPr>
          <w:rFonts w:ascii="Courier New" w:eastAsia="Calibri" w:hAnsi="Courier New" w:cs="Courier New"/>
          <w:sz w:val="24"/>
          <w:szCs w:val="24"/>
        </w:rPr>
      </w:pPr>
      <w:r>
        <w:rPr>
          <w:rFonts w:ascii="Courier New" w:hAnsi="Courier New" w:cs="Courier New"/>
          <w:sz w:val="24"/>
          <w:szCs w:val="24"/>
        </w:rPr>
        <w:lastRenderedPageBreak/>
        <w:t>T</w:t>
      </w:r>
      <w:r w:rsidRPr="00640DAB">
        <w:rPr>
          <w:rFonts w:ascii="Courier New" w:hAnsi="Courier New" w:cs="Courier New"/>
          <w:sz w:val="24"/>
          <w:szCs w:val="24"/>
        </w:rPr>
        <w:t>h</w:t>
      </w:r>
      <w:r w:rsidR="00BF2AF4">
        <w:rPr>
          <w:rFonts w:ascii="Courier New" w:hAnsi="Courier New" w:cs="Courier New"/>
          <w:sz w:val="24"/>
          <w:szCs w:val="24"/>
        </w:rPr>
        <w:t xml:space="preserve">e Secretary </w:t>
      </w:r>
      <w:r w:rsidRPr="00640DAB">
        <w:rPr>
          <w:rFonts w:ascii="Courier New" w:hAnsi="Courier New" w:cs="Courier New"/>
          <w:sz w:val="24"/>
          <w:szCs w:val="24"/>
        </w:rPr>
        <w:t xml:space="preserve">does not waive any dual enrollment participation requirements that participating institutions, </w:t>
      </w:r>
      <w:r>
        <w:rPr>
          <w:rFonts w:ascii="Courier New" w:hAnsi="Courier New" w:cs="Courier New"/>
          <w:sz w:val="24"/>
          <w:szCs w:val="24"/>
        </w:rPr>
        <w:t xml:space="preserve">public </w:t>
      </w:r>
      <w:r w:rsidRPr="00640DAB">
        <w:rPr>
          <w:rFonts w:ascii="Courier New" w:hAnsi="Courier New" w:cs="Courier New"/>
          <w:sz w:val="24"/>
          <w:szCs w:val="24"/>
        </w:rPr>
        <w:t xml:space="preserve">secondary schools, </w:t>
      </w:r>
      <w:r>
        <w:rPr>
          <w:rFonts w:ascii="Courier New" w:hAnsi="Courier New" w:cs="Courier New"/>
          <w:sz w:val="24"/>
          <w:szCs w:val="24"/>
        </w:rPr>
        <w:t>S</w:t>
      </w:r>
      <w:r w:rsidRPr="00640DAB">
        <w:rPr>
          <w:rFonts w:ascii="Courier New" w:hAnsi="Courier New" w:cs="Courier New"/>
          <w:sz w:val="24"/>
          <w:szCs w:val="24"/>
        </w:rPr>
        <w:t xml:space="preserve">tate </w:t>
      </w:r>
      <w:r>
        <w:rPr>
          <w:rFonts w:ascii="Courier New" w:hAnsi="Courier New" w:cs="Courier New"/>
          <w:sz w:val="24"/>
          <w:szCs w:val="24"/>
        </w:rPr>
        <w:t>E</w:t>
      </w:r>
      <w:r w:rsidRPr="00640DAB">
        <w:rPr>
          <w:rFonts w:ascii="Courier New" w:hAnsi="Courier New" w:cs="Courier New"/>
          <w:sz w:val="24"/>
          <w:szCs w:val="24"/>
        </w:rPr>
        <w:t>ducation</w:t>
      </w:r>
      <w:r>
        <w:rPr>
          <w:rFonts w:ascii="Courier New" w:hAnsi="Courier New" w:cs="Courier New"/>
          <w:sz w:val="24"/>
          <w:szCs w:val="24"/>
        </w:rPr>
        <w:t>al</w:t>
      </w:r>
      <w:r w:rsidRPr="00640DAB">
        <w:rPr>
          <w:rFonts w:ascii="Courier New" w:hAnsi="Courier New" w:cs="Courier New"/>
          <w:sz w:val="24"/>
          <w:szCs w:val="24"/>
        </w:rPr>
        <w:t xml:space="preserve"> </w:t>
      </w:r>
      <w:r>
        <w:rPr>
          <w:rFonts w:ascii="Courier New" w:hAnsi="Courier New" w:cs="Courier New"/>
          <w:sz w:val="24"/>
          <w:szCs w:val="24"/>
        </w:rPr>
        <w:t>A</w:t>
      </w:r>
      <w:r w:rsidRPr="00640DAB">
        <w:rPr>
          <w:rFonts w:ascii="Courier New" w:hAnsi="Courier New" w:cs="Courier New"/>
          <w:sz w:val="24"/>
          <w:szCs w:val="24"/>
        </w:rPr>
        <w:t>gencies, or LEAs may already have</w:t>
      </w:r>
      <w:r>
        <w:rPr>
          <w:rFonts w:ascii="Courier New" w:hAnsi="Courier New" w:cs="Courier New"/>
          <w:sz w:val="24"/>
          <w:szCs w:val="24"/>
        </w:rPr>
        <w:t>.</w:t>
      </w:r>
      <w:r w:rsidR="00C07798">
        <w:rPr>
          <w:rFonts w:ascii="Courier New" w:hAnsi="Courier New" w:cs="Courier New"/>
          <w:sz w:val="24"/>
          <w:szCs w:val="24"/>
        </w:rPr>
        <w:t xml:space="preserve"> </w:t>
      </w:r>
    </w:p>
    <w:p w14:paraId="0651AB34" w14:textId="3DAA56D0" w:rsidR="00781709" w:rsidRPr="00636AD3" w:rsidRDefault="00F40036" w:rsidP="00E244B1">
      <w:pPr>
        <w:spacing w:after="0" w:line="480" w:lineRule="auto"/>
        <w:ind w:firstLine="720"/>
        <w:rPr>
          <w:rFonts w:ascii="Courier New" w:hAnsi="Courier New" w:cs="Courier New"/>
          <w:sz w:val="24"/>
          <w:szCs w:val="24"/>
        </w:rPr>
      </w:pPr>
      <w:r w:rsidRPr="00640DAB">
        <w:rPr>
          <w:rFonts w:ascii="Courier New" w:hAnsi="Courier New" w:cs="Courier New"/>
          <w:sz w:val="24"/>
          <w:szCs w:val="24"/>
        </w:rPr>
        <w:t xml:space="preserve">Consistent with the waiver authority granted to the Secretary under section 487A(b) of the HEA, this experiment will examine </w:t>
      </w:r>
      <w:r>
        <w:rPr>
          <w:rFonts w:ascii="Courier New" w:hAnsi="Courier New" w:cs="Courier New"/>
          <w:sz w:val="24"/>
          <w:szCs w:val="24"/>
        </w:rPr>
        <w:t>the extent to which</w:t>
      </w:r>
      <w:r w:rsidRPr="00640DAB">
        <w:rPr>
          <w:rFonts w:ascii="Courier New" w:hAnsi="Courier New" w:cs="Courier New"/>
          <w:sz w:val="24"/>
        </w:rPr>
        <w:t xml:space="preserve"> </w:t>
      </w:r>
      <w:r>
        <w:rPr>
          <w:rFonts w:ascii="Courier New" w:hAnsi="Courier New" w:cs="Courier New"/>
          <w:sz w:val="24"/>
        </w:rPr>
        <w:t xml:space="preserve">waiving the restrictions on providing Federal Pell Grants to secondary school students increases low-income student participation in dual enrollment.  </w:t>
      </w:r>
      <w:r w:rsidR="008F7F6F">
        <w:rPr>
          <w:rFonts w:ascii="Courier New" w:eastAsia="Calibri" w:hAnsi="Courier New" w:cs="Courier New"/>
          <w:sz w:val="24"/>
          <w:szCs w:val="24"/>
        </w:rPr>
        <w:t>Under the experiment, the student and t</w:t>
      </w:r>
      <w:r w:rsidR="008F7F6F" w:rsidRPr="00640DAB">
        <w:rPr>
          <w:rFonts w:ascii="Courier New" w:eastAsia="Calibri" w:hAnsi="Courier New" w:cs="Courier New"/>
          <w:sz w:val="24"/>
          <w:szCs w:val="24"/>
        </w:rPr>
        <w:t>he postsecondary program</w:t>
      </w:r>
      <w:r w:rsidR="008F7F6F">
        <w:rPr>
          <w:rFonts w:ascii="Courier New" w:eastAsia="Calibri" w:hAnsi="Courier New" w:cs="Courier New"/>
          <w:sz w:val="24"/>
          <w:szCs w:val="24"/>
        </w:rPr>
        <w:t xml:space="preserve"> in which the student enrolls</w:t>
      </w:r>
      <w:r w:rsidR="008F7F6F" w:rsidRPr="00640DAB">
        <w:rPr>
          <w:rFonts w:ascii="Courier New" w:eastAsia="Calibri" w:hAnsi="Courier New" w:cs="Courier New"/>
          <w:sz w:val="24"/>
          <w:szCs w:val="24"/>
        </w:rPr>
        <w:t xml:space="preserve"> must </w:t>
      </w:r>
      <w:r w:rsidR="00496082">
        <w:rPr>
          <w:rFonts w:ascii="Courier New" w:eastAsia="Calibri" w:hAnsi="Courier New" w:cs="Courier New"/>
          <w:sz w:val="24"/>
          <w:szCs w:val="24"/>
        </w:rPr>
        <w:t>meet</w:t>
      </w:r>
      <w:r w:rsidR="00496082" w:rsidRPr="00640DAB">
        <w:rPr>
          <w:rFonts w:ascii="Courier New" w:eastAsia="Calibri" w:hAnsi="Courier New" w:cs="Courier New"/>
          <w:sz w:val="24"/>
          <w:szCs w:val="24"/>
        </w:rPr>
        <w:t xml:space="preserve"> </w:t>
      </w:r>
      <w:r w:rsidR="008F7F6F" w:rsidRPr="00640DAB">
        <w:rPr>
          <w:rFonts w:ascii="Courier New" w:eastAsia="Calibri" w:hAnsi="Courier New" w:cs="Courier New"/>
          <w:sz w:val="24"/>
          <w:szCs w:val="24"/>
        </w:rPr>
        <w:t xml:space="preserve">all </w:t>
      </w:r>
      <w:r w:rsidR="008F7F6F">
        <w:rPr>
          <w:rFonts w:ascii="Courier New" w:eastAsia="Calibri" w:hAnsi="Courier New" w:cs="Courier New"/>
          <w:sz w:val="24"/>
          <w:szCs w:val="24"/>
        </w:rPr>
        <w:t>other title</w:t>
      </w:r>
      <w:r w:rsidR="008F7F6F" w:rsidRPr="00640DAB">
        <w:rPr>
          <w:rFonts w:ascii="Courier New" w:eastAsia="Calibri" w:hAnsi="Courier New" w:cs="Courier New"/>
          <w:sz w:val="24"/>
          <w:szCs w:val="24"/>
        </w:rPr>
        <w:t xml:space="preserve"> IV eligibility requirements</w:t>
      </w:r>
      <w:r w:rsidR="008F7F6F">
        <w:rPr>
          <w:rFonts w:ascii="Courier New" w:eastAsia="Calibri" w:hAnsi="Courier New" w:cs="Courier New"/>
          <w:sz w:val="24"/>
          <w:szCs w:val="24"/>
        </w:rPr>
        <w:t xml:space="preserve"> in order for the student to receive a Federal Pell Grant</w:t>
      </w:r>
      <w:r w:rsidR="008F7F6F" w:rsidRPr="00640DAB">
        <w:rPr>
          <w:rFonts w:ascii="Courier New" w:eastAsia="Calibri" w:hAnsi="Courier New" w:cs="Courier New"/>
          <w:sz w:val="24"/>
          <w:szCs w:val="24"/>
        </w:rPr>
        <w:t>.</w:t>
      </w:r>
      <w:r>
        <w:rPr>
          <w:rFonts w:ascii="Courier New" w:eastAsia="Calibri" w:hAnsi="Courier New" w:cs="Courier New"/>
          <w:sz w:val="24"/>
          <w:szCs w:val="24"/>
        </w:rPr>
        <w:t xml:space="preserve"> </w:t>
      </w:r>
    </w:p>
    <w:p w14:paraId="33386927" w14:textId="0621A7DC" w:rsidR="00EA70D0" w:rsidRPr="00AE3E6D" w:rsidRDefault="00600078" w:rsidP="00AE3E6D">
      <w:pPr>
        <w:spacing w:after="0" w:line="480" w:lineRule="auto"/>
        <w:rPr>
          <w:rFonts w:ascii="Courier New" w:eastAsia="Calibri" w:hAnsi="Courier New" w:cs="Courier New"/>
          <w:sz w:val="24"/>
          <w:szCs w:val="24"/>
        </w:rPr>
      </w:pPr>
      <w:r w:rsidRPr="00E244B1">
        <w:rPr>
          <w:rFonts w:ascii="Courier New" w:eastAsia="Calibri" w:hAnsi="Courier New"/>
          <w:sz w:val="24"/>
          <w:u w:val="single"/>
        </w:rPr>
        <w:t>Institutional Eligibility</w:t>
      </w:r>
      <w:r w:rsidRPr="00AE3E6D">
        <w:rPr>
          <w:rFonts w:ascii="Courier New" w:eastAsia="Calibri" w:hAnsi="Courier New" w:cs="Courier New"/>
          <w:sz w:val="24"/>
          <w:szCs w:val="24"/>
        </w:rPr>
        <w:t xml:space="preserve">: </w:t>
      </w:r>
    </w:p>
    <w:p w14:paraId="248010EE" w14:textId="592DBCA6" w:rsidR="00BE5BAF" w:rsidRDefault="005F49FB" w:rsidP="00AE3E6D">
      <w:pPr>
        <w:spacing w:after="0" w:line="480" w:lineRule="auto"/>
        <w:ind w:firstLine="720"/>
        <w:rPr>
          <w:rFonts w:ascii="Courier New" w:eastAsia="Calibri" w:hAnsi="Courier New" w:cs="Courier New"/>
          <w:sz w:val="24"/>
          <w:szCs w:val="24"/>
        </w:rPr>
      </w:pPr>
      <w:r w:rsidRPr="00640DAB">
        <w:rPr>
          <w:rFonts w:ascii="Courier New" w:eastAsia="Calibri" w:hAnsi="Courier New" w:cs="Courier New"/>
          <w:sz w:val="24"/>
          <w:szCs w:val="24"/>
        </w:rPr>
        <w:t>To participate in the experiment, the institution must have an arrangement</w:t>
      </w:r>
      <w:r w:rsidR="0085473D">
        <w:rPr>
          <w:rFonts w:ascii="Courier New" w:eastAsia="Calibri" w:hAnsi="Courier New" w:cs="Courier New"/>
          <w:sz w:val="24"/>
          <w:szCs w:val="24"/>
        </w:rPr>
        <w:t xml:space="preserve"> with one or more</w:t>
      </w:r>
      <w:r w:rsidR="0039206C">
        <w:rPr>
          <w:rFonts w:ascii="Courier New" w:eastAsia="Calibri" w:hAnsi="Courier New" w:cs="Courier New"/>
          <w:sz w:val="24"/>
          <w:szCs w:val="24"/>
        </w:rPr>
        <w:t xml:space="preserve"> </w:t>
      </w:r>
      <w:r w:rsidR="004777B7">
        <w:rPr>
          <w:rFonts w:ascii="Courier New" w:eastAsia="Calibri" w:hAnsi="Courier New" w:cs="Courier New"/>
          <w:sz w:val="24"/>
          <w:szCs w:val="24"/>
        </w:rPr>
        <w:t>LEA</w:t>
      </w:r>
      <w:r w:rsidR="00117F8C">
        <w:rPr>
          <w:rFonts w:ascii="Courier New" w:eastAsia="Calibri" w:hAnsi="Courier New" w:cs="Courier New"/>
          <w:sz w:val="24"/>
          <w:szCs w:val="24"/>
        </w:rPr>
        <w:t>s</w:t>
      </w:r>
      <w:r w:rsidR="004777B7">
        <w:rPr>
          <w:rFonts w:ascii="Courier New" w:eastAsia="Calibri" w:hAnsi="Courier New" w:cs="Courier New"/>
          <w:sz w:val="24"/>
          <w:szCs w:val="24"/>
        </w:rPr>
        <w:t xml:space="preserve"> or</w:t>
      </w:r>
      <w:r w:rsidR="00DF23D6">
        <w:rPr>
          <w:rFonts w:ascii="Courier New" w:eastAsia="Calibri" w:hAnsi="Courier New" w:cs="Courier New"/>
          <w:sz w:val="24"/>
          <w:szCs w:val="24"/>
        </w:rPr>
        <w:t xml:space="preserve"> </w:t>
      </w:r>
      <w:r w:rsidR="00327909">
        <w:rPr>
          <w:rFonts w:ascii="Courier New" w:eastAsia="Calibri" w:hAnsi="Courier New" w:cs="Courier New"/>
          <w:sz w:val="24"/>
          <w:szCs w:val="24"/>
        </w:rPr>
        <w:t xml:space="preserve">public </w:t>
      </w:r>
      <w:r w:rsidR="0041749E" w:rsidRPr="00640DAB">
        <w:rPr>
          <w:rFonts w:ascii="Courier New" w:eastAsia="Calibri" w:hAnsi="Courier New" w:cs="Courier New"/>
          <w:sz w:val="24"/>
          <w:szCs w:val="24"/>
        </w:rPr>
        <w:t>secondary</w:t>
      </w:r>
      <w:r w:rsidRPr="00640DAB">
        <w:rPr>
          <w:rFonts w:ascii="Courier New" w:eastAsia="Calibri" w:hAnsi="Courier New" w:cs="Courier New"/>
          <w:sz w:val="24"/>
          <w:szCs w:val="24"/>
        </w:rPr>
        <w:t xml:space="preserve"> school</w:t>
      </w:r>
      <w:r w:rsidR="00117F8C">
        <w:rPr>
          <w:rFonts w:ascii="Courier New" w:eastAsia="Calibri" w:hAnsi="Courier New" w:cs="Courier New"/>
          <w:sz w:val="24"/>
          <w:szCs w:val="24"/>
        </w:rPr>
        <w:t>s</w:t>
      </w:r>
      <w:r w:rsidR="00327909">
        <w:rPr>
          <w:rFonts w:ascii="Courier New" w:eastAsia="Calibri" w:hAnsi="Courier New" w:cs="Courier New"/>
          <w:sz w:val="24"/>
          <w:szCs w:val="24"/>
        </w:rPr>
        <w:t xml:space="preserve">, </w:t>
      </w:r>
      <w:r w:rsidR="0041749E">
        <w:rPr>
          <w:rFonts w:ascii="Courier New" w:hAnsi="Courier New" w:cs="Courier New"/>
          <w:sz w:val="24"/>
          <w:szCs w:val="24"/>
        </w:rPr>
        <w:t xml:space="preserve">as defined by the State in which the </w:t>
      </w:r>
      <w:r w:rsidR="00C56425">
        <w:rPr>
          <w:rFonts w:ascii="Courier New" w:hAnsi="Courier New" w:cs="Courier New"/>
          <w:sz w:val="24"/>
          <w:szCs w:val="24"/>
        </w:rPr>
        <w:t>public secondary school</w:t>
      </w:r>
      <w:r w:rsidR="0041749E">
        <w:rPr>
          <w:rFonts w:ascii="Courier New" w:hAnsi="Courier New" w:cs="Courier New"/>
          <w:sz w:val="24"/>
          <w:szCs w:val="24"/>
        </w:rPr>
        <w:t xml:space="preserve"> is located</w:t>
      </w:r>
      <w:r w:rsidR="00B52745">
        <w:rPr>
          <w:rFonts w:ascii="Courier New" w:hAnsi="Courier New" w:cs="Courier New"/>
          <w:sz w:val="24"/>
          <w:szCs w:val="24"/>
        </w:rPr>
        <w:t xml:space="preserve">, </w:t>
      </w:r>
      <w:r w:rsidR="00D30100" w:rsidRPr="00640DAB">
        <w:rPr>
          <w:rFonts w:ascii="Courier New" w:eastAsia="Calibri" w:hAnsi="Courier New" w:cs="Courier New"/>
          <w:sz w:val="24"/>
          <w:szCs w:val="24"/>
        </w:rPr>
        <w:t xml:space="preserve">to </w:t>
      </w:r>
      <w:r w:rsidR="00252920">
        <w:rPr>
          <w:rFonts w:ascii="Courier New" w:eastAsia="Calibri" w:hAnsi="Courier New" w:cs="Courier New"/>
          <w:sz w:val="24"/>
          <w:szCs w:val="24"/>
        </w:rPr>
        <w:t xml:space="preserve">permit </w:t>
      </w:r>
      <w:r w:rsidR="00C56425">
        <w:rPr>
          <w:rFonts w:ascii="Courier New" w:eastAsia="Calibri" w:hAnsi="Courier New" w:cs="Courier New"/>
          <w:sz w:val="24"/>
          <w:szCs w:val="24"/>
        </w:rPr>
        <w:t>public secondary school</w:t>
      </w:r>
      <w:r w:rsidR="00252920">
        <w:rPr>
          <w:rFonts w:ascii="Courier New" w:eastAsia="Calibri" w:hAnsi="Courier New" w:cs="Courier New"/>
          <w:sz w:val="24"/>
          <w:szCs w:val="24"/>
        </w:rPr>
        <w:t xml:space="preserve"> students to enroll in a title IV-eligible postsecondary program</w:t>
      </w:r>
      <w:r w:rsidR="00560DED">
        <w:rPr>
          <w:rFonts w:ascii="Courier New" w:eastAsia="Calibri" w:hAnsi="Courier New" w:cs="Courier New"/>
          <w:sz w:val="24"/>
          <w:szCs w:val="24"/>
        </w:rPr>
        <w:t>.</w:t>
      </w:r>
      <w:r w:rsidR="0039206C">
        <w:rPr>
          <w:rFonts w:ascii="Courier New" w:hAnsi="Courier New" w:cs="Courier New"/>
          <w:sz w:val="24"/>
          <w:szCs w:val="24"/>
        </w:rPr>
        <w:t xml:space="preserve"> </w:t>
      </w:r>
      <w:r w:rsidR="007D681F">
        <w:rPr>
          <w:rFonts w:ascii="Courier New" w:hAnsi="Courier New" w:cs="Courier New"/>
          <w:sz w:val="24"/>
          <w:szCs w:val="24"/>
        </w:rPr>
        <w:t xml:space="preserve"> </w:t>
      </w:r>
    </w:p>
    <w:p w14:paraId="47F46EEF" w14:textId="1CC367AC" w:rsidR="00DB5A26" w:rsidRPr="00640DAB" w:rsidRDefault="00C319CE" w:rsidP="00AE3E6D">
      <w:pPr>
        <w:spacing w:after="0" w:line="480" w:lineRule="auto"/>
        <w:ind w:firstLine="720"/>
        <w:rPr>
          <w:rFonts w:ascii="Courier New" w:eastAsia="Calibri" w:hAnsi="Courier New" w:cs="Courier New"/>
          <w:sz w:val="24"/>
          <w:szCs w:val="24"/>
        </w:rPr>
      </w:pPr>
      <w:r>
        <w:rPr>
          <w:rFonts w:ascii="Courier New" w:eastAsia="Calibri" w:hAnsi="Courier New" w:cs="Courier New"/>
          <w:sz w:val="24"/>
          <w:szCs w:val="24"/>
        </w:rPr>
        <w:t>Under this</w:t>
      </w:r>
      <w:r w:rsidR="00DB5A26" w:rsidRPr="00640DAB">
        <w:rPr>
          <w:rFonts w:ascii="Courier New" w:eastAsia="Calibri" w:hAnsi="Courier New" w:cs="Courier New"/>
          <w:sz w:val="24"/>
          <w:szCs w:val="24"/>
        </w:rPr>
        <w:t xml:space="preserve"> experiment</w:t>
      </w:r>
      <w:r w:rsidR="00D3417B">
        <w:rPr>
          <w:rFonts w:ascii="Courier New" w:eastAsia="Calibri" w:hAnsi="Courier New" w:cs="Courier New"/>
          <w:sz w:val="24"/>
          <w:szCs w:val="24"/>
        </w:rPr>
        <w:t>,</w:t>
      </w:r>
      <w:r w:rsidR="00DB5A26" w:rsidRPr="00640DAB">
        <w:rPr>
          <w:rFonts w:ascii="Courier New" w:eastAsia="Calibri" w:hAnsi="Courier New" w:cs="Courier New"/>
          <w:sz w:val="24"/>
          <w:szCs w:val="24"/>
        </w:rPr>
        <w:t xml:space="preserve"> </w:t>
      </w:r>
      <w:r>
        <w:rPr>
          <w:rFonts w:ascii="Courier New" w:eastAsia="Calibri" w:hAnsi="Courier New" w:cs="Courier New"/>
          <w:sz w:val="24"/>
          <w:szCs w:val="24"/>
        </w:rPr>
        <w:t xml:space="preserve">the arrangement between the postsecondary educational institution and </w:t>
      </w:r>
      <w:r w:rsidR="00117F8C">
        <w:rPr>
          <w:rFonts w:ascii="Courier New" w:eastAsia="Calibri" w:hAnsi="Courier New" w:cs="Courier New"/>
          <w:sz w:val="24"/>
          <w:szCs w:val="24"/>
        </w:rPr>
        <w:t>an</w:t>
      </w:r>
      <w:r w:rsidR="00A82407">
        <w:rPr>
          <w:rFonts w:ascii="Courier New" w:eastAsia="Calibri" w:hAnsi="Courier New" w:cs="Courier New"/>
          <w:sz w:val="24"/>
          <w:szCs w:val="24"/>
        </w:rPr>
        <w:t xml:space="preserve"> </w:t>
      </w:r>
      <w:r w:rsidR="00B52745">
        <w:rPr>
          <w:rFonts w:ascii="Courier New" w:eastAsia="Calibri" w:hAnsi="Courier New" w:cs="Courier New"/>
          <w:sz w:val="24"/>
          <w:szCs w:val="24"/>
        </w:rPr>
        <w:t>LEA or</w:t>
      </w:r>
      <w:r>
        <w:rPr>
          <w:rFonts w:ascii="Courier New" w:eastAsia="Calibri" w:hAnsi="Courier New" w:cs="Courier New"/>
          <w:sz w:val="24"/>
          <w:szCs w:val="24"/>
        </w:rPr>
        <w:t xml:space="preserve"> </w:t>
      </w:r>
      <w:r w:rsidR="00C56425">
        <w:rPr>
          <w:rFonts w:ascii="Courier New" w:eastAsia="Calibri" w:hAnsi="Courier New" w:cs="Courier New"/>
          <w:sz w:val="24"/>
          <w:szCs w:val="24"/>
        </w:rPr>
        <w:t>public secondary school</w:t>
      </w:r>
      <w:r>
        <w:rPr>
          <w:rFonts w:ascii="Courier New" w:eastAsia="Calibri" w:hAnsi="Courier New" w:cs="Courier New"/>
          <w:sz w:val="24"/>
          <w:szCs w:val="24"/>
        </w:rPr>
        <w:t xml:space="preserve"> must:</w:t>
      </w:r>
      <w:r w:rsidR="00DB5A26" w:rsidRPr="00640DAB">
        <w:rPr>
          <w:rFonts w:ascii="Courier New" w:eastAsia="Calibri" w:hAnsi="Courier New" w:cs="Courier New"/>
          <w:sz w:val="24"/>
          <w:szCs w:val="24"/>
        </w:rPr>
        <w:t xml:space="preserve"> </w:t>
      </w:r>
    </w:p>
    <w:p w14:paraId="73E01723" w14:textId="6365DCEE" w:rsidR="001B384F" w:rsidRPr="00F060CE" w:rsidRDefault="00F060CE" w:rsidP="00F060CE">
      <w:pPr>
        <w:spacing w:after="0" w:line="480" w:lineRule="auto"/>
        <w:ind w:left="90"/>
        <w:rPr>
          <w:rFonts w:ascii="Courier New" w:eastAsia="Calibri" w:hAnsi="Courier New"/>
          <w:sz w:val="24"/>
        </w:rPr>
      </w:pPr>
      <w:r>
        <w:rPr>
          <w:rFonts w:ascii="Courier New" w:eastAsia="Calibri" w:hAnsi="Courier New" w:cs="Courier New"/>
          <w:sz w:val="24"/>
          <w:szCs w:val="24"/>
        </w:rPr>
        <w:lastRenderedPageBreak/>
        <w:t xml:space="preserve">     </w:t>
      </w:r>
      <w:proofErr w:type="gramStart"/>
      <w:r>
        <w:rPr>
          <w:rFonts w:ascii="Courier New" w:eastAsia="Calibri" w:hAnsi="Courier New" w:cs="Courier New"/>
          <w:sz w:val="24"/>
          <w:szCs w:val="24"/>
        </w:rPr>
        <w:t xml:space="preserve">•  </w:t>
      </w:r>
      <w:r w:rsidR="0078516D" w:rsidRPr="00F060CE">
        <w:rPr>
          <w:rFonts w:ascii="Courier New" w:eastAsia="Calibri" w:hAnsi="Courier New"/>
          <w:sz w:val="24"/>
        </w:rPr>
        <w:t>Require</w:t>
      </w:r>
      <w:proofErr w:type="gramEnd"/>
      <w:r w:rsidR="0078516D" w:rsidRPr="00F060CE">
        <w:rPr>
          <w:rFonts w:ascii="Courier New" w:eastAsia="Calibri" w:hAnsi="Courier New"/>
          <w:sz w:val="24"/>
        </w:rPr>
        <w:t xml:space="preserve"> dually enrolled students to enroll </w:t>
      </w:r>
      <w:r w:rsidR="0011432B" w:rsidRPr="00F060CE">
        <w:rPr>
          <w:rFonts w:ascii="Courier New" w:eastAsia="Calibri" w:hAnsi="Courier New"/>
          <w:sz w:val="24"/>
        </w:rPr>
        <w:t>in a title IV</w:t>
      </w:r>
      <w:r>
        <w:rPr>
          <w:rFonts w:ascii="Courier New" w:eastAsia="Calibri" w:hAnsi="Courier New"/>
          <w:sz w:val="24"/>
        </w:rPr>
        <w:t xml:space="preserve"> </w:t>
      </w:r>
      <w:r w:rsidR="0011432B" w:rsidRPr="00F060CE">
        <w:rPr>
          <w:rFonts w:ascii="Courier New" w:eastAsia="Calibri" w:hAnsi="Courier New"/>
          <w:sz w:val="24"/>
        </w:rPr>
        <w:t xml:space="preserve">eligible postsecondary program </w:t>
      </w:r>
      <w:r w:rsidR="0078516D" w:rsidRPr="00F060CE">
        <w:rPr>
          <w:rFonts w:ascii="Courier New" w:eastAsia="Calibri" w:hAnsi="Courier New"/>
          <w:sz w:val="24"/>
        </w:rPr>
        <w:t>as regular students</w:t>
      </w:r>
      <w:r w:rsidR="00A01E19" w:rsidRPr="00F060CE">
        <w:rPr>
          <w:rFonts w:ascii="Courier New" w:eastAsia="Calibri" w:hAnsi="Courier New"/>
          <w:sz w:val="24"/>
        </w:rPr>
        <w:t xml:space="preserve">, as defined </w:t>
      </w:r>
      <w:r w:rsidR="00623E3D" w:rsidRPr="00F060CE">
        <w:rPr>
          <w:rFonts w:ascii="Courier New" w:eastAsia="Calibri" w:hAnsi="Courier New"/>
          <w:sz w:val="24"/>
        </w:rPr>
        <w:t xml:space="preserve">by </w:t>
      </w:r>
      <w:r w:rsidR="00A01E19" w:rsidRPr="00F060CE">
        <w:rPr>
          <w:rFonts w:ascii="Courier New" w:eastAsia="Calibri" w:hAnsi="Courier New"/>
          <w:sz w:val="24"/>
        </w:rPr>
        <w:t>34 CFR 600.2</w:t>
      </w:r>
      <w:r w:rsidR="0052469E" w:rsidRPr="00F060CE">
        <w:rPr>
          <w:rFonts w:ascii="Courier New" w:eastAsia="Calibri" w:hAnsi="Courier New"/>
          <w:sz w:val="24"/>
        </w:rPr>
        <w:t>.</w:t>
      </w:r>
    </w:p>
    <w:p w14:paraId="3BA92600" w14:textId="48FF8E15" w:rsidR="0078516D" w:rsidRPr="001B384F" w:rsidRDefault="00F060CE" w:rsidP="00F060CE">
      <w:pPr>
        <w:spacing w:after="0" w:line="480" w:lineRule="auto"/>
        <w:ind w:left="90"/>
        <w:rPr>
          <w:rFonts w:ascii="Courier New" w:eastAsia="Calibri" w:hAnsi="Courier New"/>
          <w:sz w:val="24"/>
        </w:rPr>
      </w:pPr>
      <w:r>
        <w:rPr>
          <w:rFonts w:ascii="Courier New" w:eastAsia="Calibri" w:hAnsi="Courier New" w:cs="Courier New"/>
          <w:sz w:val="24"/>
          <w:szCs w:val="24"/>
        </w:rPr>
        <w:t xml:space="preserve">     </w:t>
      </w:r>
      <w:proofErr w:type="gramStart"/>
      <w:r>
        <w:rPr>
          <w:rFonts w:ascii="Courier New" w:eastAsia="Calibri" w:hAnsi="Courier New" w:cs="Courier New"/>
          <w:sz w:val="24"/>
          <w:szCs w:val="24"/>
        </w:rPr>
        <w:t xml:space="preserve">•  </w:t>
      </w:r>
      <w:r w:rsidR="00730E2C" w:rsidRPr="001B384F">
        <w:rPr>
          <w:rFonts w:ascii="Courier New" w:eastAsia="Calibri" w:hAnsi="Courier New" w:cs="Courier New"/>
          <w:sz w:val="24"/>
          <w:szCs w:val="24"/>
        </w:rPr>
        <w:t>Provide</w:t>
      </w:r>
      <w:proofErr w:type="gramEnd"/>
      <w:r w:rsidR="00730E2C" w:rsidRPr="001B384F">
        <w:rPr>
          <w:rFonts w:ascii="Courier New" w:eastAsia="Calibri" w:hAnsi="Courier New" w:cs="Courier New"/>
          <w:sz w:val="24"/>
          <w:szCs w:val="24"/>
        </w:rPr>
        <w:t xml:space="preserve"> that students will receive Federal Pell Grants only for coursework that applies towards completion of a postsecondary credential at the participating</w:t>
      </w:r>
      <w:r w:rsidR="0078516D" w:rsidRPr="001B384F">
        <w:rPr>
          <w:rFonts w:ascii="Courier New" w:eastAsia="Calibri" w:hAnsi="Courier New"/>
          <w:sz w:val="24"/>
        </w:rPr>
        <w:t xml:space="preserve"> </w:t>
      </w:r>
      <w:r w:rsidR="00F331D4" w:rsidRPr="001B384F">
        <w:rPr>
          <w:rFonts w:ascii="Courier New" w:eastAsia="Calibri" w:hAnsi="Courier New"/>
          <w:sz w:val="24"/>
        </w:rPr>
        <w:t>institution.</w:t>
      </w:r>
      <w:r w:rsidR="00B21C90">
        <w:rPr>
          <w:rFonts w:ascii="Courier New" w:eastAsia="Calibri" w:hAnsi="Courier New"/>
          <w:sz w:val="24"/>
        </w:rPr>
        <w:t xml:space="preserve">  Such coursework may, but is not required to, apply towards a secondary school diploma.  </w:t>
      </w:r>
      <w:r w:rsidR="001761F6">
        <w:rPr>
          <w:rFonts w:ascii="Courier New" w:eastAsia="Calibri" w:hAnsi="Courier New"/>
          <w:sz w:val="24"/>
        </w:rPr>
        <w:t>Participating institutions should ensure that dual enrollment arrangements do</w:t>
      </w:r>
      <w:r w:rsidR="0021557E">
        <w:rPr>
          <w:rFonts w:ascii="Courier New" w:eastAsia="Calibri" w:hAnsi="Courier New"/>
          <w:sz w:val="24"/>
        </w:rPr>
        <w:t xml:space="preserve"> not impede participating students’ acad</w:t>
      </w:r>
      <w:r w:rsidR="00130604">
        <w:rPr>
          <w:rFonts w:ascii="Courier New" w:eastAsia="Calibri" w:hAnsi="Courier New"/>
          <w:sz w:val="24"/>
        </w:rPr>
        <w:t>emic progress and persistence in</w:t>
      </w:r>
      <w:r w:rsidR="0021557E">
        <w:rPr>
          <w:rFonts w:ascii="Courier New" w:eastAsia="Calibri" w:hAnsi="Courier New"/>
          <w:sz w:val="24"/>
        </w:rPr>
        <w:t xml:space="preserve"> secondary school.</w:t>
      </w:r>
    </w:p>
    <w:p w14:paraId="3E057835" w14:textId="207055ED" w:rsidR="001B384F" w:rsidRPr="00EB174C" w:rsidRDefault="00EA63BC" w:rsidP="00EB174C">
      <w:pPr>
        <w:tabs>
          <w:tab w:val="left" w:pos="0"/>
        </w:tabs>
        <w:spacing w:after="0" w:line="480" w:lineRule="auto"/>
        <w:ind w:left="90"/>
        <w:rPr>
          <w:rFonts w:ascii="Courier New" w:eastAsia="Calibri" w:hAnsi="Courier New"/>
          <w:sz w:val="24"/>
        </w:rPr>
      </w:pPr>
      <w:r w:rsidRPr="00F060CE">
        <w:rPr>
          <w:rFonts w:ascii="Courier New" w:eastAsia="Calibri" w:hAnsi="Courier New" w:cs="Courier New"/>
          <w:sz w:val="24"/>
          <w:szCs w:val="24"/>
        </w:rPr>
        <w:t xml:space="preserve">     </w:t>
      </w:r>
      <w:proofErr w:type="gramStart"/>
      <w:r w:rsidRPr="00F060CE">
        <w:rPr>
          <w:rFonts w:ascii="Courier New" w:eastAsia="Calibri" w:hAnsi="Courier New" w:cs="Courier New"/>
          <w:sz w:val="24"/>
          <w:szCs w:val="24"/>
        </w:rPr>
        <w:t xml:space="preserve">•  </w:t>
      </w:r>
      <w:r w:rsidR="0078516D" w:rsidRPr="00F060CE">
        <w:rPr>
          <w:rFonts w:ascii="Courier New" w:eastAsia="Calibri" w:hAnsi="Courier New"/>
          <w:sz w:val="24"/>
        </w:rPr>
        <w:t>Offer</w:t>
      </w:r>
      <w:proofErr w:type="gramEnd"/>
      <w:r w:rsidR="0078516D" w:rsidRPr="00F060CE">
        <w:rPr>
          <w:rFonts w:ascii="Courier New" w:eastAsia="Calibri" w:hAnsi="Courier New"/>
          <w:sz w:val="24"/>
        </w:rPr>
        <w:t xml:space="preserve"> students the opportunity to earn </w:t>
      </w:r>
      <w:r w:rsidR="0068768C" w:rsidRPr="00F060CE">
        <w:rPr>
          <w:rFonts w:ascii="Courier New" w:eastAsia="Calibri" w:hAnsi="Courier New"/>
          <w:sz w:val="24"/>
        </w:rPr>
        <w:t xml:space="preserve">the equivalent of </w:t>
      </w:r>
      <w:r w:rsidR="0078516D" w:rsidRPr="00F060CE">
        <w:rPr>
          <w:rFonts w:ascii="Courier New" w:eastAsia="Calibri" w:hAnsi="Courier New"/>
          <w:sz w:val="24"/>
        </w:rPr>
        <w:t xml:space="preserve">at least 12 </w:t>
      </w:r>
      <w:r w:rsidR="0068768C" w:rsidRPr="00F060CE">
        <w:rPr>
          <w:rFonts w:ascii="Courier New" w:eastAsia="Calibri" w:hAnsi="Courier New"/>
          <w:sz w:val="24"/>
        </w:rPr>
        <w:t xml:space="preserve">postsecondary </w:t>
      </w:r>
      <w:r w:rsidR="005F6B35" w:rsidRPr="00F060CE">
        <w:rPr>
          <w:rFonts w:ascii="Courier New" w:eastAsia="Calibri" w:hAnsi="Courier New"/>
          <w:sz w:val="24"/>
        </w:rPr>
        <w:t xml:space="preserve">credit </w:t>
      </w:r>
      <w:r w:rsidR="0068768C" w:rsidRPr="00F060CE">
        <w:rPr>
          <w:rFonts w:ascii="Courier New" w:eastAsia="Calibri" w:hAnsi="Courier New"/>
          <w:sz w:val="24"/>
        </w:rPr>
        <w:t>hour</w:t>
      </w:r>
      <w:r w:rsidR="0078516D" w:rsidRPr="00F060CE">
        <w:rPr>
          <w:rFonts w:ascii="Courier New" w:eastAsia="Calibri" w:hAnsi="Courier New"/>
          <w:sz w:val="24"/>
        </w:rPr>
        <w:t>s</w:t>
      </w:r>
      <w:r w:rsidR="004003FC" w:rsidRPr="00F060CE">
        <w:rPr>
          <w:rFonts w:ascii="Courier New" w:eastAsia="Calibri" w:hAnsi="Courier New"/>
          <w:sz w:val="24"/>
        </w:rPr>
        <w:t xml:space="preserve"> while</w:t>
      </w:r>
      <w:r w:rsidR="00F40036" w:rsidRPr="00F060CE">
        <w:rPr>
          <w:rFonts w:ascii="Courier New" w:eastAsia="Calibri" w:hAnsi="Courier New"/>
          <w:sz w:val="24"/>
        </w:rPr>
        <w:t xml:space="preserve"> also enrolled</w:t>
      </w:r>
      <w:r w:rsidR="004003FC" w:rsidRPr="00F060CE">
        <w:rPr>
          <w:rFonts w:ascii="Courier New" w:eastAsia="Calibri" w:hAnsi="Courier New"/>
          <w:sz w:val="24"/>
        </w:rPr>
        <w:t xml:space="preserve"> in</w:t>
      </w:r>
      <w:r w:rsidR="00C56425" w:rsidRPr="00F060CE">
        <w:rPr>
          <w:rFonts w:ascii="Courier New" w:eastAsia="Calibri" w:hAnsi="Courier New"/>
          <w:sz w:val="24"/>
        </w:rPr>
        <w:t xml:space="preserve"> a public</w:t>
      </w:r>
      <w:r w:rsidR="004003FC" w:rsidRPr="00F060CE">
        <w:rPr>
          <w:rFonts w:ascii="Courier New" w:eastAsia="Calibri" w:hAnsi="Courier New"/>
          <w:sz w:val="24"/>
        </w:rPr>
        <w:t xml:space="preserve"> secondary school</w:t>
      </w:r>
      <w:r w:rsidR="0052469E" w:rsidRPr="00F060CE">
        <w:rPr>
          <w:rFonts w:ascii="Courier New" w:eastAsia="Calibri" w:hAnsi="Courier New"/>
          <w:sz w:val="24"/>
        </w:rPr>
        <w:t>.</w:t>
      </w:r>
      <w:r w:rsidR="005F49FB" w:rsidRPr="00F060CE">
        <w:rPr>
          <w:rFonts w:ascii="Courier New" w:eastAsia="Calibri" w:hAnsi="Courier New"/>
          <w:sz w:val="24"/>
        </w:rPr>
        <w:t xml:space="preserve"> </w:t>
      </w:r>
    </w:p>
    <w:p w14:paraId="0FF2F7F3" w14:textId="4DD78C46" w:rsidR="009D749F" w:rsidRPr="00F060CE" w:rsidRDefault="00F060CE" w:rsidP="00F060CE">
      <w:pPr>
        <w:spacing w:after="0" w:line="480" w:lineRule="auto"/>
        <w:ind w:left="90"/>
        <w:rPr>
          <w:rFonts w:ascii="Courier New" w:eastAsia="Calibri" w:hAnsi="Courier New"/>
          <w:sz w:val="24"/>
        </w:rPr>
      </w:pPr>
      <w:r>
        <w:rPr>
          <w:rFonts w:ascii="Courier New" w:eastAsia="Calibri" w:hAnsi="Courier New" w:cs="Courier New"/>
          <w:sz w:val="24"/>
          <w:szCs w:val="24"/>
        </w:rPr>
        <w:t xml:space="preserve">     </w:t>
      </w:r>
      <w:proofErr w:type="gramStart"/>
      <w:r>
        <w:rPr>
          <w:rFonts w:ascii="Courier New" w:eastAsia="Calibri" w:hAnsi="Courier New" w:cs="Courier New"/>
          <w:sz w:val="24"/>
          <w:szCs w:val="24"/>
        </w:rPr>
        <w:t xml:space="preserve">•  </w:t>
      </w:r>
      <w:r w:rsidR="00F75BEB" w:rsidRPr="00F060CE">
        <w:rPr>
          <w:rFonts w:ascii="Courier New" w:eastAsia="Calibri" w:hAnsi="Courier New" w:cs="Courier New"/>
          <w:sz w:val="24"/>
          <w:szCs w:val="24"/>
        </w:rPr>
        <w:t>Ensure</w:t>
      </w:r>
      <w:proofErr w:type="gramEnd"/>
      <w:r w:rsidR="00F75BEB" w:rsidRPr="00F060CE">
        <w:rPr>
          <w:rFonts w:ascii="Courier New" w:eastAsia="Calibri" w:hAnsi="Courier New" w:cs="Courier New"/>
          <w:sz w:val="24"/>
          <w:szCs w:val="24"/>
        </w:rPr>
        <w:t xml:space="preserve"> that students are</w:t>
      </w:r>
      <w:r w:rsidR="00100A5E" w:rsidRPr="00F060CE">
        <w:rPr>
          <w:rFonts w:ascii="Courier New" w:eastAsia="Calibri" w:hAnsi="Courier New"/>
          <w:sz w:val="24"/>
        </w:rPr>
        <w:t xml:space="preserve"> adequate</w:t>
      </w:r>
      <w:r w:rsidR="00F75BEB" w:rsidRPr="00F060CE">
        <w:rPr>
          <w:rFonts w:ascii="Courier New" w:eastAsia="Calibri" w:hAnsi="Courier New"/>
          <w:sz w:val="24"/>
        </w:rPr>
        <w:t>ly</w:t>
      </w:r>
      <w:r w:rsidR="00100A5E" w:rsidRPr="00F060CE">
        <w:rPr>
          <w:rFonts w:ascii="Courier New" w:eastAsia="Calibri" w:hAnsi="Courier New"/>
          <w:sz w:val="24"/>
        </w:rPr>
        <w:t xml:space="preserve"> prepar</w:t>
      </w:r>
      <w:r w:rsidR="00F75BEB" w:rsidRPr="00F060CE">
        <w:rPr>
          <w:rFonts w:ascii="Courier New" w:eastAsia="Calibri" w:hAnsi="Courier New"/>
          <w:sz w:val="24"/>
        </w:rPr>
        <w:t>ed academically</w:t>
      </w:r>
      <w:r w:rsidR="00100A5E" w:rsidRPr="00F060CE">
        <w:rPr>
          <w:rFonts w:ascii="Courier New" w:eastAsia="Calibri" w:hAnsi="Courier New"/>
          <w:sz w:val="24"/>
        </w:rPr>
        <w:t xml:space="preserve"> for</w:t>
      </w:r>
      <w:r w:rsidR="00F75BEB" w:rsidRPr="00F060CE">
        <w:rPr>
          <w:rFonts w:ascii="Courier New" w:eastAsia="Calibri" w:hAnsi="Courier New"/>
          <w:sz w:val="24"/>
        </w:rPr>
        <w:t xml:space="preserve"> </w:t>
      </w:r>
      <w:r w:rsidR="00100A5E" w:rsidRPr="00F060CE">
        <w:rPr>
          <w:rFonts w:ascii="Courier New" w:eastAsia="Calibri" w:hAnsi="Courier New"/>
          <w:sz w:val="24"/>
        </w:rPr>
        <w:t>postsecondary-level coursework.</w:t>
      </w:r>
      <w:r w:rsidR="00F75BEB" w:rsidRPr="00F060CE">
        <w:rPr>
          <w:rFonts w:ascii="Courier New" w:hAnsi="Courier New" w:cs="Courier New"/>
          <w:sz w:val="24"/>
          <w:szCs w:val="24"/>
        </w:rPr>
        <w:t xml:space="preserve">  This may include </w:t>
      </w:r>
      <w:r w:rsidR="00D1364F">
        <w:rPr>
          <w:rFonts w:ascii="Courier New" w:hAnsi="Courier New" w:cs="Courier New"/>
          <w:sz w:val="24"/>
          <w:szCs w:val="24"/>
        </w:rPr>
        <w:t>ensuring</w:t>
      </w:r>
      <w:r w:rsidR="00F75BEB" w:rsidRPr="00F060CE">
        <w:rPr>
          <w:rFonts w:ascii="Courier New" w:hAnsi="Courier New" w:cs="Courier New"/>
          <w:sz w:val="24"/>
          <w:szCs w:val="24"/>
        </w:rPr>
        <w:t xml:space="preserve"> that students meet any relevant requirements </w:t>
      </w:r>
      <w:r w:rsidR="00283647" w:rsidRPr="00F060CE">
        <w:rPr>
          <w:rFonts w:ascii="Courier New" w:hAnsi="Courier New" w:cs="Courier New"/>
          <w:sz w:val="24"/>
          <w:szCs w:val="24"/>
        </w:rPr>
        <w:t xml:space="preserve">that may apply </w:t>
      </w:r>
      <w:r w:rsidR="00F75BEB" w:rsidRPr="00F060CE">
        <w:rPr>
          <w:rFonts w:ascii="Courier New" w:hAnsi="Courier New" w:cs="Courier New"/>
          <w:sz w:val="24"/>
          <w:szCs w:val="24"/>
        </w:rPr>
        <w:t xml:space="preserve">for enrollment, such as grade point average, placement tests, and course prerequisite requirements.  </w:t>
      </w:r>
    </w:p>
    <w:p w14:paraId="3DB5C59E" w14:textId="2B0B235E" w:rsidR="00EB174C" w:rsidRPr="00106B33" w:rsidRDefault="00EB174C" w:rsidP="00106B33">
      <w:pPr>
        <w:spacing w:after="0" w:line="480" w:lineRule="auto"/>
        <w:ind w:left="90"/>
        <w:rPr>
          <w:rFonts w:ascii="Courier New" w:eastAsia="Calibri" w:hAnsi="Courier New"/>
          <w:sz w:val="24"/>
        </w:rPr>
      </w:pPr>
      <w:r>
        <w:rPr>
          <w:rFonts w:ascii="Courier New" w:eastAsia="Calibri" w:hAnsi="Courier New" w:cs="Courier New"/>
          <w:sz w:val="24"/>
          <w:szCs w:val="24"/>
        </w:rPr>
        <w:t xml:space="preserve">     </w:t>
      </w:r>
      <w:proofErr w:type="gramStart"/>
      <w:r>
        <w:rPr>
          <w:rFonts w:ascii="Courier New" w:eastAsia="Calibri" w:hAnsi="Courier New" w:cs="Courier New"/>
          <w:sz w:val="24"/>
          <w:szCs w:val="24"/>
        </w:rPr>
        <w:t xml:space="preserve">•  </w:t>
      </w:r>
      <w:r w:rsidRPr="00F060CE">
        <w:rPr>
          <w:rFonts w:ascii="Courier New" w:eastAsia="Calibri" w:hAnsi="Courier New"/>
          <w:sz w:val="24"/>
        </w:rPr>
        <w:t>Prohibit</w:t>
      </w:r>
      <w:proofErr w:type="gramEnd"/>
      <w:r w:rsidRPr="00F060CE">
        <w:rPr>
          <w:rFonts w:ascii="Courier New" w:eastAsia="Calibri" w:hAnsi="Courier New"/>
          <w:sz w:val="24"/>
        </w:rPr>
        <w:t xml:space="preserve"> the use of Federal Pell Grant funds for</w:t>
      </w:r>
      <w:r w:rsidR="00106B33">
        <w:rPr>
          <w:rFonts w:ascii="Courier New" w:eastAsia="Calibri" w:hAnsi="Courier New"/>
          <w:sz w:val="24"/>
        </w:rPr>
        <w:t xml:space="preserve"> </w:t>
      </w:r>
      <w:r w:rsidRPr="001B384F">
        <w:rPr>
          <w:rFonts w:ascii="Courier New" w:eastAsia="Calibri" w:hAnsi="Courier New"/>
          <w:sz w:val="24"/>
        </w:rPr>
        <w:t>remedial coursework taken by students who are enrolled in a public secondary school.</w:t>
      </w:r>
      <w:r w:rsidRPr="001B384F">
        <w:rPr>
          <w:rFonts w:eastAsia="Calibri" w:cs="Courier New"/>
          <w:szCs w:val="24"/>
        </w:rPr>
        <w:t xml:space="preserve">     </w:t>
      </w:r>
      <w:r w:rsidR="00F060CE">
        <w:rPr>
          <w:rFonts w:ascii="Courier New" w:eastAsia="Calibri" w:hAnsi="Courier New" w:cs="Courier New"/>
          <w:sz w:val="24"/>
          <w:szCs w:val="24"/>
        </w:rPr>
        <w:t xml:space="preserve">     </w:t>
      </w:r>
    </w:p>
    <w:p w14:paraId="66E8576F" w14:textId="004CA043" w:rsidR="00141210" w:rsidRPr="00F060CE" w:rsidRDefault="00F060CE" w:rsidP="00EB174C">
      <w:pPr>
        <w:spacing w:after="0" w:line="480" w:lineRule="auto"/>
        <w:ind w:left="90" w:firstLine="630"/>
        <w:rPr>
          <w:rFonts w:ascii="Courier New" w:eastAsia="Calibri" w:hAnsi="Courier New"/>
          <w:sz w:val="24"/>
        </w:rPr>
      </w:pPr>
      <w:r>
        <w:rPr>
          <w:rFonts w:ascii="Courier New" w:eastAsia="Calibri" w:hAnsi="Courier New" w:cs="Courier New"/>
          <w:sz w:val="24"/>
          <w:szCs w:val="24"/>
        </w:rPr>
        <w:lastRenderedPageBreak/>
        <w:t xml:space="preserve">•  </w:t>
      </w:r>
      <w:r w:rsidR="0078516D" w:rsidRPr="00F060CE">
        <w:rPr>
          <w:rFonts w:ascii="Courier New" w:eastAsia="Calibri" w:hAnsi="Courier New"/>
          <w:sz w:val="24"/>
        </w:rPr>
        <w:t xml:space="preserve">Provide </w:t>
      </w:r>
      <w:r w:rsidR="00F36C38" w:rsidRPr="00F060CE">
        <w:rPr>
          <w:rFonts w:ascii="Courier New" w:eastAsia="Calibri" w:hAnsi="Courier New"/>
          <w:sz w:val="24"/>
        </w:rPr>
        <w:t xml:space="preserve">appropriate student </w:t>
      </w:r>
      <w:r w:rsidR="0078516D" w:rsidRPr="00F060CE">
        <w:rPr>
          <w:rFonts w:ascii="Courier New" w:eastAsia="Calibri" w:hAnsi="Courier New"/>
          <w:sz w:val="24"/>
        </w:rPr>
        <w:t>support services,</w:t>
      </w:r>
      <w:r w:rsidR="00A93263" w:rsidRPr="00F060CE">
        <w:rPr>
          <w:rFonts w:ascii="Courier New" w:eastAsia="Calibri" w:hAnsi="Courier New"/>
          <w:sz w:val="24"/>
        </w:rPr>
        <w:t xml:space="preserve"> </w:t>
      </w:r>
      <w:r w:rsidR="00536748" w:rsidRPr="00F060CE">
        <w:rPr>
          <w:rFonts w:ascii="Courier New" w:eastAsia="Calibri" w:hAnsi="Courier New"/>
          <w:sz w:val="24"/>
        </w:rPr>
        <w:t xml:space="preserve">such </w:t>
      </w:r>
      <w:r w:rsidR="00A93263" w:rsidRPr="00F060CE">
        <w:rPr>
          <w:rFonts w:ascii="Courier New" w:eastAsia="Calibri" w:hAnsi="Courier New"/>
          <w:sz w:val="24"/>
        </w:rPr>
        <w:t>as</w:t>
      </w:r>
      <w:r w:rsidR="00A12439" w:rsidRPr="00F060CE">
        <w:rPr>
          <w:rFonts w:ascii="Courier New" w:eastAsia="Calibri" w:hAnsi="Courier New"/>
          <w:sz w:val="24"/>
        </w:rPr>
        <w:t xml:space="preserve"> </w:t>
      </w:r>
      <w:r w:rsidR="0078516D" w:rsidRPr="00F060CE">
        <w:rPr>
          <w:rFonts w:ascii="Courier New" w:eastAsia="Calibri" w:hAnsi="Courier New"/>
          <w:sz w:val="24"/>
        </w:rPr>
        <w:t>academic tutoring,</w:t>
      </w:r>
      <w:r w:rsidR="00536748" w:rsidRPr="00F060CE">
        <w:rPr>
          <w:rFonts w:ascii="Courier New" w:eastAsia="Calibri" w:hAnsi="Courier New"/>
          <w:sz w:val="24"/>
        </w:rPr>
        <w:t xml:space="preserve"> </w:t>
      </w:r>
      <w:r w:rsidR="00F36C38" w:rsidRPr="00F060CE">
        <w:rPr>
          <w:rFonts w:ascii="Courier New" w:eastAsia="Calibri" w:hAnsi="Courier New"/>
          <w:sz w:val="24"/>
        </w:rPr>
        <w:t xml:space="preserve">high school to college </w:t>
      </w:r>
      <w:r w:rsidR="00536748" w:rsidRPr="00F060CE">
        <w:rPr>
          <w:rFonts w:ascii="Courier New" w:eastAsia="Calibri" w:hAnsi="Courier New"/>
          <w:sz w:val="24"/>
        </w:rPr>
        <w:t>transition support,</w:t>
      </w:r>
      <w:r w:rsidR="00A60690" w:rsidRPr="00F060CE">
        <w:rPr>
          <w:rFonts w:ascii="Courier New" w:eastAsia="Calibri" w:hAnsi="Courier New"/>
          <w:sz w:val="24"/>
        </w:rPr>
        <w:t xml:space="preserve"> guidance counseling, or </w:t>
      </w:r>
      <w:r w:rsidR="0039206C" w:rsidRPr="00F060CE">
        <w:rPr>
          <w:rFonts w:ascii="Courier New" w:eastAsia="Calibri" w:hAnsi="Courier New"/>
          <w:sz w:val="24"/>
        </w:rPr>
        <w:t xml:space="preserve">other </w:t>
      </w:r>
      <w:r w:rsidR="00A60690" w:rsidRPr="00F060CE">
        <w:rPr>
          <w:rFonts w:ascii="Courier New" w:eastAsia="Calibri" w:hAnsi="Courier New"/>
          <w:sz w:val="24"/>
        </w:rPr>
        <w:t xml:space="preserve">comparable </w:t>
      </w:r>
      <w:r w:rsidR="00252920" w:rsidRPr="00F060CE">
        <w:rPr>
          <w:rFonts w:ascii="Courier New" w:eastAsia="Calibri" w:hAnsi="Courier New"/>
          <w:sz w:val="24"/>
        </w:rPr>
        <w:t>services</w:t>
      </w:r>
      <w:r w:rsidR="00A60690" w:rsidRPr="00F060CE">
        <w:rPr>
          <w:rFonts w:ascii="Courier New" w:eastAsia="Calibri" w:hAnsi="Courier New"/>
          <w:sz w:val="24"/>
        </w:rPr>
        <w:t xml:space="preserve"> </w:t>
      </w:r>
      <w:r w:rsidR="0085473D" w:rsidRPr="00F060CE">
        <w:rPr>
          <w:rFonts w:ascii="Courier New" w:eastAsia="Calibri" w:hAnsi="Courier New" w:cs="Courier New"/>
          <w:sz w:val="24"/>
          <w:szCs w:val="24"/>
        </w:rPr>
        <w:t>designed to increase</w:t>
      </w:r>
      <w:r w:rsidR="0078516D" w:rsidRPr="00F060CE">
        <w:rPr>
          <w:rFonts w:ascii="Courier New" w:eastAsia="Calibri" w:hAnsi="Courier New"/>
          <w:sz w:val="24"/>
        </w:rPr>
        <w:t xml:space="preserve"> student preparation for and success in </w:t>
      </w:r>
      <w:r w:rsidR="0050177B" w:rsidRPr="00F060CE">
        <w:rPr>
          <w:rFonts w:ascii="Courier New" w:eastAsia="Calibri" w:hAnsi="Courier New"/>
          <w:sz w:val="24"/>
        </w:rPr>
        <w:t>postsecondary education.</w:t>
      </w:r>
      <w:r w:rsidR="0078516D" w:rsidRPr="00F060CE">
        <w:rPr>
          <w:rFonts w:ascii="Courier New" w:eastAsia="Calibri" w:hAnsi="Courier New"/>
          <w:sz w:val="24"/>
        </w:rPr>
        <w:t xml:space="preserve"> </w:t>
      </w:r>
      <w:r w:rsidR="0085473D" w:rsidRPr="00F060CE">
        <w:rPr>
          <w:rFonts w:ascii="Courier New" w:eastAsia="Calibri" w:hAnsi="Courier New" w:cs="Courier New"/>
          <w:sz w:val="24"/>
          <w:szCs w:val="24"/>
        </w:rPr>
        <w:t xml:space="preserve"> </w:t>
      </w:r>
      <w:r w:rsidR="0078516D" w:rsidRPr="00F060CE">
        <w:rPr>
          <w:rFonts w:ascii="Courier New" w:eastAsia="Calibri" w:hAnsi="Courier New"/>
          <w:sz w:val="24"/>
        </w:rPr>
        <w:t xml:space="preserve">These services may be provided by the </w:t>
      </w:r>
      <w:r w:rsidR="00C56425" w:rsidRPr="00F060CE">
        <w:rPr>
          <w:rFonts w:ascii="Courier New" w:eastAsia="Calibri" w:hAnsi="Courier New"/>
          <w:sz w:val="24"/>
        </w:rPr>
        <w:t xml:space="preserve">public </w:t>
      </w:r>
      <w:r w:rsidR="0078516D" w:rsidRPr="00F060CE">
        <w:rPr>
          <w:rFonts w:ascii="Courier New" w:eastAsia="Calibri" w:hAnsi="Courier New"/>
          <w:sz w:val="24"/>
        </w:rPr>
        <w:t xml:space="preserve">secondary school, the </w:t>
      </w:r>
      <w:r w:rsidR="00671969" w:rsidRPr="00F060CE">
        <w:rPr>
          <w:rFonts w:ascii="Courier New" w:eastAsia="Calibri" w:hAnsi="Courier New"/>
          <w:sz w:val="24"/>
        </w:rPr>
        <w:t>institution,</w:t>
      </w:r>
      <w:r w:rsidR="0039206C" w:rsidRPr="00F060CE">
        <w:rPr>
          <w:rFonts w:ascii="Courier New" w:eastAsia="Calibri" w:hAnsi="Courier New"/>
          <w:sz w:val="24"/>
        </w:rPr>
        <w:t xml:space="preserve"> the LEA,</w:t>
      </w:r>
      <w:r w:rsidR="00671969" w:rsidRPr="00F060CE">
        <w:rPr>
          <w:rFonts w:ascii="Courier New" w:eastAsia="Calibri" w:hAnsi="Courier New"/>
          <w:sz w:val="24"/>
        </w:rPr>
        <w:t xml:space="preserve"> or </w:t>
      </w:r>
      <w:r w:rsidR="0050177B" w:rsidRPr="00F060CE">
        <w:rPr>
          <w:rFonts w:ascii="Courier New" w:eastAsia="Calibri" w:hAnsi="Courier New"/>
          <w:sz w:val="24"/>
        </w:rPr>
        <w:t xml:space="preserve">by </w:t>
      </w:r>
      <w:r w:rsidR="00671969" w:rsidRPr="00F060CE">
        <w:rPr>
          <w:rFonts w:ascii="Courier New" w:eastAsia="Calibri" w:hAnsi="Courier New"/>
          <w:sz w:val="24"/>
        </w:rPr>
        <w:t>another entity</w:t>
      </w:r>
      <w:r w:rsidR="00044FB0" w:rsidRPr="00F060CE">
        <w:rPr>
          <w:rFonts w:ascii="Courier New" w:eastAsia="Calibri" w:hAnsi="Courier New"/>
          <w:sz w:val="24"/>
        </w:rPr>
        <w:t>.</w:t>
      </w:r>
      <w:r w:rsidR="008408B5" w:rsidRPr="00F060CE">
        <w:rPr>
          <w:rFonts w:ascii="Courier New" w:eastAsia="Calibri" w:hAnsi="Courier New"/>
          <w:sz w:val="24"/>
        </w:rPr>
        <w:t xml:space="preserve"> </w:t>
      </w:r>
      <w:r w:rsidR="00F70B87" w:rsidRPr="00F060CE">
        <w:rPr>
          <w:rFonts w:ascii="Courier New" w:eastAsia="Calibri" w:hAnsi="Courier New"/>
          <w:sz w:val="24"/>
        </w:rPr>
        <w:t xml:space="preserve"> </w:t>
      </w:r>
    </w:p>
    <w:p w14:paraId="7A6F34FB" w14:textId="51037F8E" w:rsidR="00941355" w:rsidRPr="00F060CE" w:rsidRDefault="00F060CE" w:rsidP="00F060CE">
      <w:pPr>
        <w:spacing w:after="0" w:line="480" w:lineRule="auto"/>
        <w:ind w:left="90"/>
        <w:rPr>
          <w:rFonts w:ascii="Courier New" w:eastAsia="Calibri" w:hAnsi="Courier New"/>
          <w:sz w:val="24"/>
        </w:rPr>
      </w:pPr>
      <w:r>
        <w:rPr>
          <w:rFonts w:ascii="Courier New" w:eastAsia="Calibri" w:hAnsi="Courier New" w:cs="Courier New"/>
          <w:sz w:val="24"/>
          <w:szCs w:val="24"/>
        </w:rPr>
        <w:t xml:space="preserve">     </w:t>
      </w:r>
      <w:proofErr w:type="gramStart"/>
      <w:r>
        <w:rPr>
          <w:rFonts w:ascii="Courier New" w:eastAsia="Calibri" w:hAnsi="Courier New" w:cs="Courier New"/>
          <w:sz w:val="24"/>
          <w:szCs w:val="24"/>
        </w:rPr>
        <w:t xml:space="preserve">•  </w:t>
      </w:r>
      <w:r w:rsidR="009D749F" w:rsidRPr="00F060CE">
        <w:rPr>
          <w:rFonts w:ascii="Courier New" w:eastAsia="Calibri" w:hAnsi="Courier New" w:cs="Courier New"/>
          <w:sz w:val="24"/>
          <w:szCs w:val="24"/>
        </w:rPr>
        <w:t>Provide</w:t>
      </w:r>
      <w:proofErr w:type="gramEnd"/>
      <w:r w:rsidR="009D749F" w:rsidRPr="00F060CE">
        <w:rPr>
          <w:rFonts w:ascii="Courier New" w:eastAsia="Calibri" w:hAnsi="Courier New" w:cs="Courier New"/>
          <w:sz w:val="24"/>
          <w:szCs w:val="24"/>
        </w:rPr>
        <w:t xml:space="preserve"> assistance completing the Free Application for Federal Student Aid (FAFSA). This assistance may be provided by the public </w:t>
      </w:r>
      <w:r w:rsidR="00730196">
        <w:rPr>
          <w:rFonts w:ascii="Courier New" w:eastAsia="Calibri" w:hAnsi="Courier New" w:cs="Courier New"/>
          <w:sz w:val="24"/>
          <w:szCs w:val="24"/>
        </w:rPr>
        <w:t>secondary</w:t>
      </w:r>
      <w:r w:rsidR="009D749F" w:rsidRPr="00F060CE">
        <w:rPr>
          <w:rFonts w:ascii="Courier New" w:eastAsia="Calibri" w:hAnsi="Courier New" w:cs="Courier New"/>
          <w:sz w:val="24"/>
          <w:szCs w:val="24"/>
        </w:rPr>
        <w:t xml:space="preserve"> school, the institution, the LEA, or by another entity.  </w:t>
      </w:r>
    </w:p>
    <w:p w14:paraId="17508476" w14:textId="1C351629" w:rsidR="00941355" w:rsidRDefault="00EC0D70" w:rsidP="00AE3E6D">
      <w:pPr>
        <w:suppressAutoHyphens w:val="0"/>
        <w:spacing w:after="0" w:line="480" w:lineRule="auto"/>
        <w:contextualSpacing/>
        <w:rPr>
          <w:rFonts w:ascii="Courier New" w:eastAsia="Calibri" w:hAnsi="Courier New" w:cs="Courier New"/>
          <w:sz w:val="24"/>
          <w:szCs w:val="24"/>
        </w:rPr>
      </w:pPr>
      <w:r w:rsidRPr="00640DAB">
        <w:rPr>
          <w:rFonts w:ascii="Courier New" w:eastAsia="Calibri" w:hAnsi="Courier New" w:cs="Courier New"/>
          <w:sz w:val="24"/>
          <w:szCs w:val="24"/>
        </w:rPr>
        <w:tab/>
      </w:r>
      <w:r w:rsidR="00406595" w:rsidRPr="0039206C">
        <w:rPr>
          <w:rFonts w:ascii="Courier New" w:eastAsia="Calibri" w:hAnsi="Courier New" w:cs="Courier New"/>
          <w:sz w:val="24"/>
          <w:szCs w:val="24"/>
        </w:rPr>
        <w:t xml:space="preserve">To the extent that </w:t>
      </w:r>
      <w:r w:rsidR="000B2ABD" w:rsidRPr="0039206C">
        <w:rPr>
          <w:rFonts w:ascii="Courier New" w:eastAsia="Calibri" w:hAnsi="Courier New" w:cs="Courier New"/>
          <w:sz w:val="24"/>
          <w:szCs w:val="24"/>
        </w:rPr>
        <w:t>the institution has information</w:t>
      </w:r>
      <w:r w:rsidR="00406595" w:rsidRPr="0039206C">
        <w:rPr>
          <w:rFonts w:ascii="Courier New" w:eastAsia="Calibri" w:hAnsi="Courier New" w:cs="Courier New"/>
          <w:sz w:val="24"/>
          <w:szCs w:val="24"/>
        </w:rPr>
        <w:t xml:space="preserve"> about </w:t>
      </w:r>
      <w:r w:rsidR="00017151">
        <w:rPr>
          <w:rFonts w:ascii="Courier New" w:eastAsia="Calibri" w:hAnsi="Courier New" w:cs="Courier New"/>
          <w:sz w:val="24"/>
          <w:szCs w:val="24"/>
        </w:rPr>
        <w:t>potential restrictions</w:t>
      </w:r>
      <w:r w:rsidR="00017151" w:rsidDel="00017151">
        <w:rPr>
          <w:rFonts w:ascii="Courier New" w:eastAsia="Calibri" w:hAnsi="Courier New" w:cs="Courier New"/>
          <w:sz w:val="24"/>
          <w:szCs w:val="24"/>
        </w:rPr>
        <w:t xml:space="preserve"> </w:t>
      </w:r>
      <w:r w:rsidR="0075148A">
        <w:rPr>
          <w:rFonts w:ascii="Courier New" w:eastAsia="Calibri" w:hAnsi="Courier New" w:cs="Courier New"/>
          <w:sz w:val="24"/>
          <w:szCs w:val="24"/>
        </w:rPr>
        <w:t>on</w:t>
      </w:r>
      <w:r w:rsidR="00406595" w:rsidRPr="0039206C">
        <w:rPr>
          <w:rFonts w:ascii="Courier New" w:eastAsia="Calibri" w:hAnsi="Courier New" w:cs="Courier New"/>
          <w:sz w:val="24"/>
          <w:szCs w:val="24"/>
        </w:rPr>
        <w:t xml:space="preserve"> the transferability of the credits</w:t>
      </w:r>
      <w:r w:rsidR="00252920">
        <w:rPr>
          <w:rFonts w:ascii="Courier New" w:eastAsia="Calibri" w:hAnsi="Courier New" w:cs="Courier New"/>
          <w:sz w:val="24"/>
          <w:szCs w:val="24"/>
        </w:rPr>
        <w:t xml:space="preserve"> that secondary students may receive under the institution’s dual enrollment arrangement</w:t>
      </w:r>
      <w:r w:rsidR="0099726F">
        <w:rPr>
          <w:rFonts w:ascii="Courier New" w:eastAsia="Calibri" w:hAnsi="Courier New" w:cs="Courier New"/>
          <w:sz w:val="24"/>
          <w:szCs w:val="24"/>
        </w:rPr>
        <w:t>,</w:t>
      </w:r>
      <w:r w:rsidR="00406595" w:rsidRPr="0039206C">
        <w:rPr>
          <w:rFonts w:ascii="Courier New" w:eastAsia="Calibri" w:hAnsi="Courier New" w:cs="Courier New"/>
          <w:sz w:val="24"/>
          <w:szCs w:val="24"/>
        </w:rPr>
        <w:t xml:space="preserve"> the </w:t>
      </w:r>
      <w:r w:rsidR="008408B5" w:rsidRPr="0039206C">
        <w:rPr>
          <w:rFonts w:ascii="Courier New" w:eastAsia="Calibri" w:hAnsi="Courier New" w:cs="Courier New"/>
          <w:sz w:val="24"/>
          <w:szCs w:val="24"/>
        </w:rPr>
        <w:t>institution</w:t>
      </w:r>
      <w:r w:rsidR="00406595" w:rsidRPr="0039206C">
        <w:rPr>
          <w:rFonts w:ascii="Courier New" w:eastAsia="Calibri" w:hAnsi="Courier New" w:cs="Courier New"/>
          <w:sz w:val="24"/>
          <w:szCs w:val="24"/>
        </w:rPr>
        <w:t xml:space="preserve"> must disclose this </w:t>
      </w:r>
      <w:r w:rsidR="000B2ABD" w:rsidRPr="0039206C">
        <w:rPr>
          <w:rFonts w:ascii="Courier New" w:eastAsia="Calibri" w:hAnsi="Courier New" w:cs="Courier New"/>
          <w:sz w:val="24"/>
          <w:szCs w:val="24"/>
        </w:rPr>
        <w:t xml:space="preserve">information </w:t>
      </w:r>
      <w:r w:rsidR="005C2210" w:rsidRPr="0039206C">
        <w:rPr>
          <w:rFonts w:ascii="Courier New" w:eastAsia="Calibri" w:hAnsi="Courier New" w:cs="Courier New"/>
          <w:sz w:val="24"/>
          <w:szCs w:val="24"/>
        </w:rPr>
        <w:t>to students</w:t>
      </w:r>
      <w:r w:rsidR="005A384C" w:rsidRPr="0039206C">
        <w:rPr>
          <w:rFonts w:ascii="Courier New" w:eastAsia="Calibri" w:hAnsi="Courier New" w:cs="Courier New"/>
          <w:sz w:val="24"/>
          <w:szCs w:val="24"/>
        </w:rPr>
        <w:t xml:space="preserve"> and their families</w:t>
      </w:r>
      <w:r w:rsidR="00F36C38">
        <w:rPr>
          <w:rFonts w:ascii="Courier New" w:eastAsia="Calibri" w:hAnsi="Courier New" w:cs="Courier New"/>
          <w:sz w:val="24"/>
          <w:szCs w:val="24"/>
        </w:rPr>
        <w:t xml:space="preserve"> prior to the student’s participation in the dual enrollment experiment</w:t>
      </w:r>
      <w:r w:rsidR="005A384C" w:rsidRPr="0039206C">
        <w:rPr>
          <w:rFonts w:ascii="Courier New" w:eastAsia="Calibri" w:hAnsi="Courier New" w:cs="Courier New"/>
          <w:sz w:val="24"/>
          <w:szCs w:val="24"/>
        </w:rPr>
        <w:t>.</w:t>
      </w:r>
    </w:p>
    <w:p w14:paraId="12F27C27" w14:textId="0A54C401" w:rsidR="00E646EF" w:rsidRPr="00640DAB" w:rsidRDefault="00995CCC" w:rsidP="00AE3E6D">
      <w:pPr>
        <w:suppressAutoHyphens w:val="0"/>
        <w:spacing w:after="0" w:line="480" w:lineRule="auto"/>
        <w:contextualSpacing/>
        <w:rPr>
          <w:rFonts w:ascii="Courier New" w:eastAsia="Calibri" w:hAnsi="Courier New" w:cs="Courier New"/>
          <w:sz w:val="24"/>
          <w:szCs w:val="24"/>
        </w:rPr>
      </w:pPr>
      <w:r>
        <w:rPr>
          <w:rFonts w:ascii="Courier New" w:eastAsia="Calibri" w:hAnsi="Courier New" w:cs="Courier New"/>
          <w:sz w:val="24"/>
          <w:szCs w:val="24"/>
        </w:rPr>
        <w:tab/>
      </w:r>
      <w:r w:rsidRPr="00E91006">
        <w:rPr>
          <w:rFonts w:ascii="Courier New" w:eastAsia="Calibri" w:hAnsi="Courier New" w:cs="Courier New"/>
          <w:sz w:val="24"/>
          <w:szCs w:val="24"/>
        </w:rPr>
        <w:t>Participating institutions must ensure that</w:t>
      </w:r>
      <w:r w:rsidR="0041749E" w:rsidRPr="00E91006">
        <w:rPr>
          <w:rFonts w:ascii="Courier New" w:eastAsia="Calibri" w:hAnsi="Courier New" w:cs="Courier New"/>
          <w:sz w:val="24"/>
          <w:szCs w:val="24"/>
        </w:rPr>
        <w:t xml:space="preserve"> after all Federal Pell Grant</w:t>
      </w:r>
      <w:r w:rsidR="00252920">
        <w:rPr>
          <w:rFonts w:ascii="Courier New" w:eastAsia="Calibri" w:hAnsi="Courier New" w:cs="Courier New"/>
          <w:sz w:val="24"/>
          <w:szCs w:val="24"/>
        </w:rPr>
        <w:t>s</w:t>
      </w:r>
      <w:r w:rsidR="0041749E" w:rsidRPr="00E91006">
        <w:rPr>
          <w:rFonts w:ascii="Courier New" w:eastAsia="Calibri" w:hAnsi="Courier New" w:cs="Courier New"/>
          <w:sz w:val="24"/>
          <w:szCs w:val="24"/>
        </w:rPr>
        <w:t xml:space="preserve">, </w:t>
      </w:r>
      <w:r w:rsidR="00FF2490">
        <w:rPr>
          <w:rFonts w:ascii="Courier New" w:eastAsia="Calibri" w:hAnsi="Courier New" w:cs="Courier New"/>
          <w:sz w:val="24"/>
          <w:szCs w:val="24"/>
        </w:rPr>
        <w:t>S</w:t>
      </w:r>
      <w:r w:rsidR="0041749E" w:rsidRPr="00E91006">
        <w:rPr>
          <w:rFonts w:ascii="Courier New" w:eastAsia="Calibri" w:hAnsi="Courier New" w:cs="Courier New"/>
          <w:sz w:val="24"/>
          <w:szCs w:val="24"/>
        </w:rPr>
        <w:t>tate, local, institutional aid</w:t>
      </w:r>
      <w:r w:rsidR="0099726F">
        <w:rPr>
          <w:rFonts w:ascii="Courier New" w:eastAsia="Calibri" w:hAnsi="Courier New" w:cs="Courier New"/>
          <w:sz w:val="24"/>
          <w:szCs w:val="24"/>
        </w:rPr>
        <w:t>,</w:t>
      </w:r>
      <w:r w:rsidR="0041749E" w:rsidRPr="00E91006">
        <w:rPr>
          <w:rFonts w:ascii="Courier New" w:eastAsia="Calibri" w:hAnsi="Courier New" w:cs="Courier New"/>
          <w:sz w:val="24"/>
          <w:szCs w:val="24"/>
        </w:rPr>
        <w:t xml:space="preserve"> or other resources have been applied</w:t>
      </w:r>
      <w:r w:rsidR="00E274DF" w:rsidRPr="00E91006">
        <w:rPr>
          <w:rFonts w:ascii="Courier New" w:eastAsia="Calibri" w:hAnsi="Courier New" w:cs="Courier New"/>
          <w:sz w:val="24"/>
          <w:szCs w:val="24"/>
        </w:rPr>
        <w:t xml:space="preserve"> to student charges</w:t>
      </w:r>
      <w:r w:rsidR="0041749E" w:rsidRPr="00E91006">
        <w:rPr>
          <w:rFonts w:ascii="Courier New" w:eastAsia="Calibri" w:hAnsi="Courier New" w:cs="Courier New"/>
          <w:sz w:val="24"/>
          <w:szCs w:val="24"/>
        </w:rPr>
        <w:t>,</w:t>
      </w:r>
      <w:r w:rsidRPr="00E91006">
        <w:rPr>
          <w:rFonts w:ascii="Courier New" w:eastAsia="Calibri" w:hAnsi="Courier New" w:cs="Courier New"/>
          <w:sz w:val="24"/>
          <w:szCs w:val="24"/>
        </w:rPr>
        <w:t xml:space="preserve"> students</w:t>
      </w:r>
      <w:r w:rsidR="00AE3E6D">
        <w:rPr>
          <w:rFonts w:ascii="Courier New" w:eastAsia="Calibri" w:hAnsi="Courier New" w:cs="Courier New"/>
          <w:sz w:val="24"/>
          <w:szCs w:val="24"/>
        </w:rPr>
        <w:t xml:space="preserve"> </w:t>
      </w:r>
      <w:r w:rsidR="0041749E" w:rsidRPr="00E91006">
        <w:rPr>
          <w:rFonts w:ascii="Courier New" w:eastAsia="Calibri" w:hAnsi="Courier New" w:cs="Courier New"/>
          <w:sz w:val="24"/>
          <w:szCs w:val="24"/>
        </w:rPr>
        <w:t>are not responsible for</w:t>
      </w:r>
      <w:r w:rsidRPr="00E91006">
        <w:rPr>
          <w:rFonts w:ascii="Courier New" w:eastAsia="Calibri" w:hAnsi="Courier New" w:cs="Courier New"/>
          <w:sz w:val="24"/>
          <w:szCs w:val="24"/>
        </w:rPr>
        <w:t xml:space="preserve"> </w:t>
      </w:r>
      <w:r w:rsidR="00E274DF" w:rsidRPr="00E91006">
        <w:rPr>
          <w:rFonts w:ascii="Courier New" w:eastAsia="Calibri" w:hAnsi="Courier New" w:cs="Courier New"/>
          <w:sz w:val="24"/>
          <w:szCs w:val="24"/>
        </w:rPr>
        <w:t xml:space="preserve">any </w:t>
      </w:r>
      <w:r w:rsidR="005C2210" w:rsidRPr="00E91006">
        <w:rPr>
          <w:rFonts w:ascii="Courier New" w:eastAsia="Calibri" w:hAnsi="Courier New" w:cs="Courier New"/>
          <w:sz w:val="24"/>
          <w:szCs w:val="24"/>
        </w:rPr>
        <w:t>remaining</w:t>
      </w:r>
      <w:r w:rsidR="00781709">
        <w:rPr>
          <w:rFonts w:ascii="Courier New" w:eastAsia="Calibri" w:hAnsi="Courier New" w:cs="Courier New"/>
          <w:sz w:val="24"/>
          <w:szCs w:val="24"/>
        </w:rPr>
        <w:t xml:space="preserve"> </w:t>
      </w:r>
      <w:r w:rsidR="005C2210" w:rsidRPr="00E91006">
        <w:rPr>
          <w:rFonts w:ascii="Courier New" w:eastAsia="Calibri" w:hAnsi="Courier New" w:cs="Courier New"/>
          <w:sz w:val="24"/>
          <w:szCs w:val="24"/>
        </w:rPr>
        <w:t>institutional</w:t>
      </w:r>
      <w:r w:rsidRPr="00E91006">
        <w:rPr>
          <w:rFonts w:ascii="Courier New" w:eastAsia="Calibri" w:hAnsi="Courier New" w:cs="Courier New"/>
          <w:sz w:val="24"/>
          <w:szCs w:val="24"/>
        </w:rPr>
        <w:t xml:space="preserve"> charges as a result of </w:t>
      </w:r>
      <w:r w:rsidR="00812778" w:rsidRPr="00E91006">
        <w:rPr>
          <w:rFonts w:ascii="Courier New" w:eastAsia="Calibri" w:hAnsi="Courier New" w:cs="Courier New"/>
          <w:sz w:val="24"/>
          <w:szCs w:val="24"/>
        </w:rPr>
        <w:t>enrolling in</w:t>
      </w:r>
      <w:r w:rsidR="00252920">
        <w:rPr>
          <w:rFonts w:ascii="Courier New" w:eastAsia="Calibri" w:hAnsi="Courier New" w:cs="Courier New"/>
          <w:sz w:val="24"/>
          <w:szCs w:val="24"/>
        </w:rPr>
        <w:t xml:space="preserve"> </w:t>
      </w:r>
      <w:r w:rsidR="00625012">
        <w:rPr>
          <w:rFonts w:ascii="Courier New" w:eastAsia="Calibri" w:hAnsi="Courier New" w:cs="Courier New"/>
          <w:sz w:val="24"/>
          <w:szCs w:val="24"/>
        </w:rPr>
        <w:t xml:space="preserve">the </w:t>
      </w:r>
      <w:r w:rsidR="00252920">
        <w:rPr>
          <w:rFonts w:ascii="Courier New" w:eastAsia="Calibri" w:hAnsi="Courier New" w:cs="Courier New"/>
          <w:sz w:val="24"/>
          <w:szCs w:val="24"/>
        </w:rPr>
        <w:lastRenderedPageBreak/>
        <w:t xml:space="preserve">postsecondary </w:t>
      </w:r>
      <w:r w:rsidR="00625012">
        <w:rPr>
          <w:rFonts w:ascii="Courier New" w:eastAsia="Calibri" w:hAnsi="Courier New" w:cs="Courier New"/>
          <w:sz w:val="24"/>
          <w:szCs w:val="24"/>
        </w:rPr>
        <w:t>program</w:t>
      </w:r>
      <w:r w:rsidR="00252920">
        <w:rPr>
          <w:rFonts w:ascii="Courier New" w:eastAsia="Calibri" w:hAnsi="Courier New" w:cs="Courier New"/>
          <w:sz w:val="24"/>
          <w:szCs w:val="24"/>
        </w:rPr>
        <w:t xml:space="preserve"> as part of the institution’s</w:t>
      </w:r>
      <w:r w:rsidR="00812778" w:rsidRPr="00E91006">
        <w:rPr>
          <w:rFonts w:ascii="Courier New" w:eastAsia="Calibri" w:hAnsi="Courier New" w:cs="Courier New"/>
          <w:sz w:val="24"/>
          <w:szCs w:val="24"/>
        </w:rPr>
        <w:t xml:space="preserve"> </w:t>
      </w:r>
      <w:r w:rsidR="00370574">
        <w:rPr>
          <w:rFonts w:ascii="Courier New" w:eastAsia="Calibri" w:hAnsi="Courier New" w:cs="Courier New"/>
          <w:sz w:val="24"/>
          <w:szCs w:val="24"/>
        </w:rPr>
        <w:t xml:space="preserve">dual enrollment </w:t>
      </w:r>
      <w:r w:rsidR="00252920">
        <w:rPr>
          <w:rFonts w:ascii="Courier New" w:eastAsia="Calibri" w:hAnsi="Courier New" w:cs="Courier New"/>
          <w:sz w:val="24"/>
          <w:szCs w:val="24"/>
        </w:rPr>
        <w:t>arrangement</w:t>
      </w:r>
      <w:r w:rsidR="00B52745">
        <w:rPr>
          <w:rFonts w:ascii="Courier New" w:eastAsia="Calibri" w:hAnsi="Courier New" w:cs="Courier New"/>
          <w:sz w:val="24"/>
          <w:szCs w:val="24"/>
        </w:rPr>
        <w:t xml:space="preserve"> </w:t>
      </w:r>
      <w:r w:rsidR="00252920">
        <w:rPr>
          <w:rFonts w:ascii="Courier New" w:eastAsia="Calibri" w:hAnsi="Courier New" w:cs="Courier New"/>
          <w:sz w:val="24"/>
          <w:szCs w:val="24"/>
        </w:rPr>
        <w:t>under</w:t>
      </w:r>
      <w:r w:rsidR="00B52745">
        <w:rPr>
          <w:rFonts w:ascii="Courier New" w:eastAsia="Calibri" w:hAnsi="Courier New" w:cs="Courier New"/>
          <w:sz w:val="24"/>
          <w:szCs w:val="24"/>
        </w:rPr>
        <w:t xml:space="preserve"> the experiment.</w:t>
      </w:r>
    </w:p>
    <w:p w14:paraId="2A0C81AA" w14:textId="1DF682D5" w:rsidR="00E646EF" w:rsidRPr="00AE3E6D" w:rsidRDefault="0068768C" w:rsidP="00AE3E6D">
      <w:pPr>
        <w:suppressAutoHyphens w:val="0"/>
        <w:spacing w:after="0" w:line="480" w:lineRule="auto"/>
        <w:contextualSpacing/>
        <w:rPr>
          <w:rFonts w:ascii="Courier New" w:eastAsia="Calibri" w:hAnsi="Courier New" w:cs="Courier New"/>
          <w:sz w:val="24"/>
          <w:szCs w:val="24"/>
        </w:rPr>
      </w:pPr>
      <w:r w:rsidRPr="00E244B1">
        <w:rPr>
          <w:rFonts w:ascii="Courier New" w:eastAsia="Calibri" w:hAnsi="Courier New"/>
          <w:sz w:val="24"/>
          <w:u w:val="single"/>
        </w:rPr>
        <w:t>Use of Funds</w:t>
      </w:r>
      <w:r w:rsidRPr="00AE3E6D">
        <w:rPr>
          <w:rFonts w:ascii="Courier New" w:eastAsia="Calibri" w:hAnsi="Courier New" w:cs="Courier New"/>
          <w:sz w:val="24"/>
          <w:szCs w:val="24"/>
        </w:rPr>
        <w:t xml:space="preserve">: </w:t>
      </w:r>
    </w:p>
    <w:p w14:paraId="34B4301F" w14:textId="49CCD49F" w:rsidR="00640DAB" w:rsidRPr="00640DAB" w:rsidRDefault="00474FA0" w:rsidP="00AE3E6D">
      <w:pPr>
        <w:suppressAutoHyphens w:val="0"/>
        <w:spacing w:after="0" w:line="480" w:lineRule="auto"/>
        <w:contextualSpacing/>
        <w:rPr>
          <w:rFonts w:ascii="Courier New" w:hAnsi="Courier New" w:cs="Courier New"/>
          <w:sz w:val="24"/>
          <w:szCs w:val="24"/>
        </w:rPr>
      </w:pPr>
      <w:r>
        <w:rPr>
          <w:rFonts w:ascii="Courier New" w:eastAsia="Calibri" w:hAnsi="Courier New" w:cs="Courier New"/>
          <w:sz w:val="24"/>
          <w:szCs w:val="24"/>
        </w:rPr>
        <w:tab/>
      </w:r>
      <w:r w:rsidR="00636AD3" w:rsidRPr="00640DAB">
        <w:rPr>
          <w:rFonts w:ascii="Courier New" w:eastAsia="Calibri" w:hAnsi="Courier New" w:cs="Courier New"/>
          <w:sz w:val="24"/>
          <w:szCs w:val="24"/>
        </w:rPr>
        <w:t>Federal Pell Grant</w:t>
      </w:r>
      <w:r w:rsidR="00197698">
        <w:rPr>
          <w:rFonts w:ascii="Courier New" w:eastAsia="Calibri" w:hAnsi="Courier New" w:cs="Courier New"/>
          <w:sz w:val="24"/>
          <w:szCs w:val="24"/>
        </w:rPr>
        <w:t>s</w:t>
      </w:r>
      <w:r w:rsidR="00636AD3" w:rsidRPr="00640DAB">
        <w:rPr>
          <w:rFonts w:ascii="Courier New" w:eastAsia="Calibri" w:hAnsi="Courier New" w:cs="Courier New"/>
          <w:sz w:val="24"/>
          <w:szCs w:val="24"/>
        </w:rPr>
        <w:t xml:space="preserve"> made available to students to enroll in participating institutions through this experiment must not supplant </w:t>
      </w:r>
      <w:r w:rsidR="007B1D0C">
        <w:rPr>
          <w:rFonts w:ascii="Courier New" w:eastAsia="Calibri" w:hAnsi="Courier New" w:cs="Courier New"/>
          <w:sz w:val="24"/>
          <w:szCs w:val="24"/>
        </w:rPr>
        <w:t>public and institutional</w:t>
      </w:r>
      <w:r w:rsidR="007B1D0C" w:rsidRPr="00640DAB">
        <w:rPr>
          <w:rFonts w:ascii="Courier New" w:eastAsia="Calibri" w:hAnsi="Courier New" w:cs="Courier New"/>
          <w:sz w:val="24"/>
          <w:szCs w:val="24"/>
        </w:rPr>
        <w:t xml:space="preserve"> </w:t>
      </w:r>
      <w:r w:rsidR="00636AD3" w:rsidRPr="00640DAB">
        <w:rPr>
          <w:rFonts w:ascii="Courier New" w:eastAsia="Calibri" w:hAnsi="Courier New" w:cs="Courier New"/>
          <w:sz w:val="24"/>
          <w:szCs w:val="24"/>
        </w:rPr>
        <w:t xml:space="preserve">sources of funding for </w:t>
      </w:r>
      <w:r w:rsidR="00636AD3">
        <w:rPr>
          <w:rFonts w:ascii="Courier New" w:eastAsia="Calibri" w:hAnsi="Courier New" w:cs="Courier New"/>
          <w:sz w:val="24"/>
          <w:szCs w:val="24"/>
        </w:rPr>
        <w:t xml:space="preserve">an institution’s </w:t>
      </w:r>
      <w:r w:rsidR="00636AD3" w:rsidRPr="00640DAB">
        <w:rPr>
          <w:rFonts w:ascii="Courier New" w:eastAsia="Calibri" w:hAnsi="Courier New" w:cs="Courier New"/>
          <w:sz w:val="24"/>
          <w:szCs w:val="24"/>
        </w:rPr>
        <w:t xml:space="preserve">dual enrollment </w:t>
      </w:r>
      <w:r w:rsidR="00636AD3">
        <w:rPr>
          <w:rFonts w:ascii="Courier New" w:eastAsia="Calibri" w:hAnsi="Courier New" w:cs="Courier New"/>
          <w:sz w:val="24"/>
          <w:szCs w:val="24"/>
        </w:rPr>
        <w:t>arrangement(s)</w:t>
      </w:r>
      <w:r w:rsidR="00636AD3" w:rsidRPr="00640DAB">
        <w:rPr>
          <w:rFonts w:ascii="Courier New" w:eastAsia="Calibri" w:hAnsi="Courier New" w:cs="Courier New"/>
          <w:sz w:val="24"/>
          <w:szCs w:val="24"/>
        </w:rPr>
        <w:t>.</w:t>
      </w:r>
      <w:r w:rsidR="00636AD3">
        <w:rPr>
          <w:rFonts w:ascii="Courier New" w:eastAsia="Calibri" w:hAnsi="Courier New" w:cs="Courier New"/>
          <w:sz w:val="24"/>
          <w:szCs w:val="24"/>
        </w:rPr>
        <w:t xml:space="preserve">  </w:t>
      </w:r>
      <w:r w:rsidR="00671969" w:rsidRPr="00640DAB">
        <w:rPr>
          <w:rFonts w:ascii="Courier New" w:eastAsia="Calibri" w:hAnsi="Courier New" w:cs="Courier New"/>
          <w:sz w:val="24"/>
          <w:szCs w:val="24"/>
        </w:rPr>
        <w:t>T</w:t>
      </w:r>
      <w:r w:rsidR="00BB005C" w:rsidRPr="00640DAB">
        <w:rPr>
          <w:rFonts w:ascii="Courier New" w:eastAsia="Calibri" w:hAnsi="Courier New" w:cs="Courier New"/>
          <w:sz w:val="24"/>
          <w:szCs w:val="24"/>
        </w:rPr>
        <w:t>o verify and monitor this</w:t>
      </w:r>
      <w:r w:rsidR="00A70CD7">
        <w:rPr>
          <w:rFonts w:ascii="Courier New" w:eastAsia="Calibri" w:hAnsi="Courier New" w:cs="Courier New"/>
          <w:sz w:val="24"/>
          <w:szCs w:val="24"/>
        </w:rPr>
        <w:t xml:space="preserve"> requirement</w:t>
      </w:r>
      <w:r w:rsidR="00BB005C" w:rsidRPr="00640DAB">
        <w:rPr>
          <w:rFonts w:ascii="Courier New" w:eastAsia="Calibri" w:hAnsi="Courier New" w:cs="Courier New"/>
          <w:sz w:val="24"/>
          <w:szCs w:val="24"/>
        </w:rPr>
        <w:t xml:space="preserve">, </w:t>
      </w:r>
      <w:r w:rsidR="00EF67B7">
        <w:rPr>
          <w:rFonts w:ascii="Courier New" w:eastAsia="Calibri" w:hAnsi="Courier New" w:cs="Courier New"/>
          <w:sz w:val="24"/>
          <w:szCs w:val="24"/>
        </w:rPr>
        <w:t xml:space="preserve">participating </w:t>
      </w:r>
      <w:r w:rsidR="00BB005C" w:rsidRPr="00640DAB">
        <w:rPr>
          <w:rFonts w:ascii="Courier New" w:eastAsia="Calibri" w:hAnsi="Courier New" w:cs="Courier New"/>
          <w:sz w:val="24"/>
          <w:szCs w:val="24"/>
        </w:rPr>
        <w:t xml:space="preserve">institutions will be required to </w:t>
      </w:r>
      <w:r w:rsidR="00FF2490">
        <w:rPr>
          <w:rFonts w:ascii="Courier New" w:eastAsia="Calibri" w:hAnsi="Courier New" w:cs="Courier New"/>
          <w:sz w:val="24"/>
          <w:szCs w:val="24"/>
        </w:rPr>
        <w:t xml:space="preserve">annually </w:t>
      </w:r>
      <w:r w:rsidR="00BB005C" w:rsidRPr="00640DAB">
        <w:rPr>
          <w:rFonts w:ascii="Courier New" w:eastAsia="Calibri" w:hAnsi="Courier New" w:cs="Courier New"/>
          <w:sz w:val="24"/>
          <w:szCs w:val="24"/>
        </w:rPr>
        <w:t>submit</w:t>
      </w:r>
      <w:r w:rsidR="00623E3D">
        <w:rPr>
          <w:rFonts w:ascii="Courier New" w:eastAsia="Calibri" w:hAnsi="Courier New" w:cs="Courier New"/>
          <w:sz w:val="24"/>
          <w:szCs w:val="24"/>
        </w:rPr>
        <w:t xml:space="preserve"> </w:t>
      </w:r>
      <w:r w:rsidR="0068768C">
        <w:rPr>
          <w:rFonts w:ascii="Courier New" w:eastAsia="Calibri" w:hAnsi="Courier New" w:cs="Courier New"/>
          <w:sz w:val="24"/>
          <w:szCs w:val="24"/>
        </w:rPr>
        <w:t>to the Department</w:t>
      </w:r>
      <w:r w:rsidR="00623E3D">
        <w:rPr>
          <w:rFonts w:ascii="Courier New" w:eastAsia="Calibri" w:hAnsi="Courier New" w:cs="Courier New"/>
          <w:sz w:val="24"/>
          <w:szCs w:val="24"/>
        </w:rPr>
        <w:t xml:space="preserve"> </w:t>
      </w:r>
      <w:r w:rsidR="0068768C">
        <w:rPr>
          <w:rFonts w:ascii="Courier New" w:eastAsia="Calibri" w:hAnsi="Courier New" w:cs="Courier New"/>
          <w:sz w:val="24"/>
          <w:szCs w:val="24"/>
        </w:rPr>
        <w:t xml:space="preserve">information </w:t>
      </w:r>
      <w:r w:rsidR="0041749E">
        <w:rPr>
          <w:rFonts w:ascii="Courier New" w:eastAsia="Calibri" w:hAnsi="Courier New" w:cs="Courier New"/>
          <w:sz w:val="24"/>
          <w:szCs w:val="24"/>
        </w:rPr>
        <w:t xml:space="preserve">about </w:t>
      </w:r>
      <w:r w:rsidR="0068768C">
        <w:rPr>
          <w:rFonts w:ascii="Courier New" w:eastAsia="Calibri" w:hAnsi="Courier New" w:cs="Courier New"/>
          <w:sz w:val="24"/>
          <w:szCs w:val="24"/>
        </w:rPr>
        <w:t xml:space="preserve">the </w:t>
      </w:r>
      <w:r w:rsidR="00BB005C" w:rsidRPr="00640DAB">
        <w:rPr>
          <w:rFonts w:ascii="Courier New" w:eastAsia="Calibri" w:hAnsi="Courier New" w:cs="Courier New"/>
          <w:sz w:val="24"/>
          <w:szCs w:val="24"/>
        </w:rPr>
        <w:t>total cost</w:t>
      </w:r>
      <w:r w:rsidR="0068768C">
        <w:rPr>
          <w:rFonts w:ascii="Courier New" w:eastAsia="Calibri" w:hAnsi="Courier New" w:cs="Courier New"/>
          <w:sz w:val="24"/>
          <w:szCs w:val="24"/>
        </w:rPr>
        <w:t xml:space="preserve"> of operating the </w:t>
      </w:r>
      <w:r w:rsidR="0053433A">
        <w:rPr>
          <w:rFonts w:ascii="Courier New" w:eastAsia="Calibri" w:hAnsi="Courier New" w:cs="Courier New"/>
          <w:sz w:val="24"/>
          <w:szCs w:val="24"/>
        </w:rPr>
        <w:t xml:space="preserve">dual enrollment </w:t>
      </w:r>
      <w:r w:rsidR="00252920">
        <w:rPr>
          <w:rFonts w:ascii="Courier New" w:eastAsia="Calibri" w:hAnsi="Courier New" w:cs="Courier New"/>
          <w:sz w:val="24"/>
          <w:szCs w:val="24"/>
        </w:rPr>
        <w:t>arrangement</w:t>
      </w:r>
      <w:r w:rsidR="00252920" w:rsidRPr="00640DAB">
        <w:rPr>
          <w:rFonts w:ascii="Courier New" w:eastAsia="Calibri" w:hAnsi="Courier New" w:cs="Courier New"/>
          <w:sz w:val="24"/>
          <w:szCs w:val="24"/>
        </w:rPr>
        <w:t xml:space="preserve"> </w:t>
      </w:r>
      <w:r w:rsidR="00BB005C" w:rsidRPr="00640DAB">
        <w:rPr>
          <w:rFonts w:ascii="Courier New" w:eastAsia="Calibri" w:hAnsi="Courier New" w:cs="Courier New"/>
          <w:sz w:val="24"/>
          <w:szCs w:val="24"/>
        </w:rPr>
        <w:t xml:space="preserve">and </w:t>
      </w:r>
      <w:r w:rsidR="00EF67B7">
        <w:rPr>
          <w:rFonts w:ascii="Courier New" w:eastAsia="Calibri" w:hAnsi="Courier New" w:cs="Courier New"/>
          <w:sz w:val="24"/>
          <w:szCs w:val="24"/>
        </w:rPr>
        <w:t xml:space="preserve">the </w:t>
      </w:r>
      <w:r w:rsidR="00BB005C" w:rsidRPr="00640DAB">
        <w:rPr>
          <w:rFonts w:ascii="Courier New" w:eastAsia="Calibri" w:hAnsi="Courier New" w:cs="Courier New"/>
          <w:sz w:val="24"/>
          <w:szCs w:val="24"/>
        </w:rPr>
        <w:t>sources of funding</w:t>
      </w:r>
      <w:r w:rsidR="00252920">
        <w:rPr>
          <w:rFonts w:ascii="Courier New" w:eastAsia="Calibri" w:hAnsi="Courier New" w:cs="Courier New"/>
          <w:sz w:val="24"/>
          <w:szCs w:val="24"/>
        </w:rPr>
        <w:t xml:space="preserve"> for the arrangement</w:t>
      </w:r>
      <w:r w:rsidR="00EF67B7">
        <w:rPr>
          <w:rFonts w:ascii="Courier New" w:eastAsia="Calibri" w:hAnsi="Courier New" w:cs="Courier New"/>
          <w:sz w:val="24"/>
          <w:szCs w:val="24"/>
        </w:rPr>
        <w:t>.</w:t>
      </w:r>
      <w:r w:rsidR="00BB005C" w:rsidRPr="00640DAB">
        <w:rPr>
          <w:rFonts w:ascii="Courier New" w:eastAsia="Calibri" w:hAnsi="Courier New" w:cs="Courier New"/>
          <w:sz w:val="24"/>
          <w:szCs w:val="24"/>
        </w:rPr>
        <w:t xml:space="preserve"> </w:t>
      </w:r>
      <w:r w:rsidR="00FF2490">
        <w:rPr>
          <w:rFonts w:ascii="Courier New" w:eastAsia="Calibri" w:hAnsi="Courier New" w:cs="Courier New"/>
          <w:sz w:val="24"/>
          <w:szCs w:val="24"/>
        </w:rPr>
        <w:t xml:space="preserve"> </w:t>
      </w:r>
      <w:r w:rsidR="00091E27">
        <w:rPr>
          <w:rFonts w:ascii="Courier New" w:eastAsia="Calibri" w:hAnsi="Courier New" w:cs="Courier New"/>
          <w:sz w:val="24"/>
          <w:szCs w:val="24"/>
        </w:rPr>
        <w:t xml:space="preserve">The </w:t>
      </w:r>
      <w:r w:rsidR="008D47FA">
        <w:rPr>
          <w:rFonts w:ascii="Courier New" w:eastAsia="Calibri" w:hAnsi="Courier New" w:cs="Courier New"/>
          <w:sz w:val="24"/>
          <w:szCs w:val="24"/>
        </w:rPr>
        <w:t>Secretary</w:t>
      </w:r>
      <w:r w:rsidR="00091E27">
        <w:rPr>
          <w:rFonts w:ascii="Courier New" w:eastAsia="Calibri" w:hAnsi="Courier New" w:cs="Courier New"/>
          <w:sz w:val="24"/>
          <w:szCs w:val="24"/>
        </w:rPr>
        <w:t xml:space="preserve"> </w:t>
      </w:r>
      <w:r w:rsidR="00F86CCE">
        <w:rPr>
          <w:rFonts w:ascii="Courier New" w:eastAsia="Calibri" w:hAnsi="Courier New" w:cs="Courier New"/>
          <w:sz w:val="24"/>
          <w:szCs w:val="24"/>
        </w:rPr>
        <w:t xml:space="preserve">may </w:t>
      </w:r>
      <w:r w:rsidR="00091E27">
        <w:rPr>
          <w:rFonts w:ascii="Courier New" w:eastAsia="Calibri" w:hAnsi="Courier New" w:cs="Courier New"/>
          <w:sz w:val="24"/>
          <w:szCs w:val="24"/>
        </w:rPr>
        <w:t xml:space="preserve">remove </w:t>
      </w:r>
      <w:r w:rsidR="00F36C38">
        <w:rPr>
          <w:rFonts w:ascii="Courier New" w:eastAsia="Calibri" w:hAnsi="Courier New" w:cs="Courier New"/>
          <w:sz w:val="24"/>
          <w:szCs w:val="24"/>
        </w:rPr>
        <w:t>an</w:t>
      </w:r>
      <w:r w:rsidR="00091E27">
        <w:rPr>
          <w:rFonts w:ascii="Courier New" w:eastAsia="Calibri" w:hAnsi="Courier New" w:cs="Courier New"/>
          <w:sz w:val="24"/>
          <w:szCs w:val="24"/>
        </w:rPr>
        <w:t xml:space="preserve"> institution from the experiment if</w:t>
      </w:r>
      <w:r w:rsidR="004D2564">
        <w:rPr>
          <w:rFonts w:ascii="Courier New" w:eastAsia="Calibri" w:hAnsi="Courier New" w:cs="Courier New"/>
          <w:sz w:val="24"/>
          <w:szCs w:val="24"/>
        </w:rPr>
        <w:t xml:space="preserve"> the </w:t>
      </w:r>
      <w:r w:rsidR="0030302C">
        <w:rPr>
          <w:rFonts w:ascii="Courier New" w:eastAsia="Calibri" w:hAnsi="Courier New" w:cs="Courier New"/>
          <w:sz w:val="24"/>
          <w:szCs w:val="24"/>
        </w:rPr>
        <w:t>Secretary</w:t>
      </w:r>
      <w:r w:rsidR="00BB005C" w:rsidRPr="00640DAB">
        <w:rPr>
          <w:rFonts w:ascii="Courier New" w:eastAsia="Calibri" w:hAnsi="Courier New" w:cs="Courier New"/>
          <w:sz w:val="24"/>
          <w:szCs w:val="24"/>
        </w:rPr>
        <w:t xml:space="preserve"> determines that </w:t>
      </w:r>
      <w:r w:rsidR="00F70B87" w:rsidRPr="00640DAB">
        <w:rPr>
          <w:rFonts w:ascii="Courier New" w:eastAsia="Calibri" w:hAnsi="Courier New" w:cs="Courier New"/>
          <w:sz w:val="24"/>
          <w:szCs w:val="24"/>
        </w:rPr>
        <w:t xml:space="preserve">Federal </w:t>
      </w:r>
      <w:r w:rsidR="00BB005C" w:rsidRPr="00640DAB">
        <w:rPr>
          <w:rFonts w:ascii="Courier New" w:eastAsia="Calibri" w:hAnsi="Courier New" w:cs="Courier New"/>
          <w:sz w:val="24"/>
          <w:szCs w:val="24"/>
        </w:rPr>
        <w:t xml:space="preserve">Pell Grant </w:t>
      </w:r>
      <w:r w:rsidR="00252920" w:rsidRPr="00640DAB">
        <w:rPr>
          <w:rFonts w:ascii="Courier New" w:eastAsia="Calibri" w:hAnsi="Courier New" w:cs="Courier New"/>
          <w:sz w:val="24"/>
          <w:szCs w:val="24"/>
        </w:rPr>
        <w:t>fund</w:t>
      </w:r>
      <w:r w:rsidR="00252920">
        <w:rPr>
          <w:rFonts w:ascii="Courier New" w:eastAsia="Calibri" w:hAnsi="Courier New" w:cs="Courier New"/>
          <w:sz w:val="24"/>
          <w:szCs w:val="24"/>
        </w:rPr>
        <w:t>s</w:t>
      </w:r>
      <w:r w:rsidR="00252920" w:rsidRPr="00640DAB">
        <w:rPr>
          <w:rFonts w:ascii="Courier New" w:eastAsia="Calibri" w:hAnsi="Courier New" w:cs="Courier New"/>
          <w:sz w:val="24"/>
          <w:szCs w:val="24"/>
        </w:rPr>
        <w:t xml:space="preserve"> </w:t>
      </w:r>
      <w:r w:rsidR="00BB005C" w:rsidRPr="00640DAB">
        <w:rPr>
          <w:rFonts w:ascii="Courier New" w:eastAsia="Calibri" w:hAnsi="Courier New" w:cs="Courier New"/>
          <w:sz w:val="24"/>
          <w:szCs w:val="24"/>
        </w:rPr>
        <w:t>ha</w:t>
      </w:r>
      <w:r w:rsidR="00252920">
        <w:rPr>
          <w:rFonts w:ascii="Courier New" w:eastAsia="Calibri" w:hAnsi="Courier New" w:cs="Courier New"/>
          <w:sz w:val="24"/>
          <w:szCs w:val="24"/>
        </w:rPr>
        <w:t>ve</w:t>
      </w:r>
      <w:r w:rsidR="00BB005C" w:rsidRPr="00640DAB">
        <w:rPr>
          <w:rFonts w:ascii="Courier New" w:eastAsia="Calibri" w:hAnsi="Courier New" w:cs="Courier New"/>
          <w:sz w:val="24"/>
          <w:szCs w:val="24"/>
        </w:rPr>
        <w:t xml:space="preserve"> been used to supplant existing </w:t>
      </w:r>
      <w:r w:rsidR="00B42561">
        <w:rPr>
          <w:rFonts w:ascii="Courier New" w:eastAsia="Calibri" w:hAnsi="Courier New" w:cs="Courier New"/>
          <w:sz w:val="24"/>
          <w:szCs w:val="24"/>
        </w:rPr>
        <w:t xml:space="preserve">funding </w:t>
      </w:r>
      <w:r w:rsidR="00BB005C" w:rsidRPr="00640DAB">
        <w:rPr>
          <w:rFonts w:ascii="Courier New" w:eastAsia="Calibri" w:hAnsi="Courier New" w:cs="Courier New"/>
          <w:sz w:val="24"/>
          <w:szCs w:val="24"/>
        </w:rPr>
        <w:t>sources</w:t>
      </w:r>
      <w:r w:rsidR="00B42561">
        <w:rPr>
          <w:rFonts w:ascii="Courier New" w:eastAsia="Calibri" w:hAnsi="Courier New" w:cs="Courier New"/>
          <w:sz w:val="24"/>
          <w:szCs w:val="24"/>
        </w:rPr>
        <w:t>.</w:t>
      </w:r>
      <w:r w:rsidR="00E7007C">
        <w:rPr>
          <w:rFonts w:ascii="Courier New" w:eastAsia="Calibri" w:hAnsi="Courier New" w:cs="Courier New"/>
          <w:sz w:val="24"/>
          <w:szCs w:val="24"/>
        </w:rPr>
        <w:t xml:space="preserve"> </w:t>
      </w:r>
      <w:r w:rsidR="00640DAB" w:rsidRPr="00640DAB">
        <w:rPr>
          <w:rFonts w:ascii="Courier New" w:hAnsi="Courier New" w:cs="Courier New"/>
          <w:sz w:val="24"/>
          <w:szCs w:val="24"/>
        </w:rPr>
        <w:tab/>
      </w:r>
    </w:p>
    <w:p w14:paraId="7FA6F2D8" w14:textId="77777777" w:rsidR="005310CC" w:rsidRPr="00B55C95" w:rsidRDefault="005310CC" w:rsidP="00AE3E6D">
      <w:pPr>
        <w:spacing w:after="0" w:line="480" w:lineRule="auto"/>
        <w:ind w:right="99"/>
        <w:textAlignment w:val="baseline"/>
        <w:rPr>
          <w:rFonts w:ascii="Courier New" w:hAnsi="Courier New" w:cs="Courier New"/>
          <w:sz w:val="24"/>
          <w:szCs w:val="24"/>
        </w:rPr>
      </w:pPr>
      <w:r w:rsidRPr="00E244B1">
        <w:rPr>
          <w:rFonts w:ascii="Courier New" w:hAnsi="Courier New"/>
          <w:sz w:val="24"/>
          <w:u w:val="single"/>
        </w:rPr>
        <w:t>Waivers</w:t>
      </w:r>
      <w:r w:rsidRPr="00B55C95">
        <w:rPr>
          <w:rFonts w:ascii="Courier New" w:hAnsi="Courier New" w:cs="Courier New"/>
          <w:sz w:val="24"/>
          <w:szCs w:val="24"/>
        </w:rPr>
        <w:t xml:space="preserve">: </w:t>
      </w:r>
    </w:p>
    <w:p w14:paraId="42BF43A7" w14:textId="3E6AC6BA" w:rsidR="005310CC" w:rsidRPr="00640DAB" w:rsidRDefault="005310CC" w:rsidP="00AE3E6D">
      <w:pPr>
        <w:spacing w:after="0" w:line="480" w:lineRule="auto"/>
        <w:ind w:firstLine="720"/>
        <w:rPr>
          <w:rFonts w:ascii="Courier New" w:hAnsi="Courier New" w:cs="Courier New"/>
          <w:sz w:val="24"/>
          <w:szCs w:val="24"/>
        </w:rPr>
      </w:pPr>
      <w:r w:rsidRPr="00640DAB">
        <w:rPr>
          <w:rFonts w:ascii="Courier New" w:hAnsi="Courier New" w:cs="Courier New"/>
          <w:sz w:val="24"/>
          <w:szCs w:val="24"/>
        </w:rPr>
        <w:t>Institutions selected for this experiment will be exempt from</w:t>
      </w:r>
      <w:r w:rsidR="003F0DCA" w:rsidRPr="00640DAB">
        <w:rPr>
          <w:rFonts w:ascii="Courier New" w:hAnsi="Courier New" w:cs="Courier New"/>
          <w:sz w:val="24"/>
          <w:szCs w:val="24"/>
        </w:rPr>
        <w:t xml:space="preserve"> </w:t>
      </w:r>
      <w:r w:rsidRPr="00640DAB">
        <w:rPr>
          <w:rFonts w:ascii="Courier New" w:hAnsi="Courier New" w:cs="Courier New"/>
          <w:sz w:val="24"/>
          <w:szCs w:val="24"/>
        </w:rPr>
        <w:t>the following statutory and regulatory provisions:</w:t>
      </w:r>
      <w:r w:rsidR="0039246D" w:rsidRPr="00640DAB">
        <w:rPr>
          <w:rFonts w:ascii="Courier New" w:hAnsi="Courier New" w:cs="Courier New"/>
          <w:sz w:val="24"/>
          <w:szCs w:val="24"/>
        </w:rPr>
        <w:t xml:space="preserve"> </w:t>
      </w:r>
    </w:p>
    <w:p w14:paraId="3E9328D2" w14:textId="33C52165" w:rsidR="00825357" w:rsidRPr="00EA63BC" w:rsidRDefault="00EA63BC" w:rsidP="00AE3E6D">
      <w:pPr>
        <w:spacing w:after="0" w:line="480" w:lineRule="auto"/>
        <w:rPr>
          <w:rFonts w:ascii="Courier New" w:hAnsi="Courier New"/>
          <w:sz w:val="24"/>
        </w:rPr>
      </w:pPr>
      <w:r>
        <w:rPr>
          <w:rFonts w:ascii="Courier New" w:eastAsia="Calibri" w:hAnsi="Courier New" w:cs="Courier New"/>
          <w:sz w:val="24"/>
          <w:szCs w:val="24"/>
        </w:rPr>
        <w:t xml:space="preserve">     •  </w:t>
      </w:r>
      <w:r w:rsidR="00825357" w:rsidRPr="00630260">
        <w:rPr>
          <w:rFonts w:ascii="Courier New" w:hAnsi="Courier New"/>
          <w:sz w:val="24"/>
        </w:rPr>
        <w:t xml:space="preserve">Section 484(a)(1) of the HEA and 34 CFR 668.32(b), </w:t>
      </w:r>
      <w:r w:rsidR="00085FEA" w:rsidRPr="00542194">
        <w:rPr>
          <w:rFonts w:ascii="Courier New" w:hAnsi="Courier New"/>
          <w:sz w:val="24"/>
        </w:rPr>
        <w:t>to the extent that the statute and regulations prohibit</w:t>
      </w:r>
      <w:r w:rsidR="00825357" w:rsidRPr="00CF4FD9">
        <w:rPr>
          <w:rFonts w:ascii="Courier New" w:hAnsi="Courier New"/>
          <w:sz w:val="24"/>
        </w:rPr>
        <w:t xml:space="preserve"> a student who is enrolled in </w:t>
      </w:r>
      <w:r w:rsidR="00B06000">
        <w:rPr>
          <w:rFonts w:ascii="Courier New" w:hAnsi="Courier New"/>
          <w:sz w:val="24"/>
        </w:rPr>
        <w:t xml:space="preserve">a </w:t>
      </w:r>
      <w:r w:rsidR="00F747E8">
        <w:rPr>
          <w:rFonts w:ascii="Courier New" w:hAnsi="Courier New"/>
          <w:sz w:val="24"/>
        </w:rPr>
        <w:t xml:space="preserve">public </w:t>
      </w:r>
      <w:r w:rsidR="00825357" w:rsidRPr="00CF4FD9">
        <w:rPr>
          <w:rFonts w:ascii="Courier New" w:hAnsi="Courier New"/>
          <w:sz w:val="24"/>
        </w:rPr>
        <w:t xml:space="preserve">secondary school </w:t>
      </w:r>
      <w:r w:rsidR="00085FEA" w:rsidRPr="00840FEB">
        <w:rPr>
          <w:rFonts w:ascii="Courier New" w:hAnsi="Courier New"/>
          <w:sz w:val="24"/>
        </w:rPr>
        <w:t xml:space="preserve">from receiving funds under the </w:t>
      </w:r>
      <w:r w:rsidR="00942C3E" w:rsidRPr="00F53CBB">
        <w:rPr>
          <w:rFonts w:ascii="Courier New" w:hAnsi="Courier New"/>
          <w:sz w:val="24"/>
        </w:rPr>
        <w:t xml:space="preserve">Federal </w:t>
      </w:r>
      <w:r w:rsidR="00085FEA" w:rsidRPr="00EA63BC">
        <w:rPr>
          <w:rFonts w:ascii="Courier New" w:hAnsi="Courier New"/>
          <w:sz w:val="24"/>
        </w:rPr>
        <w:t>Pell Grant program</w:t>
      </w:r>
      <w:r w:rsidR="00825357" w:rsidRPr="00EA63BC">
        <w:rPr>
          <w:rFonts w:ascii="Courier New" w:hAnsi="Courier New"/>
          <w:sz w:val="24"/>
        </w:rPr>
        <w:t>;</w:t>
      </w:r>
    </w:p>
    <w:p w14:paraId="2E91E13F" w14:textId="133DC96E" w:rsidR="00085FEA" w:rsidRPr="00EA63BC" w:rsidRDefault="00EA63BC" w:rsidP="00AE3E6D">
      <w:pPr>
        <w:spacing w:after="0" w:line="480" w:lineRule="auto"/>
        <w:rPr>
          <w:rFonts w:ascii="Courier New" w:hAnsi="Courier New"/>
          <w:sz w:val="24"/>
        </w:rPr>
      </w:pPr>
      <w:r>
        <w:rPr>
          <w:rFonts w:ascii="Courier New" w:eastAsia="Calibri" w:hAnsi="Courier New" w:cs="Courier New"/>
          <w:sz w:val="24"/>
          <w:szCs w:val="24"/>
        </w:rPr>
        <w:lastRenderedPageBreak/>
        <w:t xml:space="preserve">     •  </w:t>
      </w:r>
      <w:r w:rsidR="00085FEA" w:rsidRPr="002C29EA">
        <w:rPr>
          <w:rFonts w:ascii="Courier New" w:hAnsi="Courier New" w:cs="Courier New"/>
          <w:sz w:val="24"/>
          <w:szCs w:val="24"/>
        </w:rPr>
        <w:t>Sec</w:t>
      </w:r>
      <w:r>
        <w:rPr>
          <w:rFonts w:ascii="Courier New" w:hAnsi="Courier New" w:cs="Courier New"/>
          <w:sz w:val="24"/>
          <w:szCs w:val="24"/>
        </w:rPr>
        <w:t>tion</w:t>
      </w:r>
      <w:r w:rsidR="00085FEA" w:rsidRPr="00630260">
        <w:rPr>
          <w:rFonts w:ascii="Courier New" w:hAnsi="Courier New"/>
          <w:sz w:val="24"/>
        </w:rPr>
        <w:t xml:space="preserve"> 484(d)</w:t>
      </w:r>
      <w:r w:rsidR="00085FEA" w:rsidRPr="002C29EA">
        <w:rPr>
          <w:rFonts w:ascii="Courier New" w:hAnsi="Courier New" w:cs="Courier New"/>
          <w:sz w:val="24"/>
          <w:szCs w:val="24"/>
        </w:rPr>
        <w:t xml:space="preserve"> </w:t>
      </w:r>
      <w:r w:rsidR="00FF2490">
        <w:rPr>
          <w:rFonts w:ascii="Courier New" w:hAnsi="Courier New" w:cs="Courier New"/>
          <w:sz w:val="24"/>
          <w:szCs w:val="24"/>
        </w:rPr>
        <w:t xml:space="preserve">of the HEA </w:t>
      </w:r>
      <w:r w:rsidR="00085FEA" w:rsidRPr="00630260">
        <w:rPr>
          <w:rFonts w:ascii="Courier New" w:hAnsi="Courier New"/>
          <w:sz w:val="24"/>
        </w:rPr>
        <w:t xml:space="preserve">and 34 CFR 668.32(e), to the extent that the statute and regulations require that a student have a high school </w:t>
      </w:r>
      <w:r w:rsidR="00085FEA" w:rsidRPr="00542194">
        <w:rPr>
          <w:rFonts w:ascii="Courier New" w:hAnsi="Courier New"/>
          <w:sz w:val="24"/>
        </w:rPr>
        <w:t>diploma</w:t>
      </w:r>
      <w:r w:rsidR="008415DB" w:rsidRPr="00CF4FD9">
        <w:rPr>
          <w:rFonts w:ascii="Courier New" w:hAnsi="Courier New"/>
          <w:sz w:val="24"/>
        </w:rPr>
        <w:t>,</w:t>
      </w:r>
      <w:r w:rsidR="00085FEA" w:rsidRPr="00840FEB">
        <w:rPr>
          <w:rFonts w:ascii="Courier New" w:hAnsi="Courier New"/>
          <w:sz w:val="24"/>
        </w:rPr>
        <w:t xml:space="preserve"> or </w:t>
      </w:r>
      <w:r w:rsidR="008415DB" w:rsidRPr="00F53CBB">
        <w:rPr>
          <w:rFonts w:ascii="Courier New" w:hAnsi="Courier New"/>
          <w:sz w:val="24"/>
        </w:rPr>
        <w:t>its recognized equivalent</w:t>
      </w:r>
      <w:r w:rsidR="00BD1E7F" w:rsidRPr="00F53CBB">
        <w:rPr>
          <w:rFonts w:ascii="Courier New" w:hAnsi="Courier New"/>
          <w:sz w:val="24"/>
        </w:rPr>
        <w:t>,</w:t>
      </w:r>
      <w:r w:rsidR="008657AE" w:rsidRPr="00EA63BC">
        <w:rPr>
          <w:rFonts w:ascii="Courier New" w:hAnsi="Courier New"/>
          <w:sz w:val="24"/>
        </w:rPr>
        <w:t xml:space="preserve"> </w:t>
      </w:r>
      <w:r w:rsidR="00085FEA" w:rsidRPr="00EA63BC">
        <w:rPr>
          <w:rFonts w:ascii="Courier New" w:hAnsi="Courier New"/>
          <w:sz w:val="24"/>
        </w:rPr>
        <w:t>to be eligible for</w:t>
      </w:r>
      <w:r w:rsidR="00942C3E" w:rsidRPr="00EA63BC">
        <w:rPr>
          <w:rFonts w:ascii="Courier New" w:hAnsi="Courier New"/>
          <w:sz w:val="24"/>
        </w:rPr>
        <w:t xml:space="preserve"> Federal</w:t>
      </w:r>
      <w:r w:rsidR="00085FEA" w:rsidRPr="00EA63BC">
        <w:rPr>
          <w:rFonts w:ascii="Courier New" w:hAnsi="Courier New"/>
          <w:sz w:val="24"/>
        </w:rPr>
        <w:t xml:space="preserve"> Pell Grant funds.</w:t>
      </w:r>
    </w:p>
    <w:p w14:paraId="2D7B0960" w14:textId="13D17F49" w:rsidR="007F0CC2" w:rsidRPr="00640DAB" w:rsidRDefault="00825357" w:rsidP="00AE3E6D">
      <w:pPr>
        <w:spacing w:after="0" w:line="480" w:lineRule="auto"/>
        <w:rPr>
          <w:rFonts w:ascii="Courier New" w:hAnsi="Courier New" w:cs="Courier New"/>
          <w:sz w:val="24"/>
          <w:szCs w:val="24"/>
        </w:rPr>
      </w:pPr>
      <w:r w:rsidRPr="00640DAB">
        <w:rPr>
          <w:rFonts w:ascii="Courier New" w:hAnsi="Courier New" w:cs="Courier New"/>
          <w:sz w:val="24"/>
          <w:szCs w:val="24"/>
        </w:rPr>
        <w:t xml:space="preserve"> </w:t>
      </w:r>
      <w:r w:rsidR="0053433A">
        <w:rPr>
          <w:rFonts w:ascii="Courier New" w:hAnsi="Courier New" w:cs="Courier New"/>
          <w:sz w:val="24"/>
          <w:szCs w:val="24"/>
        </w:rPr>
        <w:tab/>
      </w:r>
      <w:r w:rsidR="005310CC" w:rsidRPr="00640DAB">
        <w:rPr>
          <w:rFonts w:ascii="Courier New" w:hAnsi="Courier New" w:cs="Courier New"/>
          <w:sz w:val="24"/>
          <w:szCs w:val="24"/>
        </w:rPr>
        <w:t xml:space="preserve">All other provisions and regulations of the </w:t>
      </w:r>
      <w:r w:rsidR="00E646EF">
        <w:rPr>
          <w:rFonts w:ascii="Courier New" w:hAnsi="Courier New" w:cs="Courier New"/>
          <w:sz w:val="24"/>
          <w:szCs w:val="24"/>
        </w:rPr>
        <w:t>title</w:t>
      </w:r>
      <w:r w:rsidR="005310CC" w:rsidRPr="00640DAB">
        <w:rPr>
          <w:rFonts w:ascii="Courier New" w:hAnsi="Courier New" w:cs="Courier New"/>
          <w:sz w:val="24"/>
          <w:szCs w:val="24"/>
        </w:rPr>
        <w:t xml:space="preserve"> IV</w:t>
      </w:r>
      <w:r w:rsidR="002D03CF" w:rsidRPr="00640DAB">
        <w:rPr>
          <w:rFonts w:ascii="Courier New" w:hAnsi="Courier New" w:cs="Courier New"/>
          <w:sz w:val="24"/>
          <w:szCs w:val="24"/>
        </w:rPr>
        <w:t>, HEA</w:t>
      </w:r>
      <w:r w:rsidR="005310CC" w:rsidRPr="00640DAB">
        <w:rPr>
          <w:rFonts w:ascii="Courier New" w:hAnsi="Courier New" w:cs="Courier New"/>
          <w:sz w:val="24"/>
          <w:szCs w:val="24"/>
        </w:rPr>
        <w:t xml:space="preserve"> programs will </w:t>
      </w:r>
      <w:r w:rsidR="002D03CF" w:rsidRPr="00640DAB">
        <w:rPr>
          <w:rFonts w:ascii="Courier New" w:hAnsi="Courier New" w:cs="Courier New"/>
          <w:sz w:val="24"/>
          <w:szCs w:val="24"/>
        </w:rPr>
        <w:t>apply to institutions participating in this experiment</w:t>
      </w:r>
      <w:r w:rsidR="005310CC" w:rsidRPr="00640DAB">
        <w:rPr>
          <w:rFonts w:ascii="Courier New" w:hAnsi="Courier New" w:cs="Courier New"/>
          <w:sz w:val="24"/>
          <w:szCs w:val="24"/>
        </w:rPr>
        <w:t>.</w:t>
      </w:r>
    </w:p>
    <w:p w14:paraId="64237965" w14:textId="2A0FC664" w:rsidR="00E3351B" w:rsidRPr="00640DAB" w:rsidRDefault="00B40076" w:rsidP="00AE3E6D">
      <w:pPr>
        <w:pStyle w:val="xl24"/>
        <w:widowControl w:val="0"/>
        <w:spacing w:before="0" w:after="0" w:line="480" w:lineRule="auto"/>
        <w:jc w:val="left"/>
        <w:rPr>
          <w:rFonts w:ascii="Courier New" w:hAnsi="Courier New" w:cs="Courier New"/>
        </w:rPr>
      </w:pPr>
      <w:r w:rsidRPr="00640DAB">
        <w:rPr>
          <w:rFonts w:ascii="Courier New" w:hAnsi="Courier New" w:cs="Courier New"/>
          <w:u w:val="single"/>
        </w:rPr>
        <w:t>Accessible Format</w:t>
      </w:r>
      <w:r w:rsidRPr="00640DAB">
        <w:rPr>
          <w:rFonts w:ascii="Courier New" w:hAnsi="Courier New" w:cs="Courier New"/>
        </w:rPr>
        <w:t>:</w:t>
      </w:r>
      <w:r w:rsidR="00EA63BC">
        <w:rPr>
          <w:rFonts w:ascii="Courier New" w:hAnsi="Courier New" w:cs="Courier New"/>
        </w:rPr>
        <w:t xml:space="preserve"> </w:t>
      </w:r>
      <w:r w:rsidRPr="00640DAB">
        <w:rPr>
          <w:rFonts w:ascii="Courier New" w:hAnsi="Courier New" w:cs="Courier New"/>
        </w:rPr>
        <w:t>Individuals with disabilities can obtain this document in an accessible format (e.g.</w:t>
      </w:r>
      <w:r w:rsidR="002D03CF" w:rsidRPr="00640DAB">
        <w:rPr>
          <w:rFonts w:ascii="Courier New" w:hAnsi="Courier New" w:cs="Courier New"/>
        </w:rPr>
        <w:t>,</w:t>
      </w:r>
      <w:r w:rsidRPr="00640DAB">
        <w:rPr>
          <w:rFonts w:ascii="Courier New" w:hAnsi="Courier New" w:cs="Courier New"/>
        </w:rPr>
        <w:t xml:space="preserve"> braille, large print, audiotape, or compact disc) on request to the contact person listed under FOR FURTHER INFORMATION</w:t>
      </w:r>
      <w:r w:rsidR="00E3351B" w:rsidRPr="00640DAB">
        <w:rPr>
          <w:rFonts w:ascii="Courier New" w:hAnsi="Courier New" w:cs="Courier New"/>
        </w:rPr>
        <w:t xml:space="preserve"> CONTACT</w:t>
      </w:r>
      <w:r w:rsidR="00D23FD9" w:rsidRPr="00640DAB">
        <w:rPr>
          <w:rFonts w:ascii="Courier New" w:hAnsi="Courier New" w:cs="Courier New"/>
        </w:rPr>
        <w:t xml:space="preserve">. </w:t>
      </w:r>
    </w:p>
    <w:p w14:paraId="3FF50982" w14:textId="40278A78" w:rsidR="00B40076" w:rsidRPr="00640DAB" w:rsidRDefault="00B40076" w:rsidP="00AE3E6D">
      <w:pPr>
        <w:pStyle w:val="xl24"/>
        <w:widowControl w:val="0"/>
        <w:spacing w:before="0" w:after="0" w:line="480" w:lineRule="auto"/>
        <w:jc w:val="left"/>
        <w:rPr>
          <w:rFonts w:ascii="Courier New" w:hAnsi="Courier New" w:cs="Courier New"/>
        </w:rPr>
      </w:pPr>
      <w:r w:rsidRPr="00640DAB">
        <w:rPr>
          <w:rFonts w:ascii="Courier New" w:hAnsi="Courier New" w:cs="Courier New"/>
          <w:u w:val="single"/>
        </w:rPr>
        <w:t>Electronic Access to This Document</w:t>
      </w:r>
      <w:r w:rsidRPr="00640DAB">
        <w:rPr>
          <w:rFonts w:ascii="Courier New" w:hAnsi="Courier New" w:cs="Courier New"/>
        </w:rPr>
        <w:t>:</w:t>
      </w:r>
      <w:r w:rsidR="0078516D" w:rsidRPr="00640DAB">
        <w:rPr>
          <w:rFonts w:ascii="Courier New" w:hAnsi="Courier New" w:cs="Courier New"/>
        </w:rPr>
        <w:t xml:space="preserve"> </w:t>
      </w:r>
      <w:r w:rsidR="00EA63BC">
        <w:rPr>
          <w:rFonts w:ascii="Courier New" w:hAnsi="Courier New" w:cs="Courier New"/>
        </w:rPr>
        <w:t xml:space="preserve"> </w:t>
      </w:r>
      <w:r w:rsidRPr="00640DAB">
        <w:rPr>
          <w:rFonts w:ascii="Courier New" w:hAnsi="Courier New" w:cs="Courier New"/>
        </w:rPr>
        <w:t xml:space="preserve">The official version of this document is the document published in the </w:t>
      </w:r>
      <w:r w:rsidRPr="00640DAB">
        <w:rPr>
          <w:rFonts w:ascii="Courier New" w:hAnsi="Courier New" w:cs="Courier New"/>
          <w:u w:val="single"/>
        </w:rPr>
        <w:t>Federal Register</w:t>
      </w:r>
      <w:r w:rsidRPr="00640DAB">
        <w:rPr>
          <w:rFonts w:ascii="Courier New" w:hAnsi="Courier New" w:cs="Courier New"/>
        </w:rPr>
        <w:t>.</w:t>
      </w:r>
      <w:r w:rsidR="0078516D" w:rsidRPr="00640DAB">
        <w:rPr>
          <w:rFonts w:ascii="Courier New" w:hAnsi="Courier New" w:cs="Courier New"/>
        </w:rPr>
        <w:t xml:space="preserve"> </w:t>
      </w:r>
      <w:r w:rsidR="0099726F">
        <w:rPr>
          <w:rFonts w:ascii="Courier New" w:hAnsi="Courier New" w:cs="Courier New"/>
        </w:rPr>
        <w:t xml:space="preserve"> </w:t>
      </w:r>
      <w:r w:rsidRPr="00640DAB">
        <w:rPr>
          <w:rFonts w:ascii="Courier New" w:hAnsi="Courier New" w:cs="Courier New"/>
        </w:rPr>
        <w:t xml:space="preserve">Free Internet access to the official edition of the </w:t>
      </w:r>
      <w:r w:rsidR="00BD7279" w:rsidRPr="00640DAB">
        <w:rPr>
          <w:rFonts w:ascii="Courier New" w:hAnsi="Courier New" w:cs="Courier New"/>
          <w:u w:val="single"/>
        </w:rPr>
        <w:t>Federal Register</w:t>
      </w:r>
      <w:r w:rsidRPr="00640DAB">
        <w:rPr>
          <w:rFonts w:ascii="Courier New" w:hAnsi="Courier New" w:cs="Courier New"/>
        </w:rPr>
        <w:t xml:space="preserve"> and the Code of Federal Regulations is available via the Federal Digital System at:</w:t>
      </w:r>
      <w:r w:rsidR="00F70B87" w:rsidRPr="00640DAB">
        <w:rPr>
          <w:rFonts w:ascii="Courier New" w:hAnsi="Courier New" w:cs="Courier New"/>
        </w:rPr>
        <w:t xml:space="preserve"> </w:t>
      </w:r>
      <w:r w:rsidR="00021559">
        <w:rPr>
          <w:rFonts w:ascii="Courier New" w:hAnsi="Courier New" w:cs="Courier New"/>
        </w:rPr>
        <w:t xml:space="preserve"> </w:t>
      </w:r>
      <w:hyperlink r:id="rId9" w:history="1">
        <w:r w:rsidRPr="00640DAB">
          <w:rPr>
            <w:rStyle w:val="Hyperlink"/>
            <w:rFonts w:ascii="Courier New" w:hAnsi="Courier New" w:cs="Courier New"/>
          </w:rPr>
          <w:t>www.gpo.gov/fdsys</w:t>
        </w:r>
      </w:hyperlink>
      <w:r w:rsidRPr="00640DAB">
        <w:rPr>
          <w:rFonts w:ascii="Courier New" w:hAnsi="Courier New" w:cs="Courier New"/>
        </w:rPr>
        <w:t>.</w:t>
      </w:r>
      <w:r w:rsidR="0078516D" w:rsidRPr="00640DAB">
        <w:rPr>
          <w:rFonts w:ascii="Courier New" w:hAnsi="Courier New" w:cs="Courier New"/>
        </w:rPr>
        <w:t xml:space="preserve"> </w:t>
      </w:r>
      <w:r w:rsidR="0099726F">
        <w:rPr>
          <w:rFonts w:ascii="Courier New" w:hAnsi="Courier New" w:cs="Courier New"/>
        </w:rPr>
        <w:t xml:space="preserve"> </w:t>
      </w:r>
      <w:r w:rsidRPr="00640DAB">
        <w:rPr>
          <w:rFonts w:ascii="Courier New" w:hAnsi="Courier New" w:cs="Courier New"/>
        </w:rPr>
        <w:t xml:space="preserve">At this site you can view this document, as well as all other documents of this Department published in the </w:t>
      </w:r>
      <w:r w:rsidRPr="00640DAB">
        <w:rPr>
          <w:rFonts w:ascii="Courier New" w:hAnsi="Courier New" w:cs="Courier New"/>
          <w:u w:val="single"/>
        </w:rPr>
        <w:t>Federal Register</w:t>
      </w:r>
      <w:r w:rsidRPr="00640DAB">
        <w:rPr>
          <w:rFonts w:ascii="Courier New" w:hAnsi="Courier New" w:cs="Courier New"/>
        </w:rPr>
        <w:t>, in text or Adobe Portable Document Format (PDF).</w:t>
      </w:r>
      <w:r w:rsidR="0078516D" w:rsidRPr="00640DAB">
        <w:rPr>
          <w:rFonts w:ascii="Courier New" w:hAnsi="Courier New" w:cs="Courier New"/>
        </w:rPr>
        <w:t xml:space="preserve"> </w:t>
      </w:r>
      <w:r w:rsidR="0099726F">
        <w:rPr>
          <w:rFonts w:ascii="Courier New" w:hAnsi="Courier New" w:cs="Courier New"/>
        </w:rPr>
        <w:t xml:space="preserve"> </w:t>
      </w:r>
      <w:r w:rsidRPr="00640DAB">
        <w:rPr>
          <w:rFonts w:ascii="Courier New" w:hAnsi="Courier New" w:cs="Courier New"/>
        </w:rPr>
        <w:t xml:space="preserve">To use PDF, you must have Adobe Acrobat Reader, which is </w:t>
      </w:r>
      <w:r w:rsidRPr="0060149E">
        <w:rPr>
          <w:rStyle w:val="Strong"/>
          <w:rFonts w:ascii="Courier New" w:hAnsi="Courier New" w:cs="Courier New"/>
          <w:b w:val="0"/>
        </w:rPr>
        <w:t>available</w:t>
      </w:r>
      <w:r w:rsidRPr="00640DAB">
        <w:rPr>
          <w:rFonts w:ascii="Courier New" w:hAnsi="Courier New" w:cs="Courier New"/>
        </w:rPr>
        <w:t xml:space="preserve"> free at the site.</w:t>
      </w:r>
    </w:p>
    <w:p w14:paraId="367A96B2" w14:textId="3A3AC36B" w:rsidR="00B40076" w:rsidRPr="00640DAB" w:rsidRDefault="00E7007C" w:rsidP="00AE3E6D">
      <w:pPr>
        <w:widowControl w:val="0"/>
        <w:tabs>
          <w:tab w:val="left" w:pos="0"/>
          <w:tab w:val="left" w:pos="1620"/>
        </w:tabs>
        <w:spacing w:after="0" w:line="480" w:lineRule="auto"/>
        <w:rPr>
          <w:rFonts w:ascii="Courier New" w:hAnsi="Courier New" w:cs="Courier New"/>
          <w:sz w:val="24"/>
          <w:szCs w:val="24"/>
        </w:rPr>
      </w:pPr>
      <w:r>
        <w:rPr>
          <w:rFonts w:ascii="Courier New" w:hAnsi="Courier New" w:cs="Courier New"/>
          <w:sz w:val="24"/>
          <w:szCs w:val="24"/>
        </w:rPr>
        <w:t xml:space="preserve"> </w:t>
      </w:r>
      <w:r w:rsidR="008038CA">
        <w:rPr>
          <w:rFonts w:ascii="Courier New" w:hAnsi="Courier New" w:cs="Courier New"/>
          <w:sz w:val="24"/>
          <w:szCs w:val="24"/>
        </w:rPr>
        <w:t xml:space="preserve">    </w:t>
      </w:r>
      <w:r w:rsidR="00B40076" w:rsidRPr="00640DAB">
        <w:rPr>
          <w:rFonts w:ascii="Courier New" w:hAnsi="Courier New" w:cs="Courier New"/>
          <w:sz w:val="24"/>
          <w:szCs w:val="24"/>
        </w:rPr>
        <w:t xml:space="preserve">You may also access documents of the Department published in the </w:t>
      </w:r>
      <w:r w:rsidR="00B40076" w:rsidRPr="00640DAB">
        <w:rPr>
          <w:rFonts w:ascii="Courier New" w:hAnsi="Courier New" w:cs="Courier New"/>
          <w:sz w:val="24"/>
          <w:szCs w:val="24"/>
          <w:u w:val="single"/>
        </w:rPr>
        <w:t>Federal Register</w:t>
      </w:r>
      <w:r w:rsidR="00B40076" w:rsidRPr="00640DAB">
        <w:rPr>
          <w:rFonts w:ascii="Courier New" w:hAnsi="Courier New" w:cs="Courier New"/>
          <w:sz w:val="24"/>
          <w:szCs w:val="24"/>
        </w:rPr>
        <w:t xml:space="preserve"> by using the article </w:t>
      </w:r>
      <w:r w:rsidR="00B40076" w:rsidRPr="00640DAB">
        <w:rPr>
          <w:rFonts w:ascii="Courier New" w:hAnsi="Courier New" w:cs="Courier New"/>
          <w:sz w:val="24"/>
          <w:szCs w:val="24"/>
        </w:rPr>
        <w:lastRenderedPageBreak/>
        <w:t>search feature at:</w:t>
      </w:r>
      <w:r w:rsidR="0099726F">
        <w:rPr>
          <w:rFonts w:ascii="Courier New" w:hAnsi="Courier New" w:cs="Courier New"/>
          <w:sz w:val="24"/>
          <w:szCs w:val="24"/>
        </w:rPr>
        <w:t xml:space="preserve"> </w:t>
      </w:r>
      <w:hyperlink r:id="rId10" w:history="1">
        <w:r w:rsidR="00B40076" w:rsidRPr="00640DAB">
          <w:rPr>
            <w:rStyle w:val="Hyperlink"/>
            <w:rFonts w:ascii="Courier New" w:hAnsi="Courier New" w:cs="Courier New"/>
            <w:sz w:val="24"/>
            <w:szCs w:val="24"/>
          </w:rPr>
          <w:t>www.federalregister.gov</w:t>
        </w:r>
      </w:hyperlink>
      <w:r w:rsidR="00B40076" w:rsidRPr="00640DAB">
        <w:rPr>
          <w:rFonts w:ascii="Courier New" w:hAnsi="Courier New" w:cs="Courier New"/>
          <w:sz w:val="24"/>
          <w:szCs w:val="24"/>
        </w:rPr>
        <w:t>.</w:t>
      </w:r>
      <w:r w:rsidR="0078516D" w:rsidRPr="00640DAB">
        <w:rPr>
          <w:rFonts w:ascii="Courier New" w:hAnsi="Courier New" w:cs="Courier New"/>
          <w:sz w:val="24"/>
          <w:szCs w:val="24"/>
        </w:rPr>
        <w:t xml:space="preserve"> </w:t>
      </w:r>
      <w:r w:rsidR="0099726F">
        <w:rPr>
          <w:rFonts w:ascii="Courier New" w:hAnsi="Courier New" w:cs="Courier New"/>
          <w:sz w:val="24"/>
          <w:szCs w:val="24"/>
        </w:rPr>
        <w:t xml:space="preserve"> </w:t>
      </w:r>
      <w:r w:rsidR="00B40076" w:rsidRPr="00640DAB">
        <w:rPr>
          <w:rFonts w:ascii="Courier New" w:hAnsi="Courier New" w:cs="Courier New"/>
          <w:sz w:val="24"/>
          <w:szCs w:val="24"/>
        </w:rPr>
        <w:t>Specifically, through the advanced search feature at this site, you can limit your search to documents published by the Department.</w:t>
      </w:r>
    </w:p>
    <w:p w14:paraId="50C0F9F3" w14:textId="77777777" w:rsidR="007B0AF1" w:rsidRDefault="007B0AF1">
      <w:pPr>
        <w:suppressAutoHyphens w:val="0"/>
        <w:spacing w:after="0" w:line="240" w:lineRule="auto"/>
        <w:rPr>
          <w:rFonts w:ascii="Courier New" w:hAnsi="Courier New" w:cs="Courier New"/>
          <w:color w:val="000000"/>
          <w:sz w:val="24"/>
          <w:szCs w:val="24"/>
          <w:u w:val="single"/>
        </w:rPr>
      </w:pPr>
      <w:r>
        <w:rPr>
          <w:rFonts w:ascii="Courier New" w:hAnsi="Courier New" w:cs="Courier New"/>
          <w:color w:val="000000"/>
          <w:sz w:val="24"/>
          <w:szCs w:val="24"/>
          <w:u w:val="single"/>
        </w:rPr>
        <w:br w:type="page"/>
      </w:r>
    </w:p>
    <w:p w14:paraId="17F3F5AC" w14:textId="21FBB7A5" w:rsidR="002D03CF" w:rsidRPr="00640DAB" w:rsidRDefault="002D03CF" w:rsidP="007B0AF1">
      <w:pPr>
        <w:pStyle w:val="Footer"/>
        <w:tabs>
          <w:tab w:val="left" w:pos="-480"/>
          <w:tab w:val="left" w:pos="330"/>
          <w:tab w:val="left" w:pos="690"/>
          <w:tab w:val="left" w:pos="1087"/>
        </w:tabs>
        <w:spacing w:after="0" w:line="480" w:lineRule="auto"/>
        <w:rPr>
          <w:rFonts w:ascii="Courier New" w:hAnsi="Courier New" w:cs="Courier New"/>
          <w:color w:val="000000"/>
          <w:sz w:val="24"/>
          <w:szCs w:val="24"/>
          <w:u w:val="single"/>
        </w:rPr>
      </w:pPr>
      <w:r w:rsidRPr="00640DAB">
        <w:rPr>
          <w:rFonts w:ascii="Courier New" w:hAnsi="Courier New" w:cs="Courier New"/>
          <w:color w:val="000000"/>
          <w:sz w:val="24"/>
          <w:szCs w:val="24"/>
          <w:u w:val="single"/>
        </w:rPr>
        <w:lastRenderedPageBreak/>
        <w:t>Delegation of Authority</w:t>
      </w:r>
      <w:r w:rsidRPr="002C29EA">
        <w:rPr>
          <w:rFonts w:ascii="Courier New" w:hAnsi="Courier New"/>
          <w:color w:val="000000"/>
          <w:sz w:val="24"/>
        </w:rPr>
        <w:t xml:space="preserve">: </w:t>
      </w:r>
      <w:r w:rsidR="00EA63BC" w:rsidRPr="002C29EA">
        <w:rPr>
          <w:rFonts w:ascii="Courier New" w:hAnsi="Courier New" w:cs="Courier New"/>
          <w:color w:val="000000"/>
          <w:sz w:val="24"/>
          <w:szCs w:val="24"/>
        </w:rPr>
        <w:t xml:space="preserve"> </w:t>
      </w:r>
      <w:r w:rsidRPr="002C29EA">
        <w:rPr>
          <w:rFonts w:ascii="Courier New" w:hAnsi="Courier New"/>
          <w:color w:val="000000"/>
          <w:sz w:val="24"/>
        </w:rPr>
        <w:t xml:space="preserve">The Secretary of Education has delegated authority to Jamienne S. Studley, Deputy </w:t>
      </w:r>
      <w:proofErr w:type="gramStart"/>
      <w:r w:rsidRPr="002C29EA">
        <w:rPr>
          <w:rFonts w:ascii="Courier New" w:hAnsi="Courier New"/>
          <w:color w:val="000000"/>
          <w:sz w:val="24"/>
        </w:rPr>
        <w:t>Under</w:t>
      </w:r>
      <w:proofErr w:type="gramEnd"/>
      <w:r w:rsidRPr="002C29EA">
        <w:rPr>
          <w:rFonts w:ascii="Courier New" w:hAnsi="Courier New"/>
          <w:color w:val="000000"/>
          <w:sz w:val="24"/>
        </w:rPr>
        <w:t xml:space="preserve"> Secretary, to perform the functions and duties of the Assistant Secretary for Postsecondary Education.</w:t>
      </w:r>
      <w:r w:rsidR="0078516D" w:rsidRPr="002C29EA">
        <w:rPr>
          <w:rFonts w:ascii="Courier New" w:hAnsi="Courier New"/>
          <w:color w:val="000000"/>
          <w:sz w:val="24"/>
        </w:rPr>
        <w:t xml:space="preserve"> </w:t>
      </w:r>
    </w:p>
    <w:p w14:paraId="05247425" w14:textId="4B7E0AAB" w:rsidR="00B40076" w:rsidRPr="00640DAB" w:rsidRDefault="00B40076" w:rsidP="007B0AF1">
      <w:pPr>
        <w:pStyle w:val="Footer"/>
        <w:tabs>
          <w:tab w:val="left" w:pos="-480"/>
          <w:tab w:val="left" w:pos="330"/>
          <w:tab w:val="left" w:pos="690"/>
          <w:tab w:val="left" w:pos="1087"/>
        </w:tabs>
        <w:spacing w:after="0" w:line="480" w:lineRule="auto"/>
        <w:rPr>
          <w:rFonts w:ascii="Courier New" w:hAnsi="Courier New" w:cs="Courier New"/>
          <w:color w:val="000000"/>
          <w:sz w:val="24"/>
          <w:szCs w:val="24"/>
        </w:rPr>
      </w:pPr>
      <w:r w:rsidRPr="00640DAB">
        <w:rPr>
          <w:rFonts w:ascii="Courier New" w:hAnsi="Courier New" w:cs="Courier New"/>
          <w:color w:val="000000"/>
          <w:sz w:val="24"/>
          <w:szCs w:val="24"/>
          <w:u w:val="single"/>
        </w:rPr>
        <w:t>Program Authority</w:t>
      </w:r>
      <w:r w:rsidRPr="00640DAB">
        <w:rPr>
          <w:rFonts w:ascii="Courier New" w:hAnsi="Courier New" w:cs="Courier New"/>
          <w:color w:val="000000"/>
          <w:sz w:val="24"/>
          <w:szCs w:val="24"/>
        </w:rPr>
        <w:t>:</w:t>
      </w:r>
      <w:r w:rsidR="0078516D" w:rsidRPr="00640DAB">
        <w:rPr>
          <w:rFonts w:ascii="Courier New" w:hAnsi="Courier New" w:cs="Courier New"/>
          <w:color w:val="000000"/>
          <w:sz w:val="24"/>
          <w:szCs w:val="24"/>
        </w:rPr>
        <w:t xml:space="preserve"> </w:t>
      </w:r>
      <w:r w:rsidR="0099726F">
        <w:rPr>
          <w:rFonts w:ascii="Courier New" w:hAnsi="Courier New" w:cs="Courier New"/>
          <w:color w:val="000000"/>
          <w:sz w:val="24"/>
          <w:szCs w:val="24"/>
        </w:rPr>
        <w:t xml:space="preserve"> </w:t>
      </w:r>
      <w:r w:rsidRPr="00640DAB">
        <w:rPr>
          <w:rFonts w:ascii="Courier New" w:hAnsi="Courier New" w:cs="Courier New"/>
          <w:sz w:val="24"/>
          <w:szCs w:val="24"/>
        </w:rPr>
        <w:t xml:space="preserve">20 U.S.C. </w:t>
      </w:r>
      <w:proofErr w:type="gramStart"/>
      <w:r w:rsidRPr="00640DAB">
        <w:rPr>
          <w:rFonts w:ascii="Courier New" w:hAnsi="Courier New" w:cs="Courier New"/>
          <w:sz w:val="24"/>
          <w:szCs w:val="24"/>
        </w:rPr>
        <w:t>1094a(</w:t>
      </w:r>
      <w:proofErr w:type="gramEnd"/>
      <w:r w:rsidRPr="00640DAB">
        <w:rPr>
          <w:rFonts w:ascii="Courier New" w:hAnsi="Courier New" w:cs="Courier New"/>
          <w:sz w:val="24"/>
          <w:szCs w:val="24"/>
        </w:rPr>
        <w:t>b)</w:t>
      </w:r>
      <w:r w:rsidR="002D03CF" w:rsidRPr="00640DAB">
        <w:rPr>
          <w:rFonts w:ascii="Courier New" w:hAnsi="Courier New" w:cs="Courier New"/>
          <w:sz w:val="24"/>
          <w:szCs w:val="24"/>
        </w:rPr>
        <w:t>.</w:t>
      </w:r>
    </w:p>
    <w:p w14:paraId="62886CCE" w14:textId="3F55F95D" w:rsidR="00B40076" w:rsidRPr="00640DAB" w:rsidRDefault="00B40076" w:rsidP="00AE3E6D">
      <w:pPr>
        <w:widowControl w:val="0"/>
        <w:tabs>
          <w:tab w:val="left" w:pos="-480"/>
          <w:tab w:val="left" w:pos="330"/>
          <w:tab w:val="left" w:pos="690"/>
          <w:tab w:val="left" w:pos="1087"/>
        </w:tabs>
        <w:snapToGrid w:val="0"/>
        <w:spacing w:line="480" w:lineRule="auto"/>
        <w:rPr>
          <w:rFonts w:ascii="Courier New" w:hAnsi="Courier New" w:cs="Courier New"/>
          <w:sz w:val="24"/>
          <w:szCs w:val="24"/>
        </w:rPr>
      </w:pPr>
      <w:r w:rsidRPr="00640DAB">
        <w:rPr>
          <w:rFonts w:ascii="Courier New" w:hAnsi="Courier New" w:cs="Courier New"/>
          <w:sz w:val="24"/>
          <w:szCs w:val="24"/>
        </w:rPr>
        <w:t>Dated:</w:t>
      </w:r>
      <w:r w:rsidR="00BB34AE">
        <w:rPr>
          <w:rFonts w:ascii="Courier New" w:hAnsi="Courier New" w:cs="Courier New"/>
          <w:sz w:val="24"/>
          <w:szCs w:val="24"/>
        </w:rPr>
        <w:t xml:space="preserve">  October 29, 2015</w:t>
      </w:r>
    </w:p>
    <w:p w14:paraId="26C311F9" w14:textId="77777777" w:rsidR="002D03CF" w:rsidRPr="00640DAB" w:rsidRDefault="00B40076" w:rsidP="007B0AF1">
      <w:pPr>
        <w:widowControl w:val="0"/>
        <w:tabs>
          <w:tab w:val="left" w:pos="-480"/>
          <w:tab w:val="left" w:pos="330"/>
          <w:tab w:val="left" w:pos="690"/>
          <w:tab w:val="left" w:pos="1087"/>
        </w:tabs>
        <w:snapToGrid w:val="0"/>
        <w:spacing w:after="0" w:line="240" w:lineRule="auto"/>
        <w:rPr>
          <w:rFonts w:ascii="Courier New" w:hAnsi="Courier New" w:cs="Courier New"/>
          <w:sz w:val="24"/>
          <w:szCs w:val="24"/>
        </w:rPr>
      </w:pPr>
      <w:r w:rsidRPr="00640DAB">
        <w:rPr>
          <w:rFonts w:ascii="Courier New" w:hAnsi="Courier New" w:cs="Courier New"/>
          <w:sz w:val="24"/>
          <w:szCs w:val="24"/>
        </w:rPr>
        <w:tab/>
      </w:r>
      <w:r w:rsidRPr="00640DAB">
        <w:rPr>
          <w:rFonts w:ascii="Courier New" w:hAnsi="Courier New" w:cs="Courier New"/>
          <w:sz w:val="24"/>
          <w:szCs w:val="24"/>
        </w:rPr>
        <w:tab/>
      </w:r>
      <w:r w:rsidRPr="00640DAB">
        <w:rPr>
          <w:rFonts w:ascii="Courier New" w:hAnsi="Courier New" w:cs="Courier New"/>
          <w:sz w:val="24"/>
          <w:szCs w:val="24"/>
        </w:rPr>
        <w:tab/>
      </w:r>
      <w:r w:rsidRPr="00640DAB">
        <w:rPr>
          <w:rFonts w:ascii="Courier New" w:hAnsi="Courier New" w:cs="Courier New"/>
          <w:sz w:val="24"/>
          <w:szCs w:val="24"/>
        </w:rPr>
        <w:tab/>
      </w:r>
      <w:r w:rsidRPr="00640DAB">
        <w:rPr>
          <w:rFonts w:ascii="Courier New" w:hAnsi="Courier New" w:cs="Courier New"/>
          <w:sz w:val="24"/>
          <w:szCs w:val="24"/>
        </w:rPr>
        <w:tab/>
      </w:r>
      <w:r w:rsidRPr="00640DAB">
        <w:rPr>
          <w:rFonts w:ascii="Courier New" w:hAnsi="Courier New" w:cs="Courier New"/>
          <w:sz w:val="24"/>
          <w:szCs w:val="24"/>
        </w:rPr>
        <w:tab/>
      </w:r>
      <w:r w:rsidRPr="00640DAB">
        <w:rPr>
          <w:rFonts w:ascii="Courier New" w:hAnsi="Courier New" w:cs="Courier New"/>
          <w:sz w:val="24"/>
          <w:szCs w:val="24"/>
        </w:rPr>
        <w:tab/>
      </w:r>
      <w:r w:rsidRPr="00640DAB">
        <w:rPr>
          <w:rFonts w:ascii="Courier New" w:hAnsi="Courier New" w:cs="Courier New"/>
          <w:sz w:val="24"/>
          <w:szCs w:val="24"/>
          <w:u w:val="single"/>
        </w:rPr>
        <w:t>_____________________________</w:t>
      </w:r>
      <w:r w:rsidRPr="00640DAB">
        <w:rPr>
          <w:rFonts w:ascii="Courier New" w:hAnsi="Courier New" w:cs="Courier New"/>
          <w:sz w:val="24"/>
          <w:szCs w:val="24"/>
        </w:rPr>
        <w:tab/>
      </w:r>
      <w:r w:rsidRPr="00640DAB">
        <w:rPr>
          <w:rFonts w:ascii="Courier New" w:hAnsi="Courier New" w:cs="Courier New"/>
          <w:sz w:val="24"/>
          <w:szCs w:val="24"/>
        </w:rPr>
        <w:tab/>
      </w:r>
      <w:r w:rsidRPr="00640DAB">
        <w:rPr>
          <w:rFonts w:ascii="Courier New" w:hAnsi="Courier New" w:cs="Courier New"/>
          <w:sz w:val="24"/>
          <w:szCs w:val="24"/>
        </w:rPr>
        <w:tab/>
      </w:r>
      <w:r w:rsidRPr="00640DAB">
        <w:rPr>
          <w:rFonts w:ascii="Courier New" w:hAnsi="Courier New" w:cs="Courier New"/>
          <w:sz w:val="24"/>
          <w:szCs w:val="24"/>
        </w:rPr>
        <w:tab/>
      </w:r>
      <w:r w:rsidRPr="00640DAB">
        <w:rPr>
          <w:rFonts w:ascii="Courier New" w:hAnsi="Courier New" w:cs="Courier New"/>
          <w:sz w:val="24"/>
          <w:szCs w:val="24"/>
        </w:rPr>
        <w:tab/>
      </w:r>
      <w:r w:rsidRPr="00640DAB">
        <w:rPr>
          <w:rFonts w:ascii="Courier New" w:hAnsi="Courier New" w:cs="Courier New"/>
          <w:sz w:val="24"/>
          <w:szCs w:val="24"/>
        </w:rPr>
        <w:tab/>
      </w:r>
      <w:r w:rsidRPr="00640DAB">
        <w:rPr>
          <w:rFonts w:ascii="Courier New" w:hAnsi="Courier New" w:cs="Courier New"/>
          <w:sz w:val="24"/>
          <w:szCs w:val="24"/>
        </w:rPr>
        <w:tab/>
      </w:r>
      <w:r w:rsidRPr="00640DAB">
        <w:rPr>
          <w:rFonts w:ascii="Courier New" w:hAnsi="Courier New" w:cs="Courier New"/>
          <w:sz w:val="24"/>
          <w:szCs w:val="24"/>
        </w:rPr>
        <w:tab/>
      </w:r>
      <w:r w:rsidRPr="00640DAB">
        <w:rPr>
          <w:rFonts w:ascii="Courier New" w:hAnsi="Courier New" w:cs="Courier New"/>
          <w:sz w:val="24"/>
          <w:szCs w:val="24"/>
        </w:rPr>
        <w:tab/>
      </w:r>
      <w:r w:rsidR="002D03CF" w:rsidRPr="00640DAB">
        <w:rPr>
          <w:rFonts w:ascii="Courier New" w:hAnsi="Courier New" w:cs="Courier New"/>
          <w:sz w:val="24"/>
          <w:szCs w:val="24"/>
        </w:rPr>
        <w:t>Jamienne S. Studley,</w:t>
      </w:r>
    </w:p>
    <w:p w14:paraId="24954FF5" w14:textId="77777777" w:rsidR="002D03CF" w:rsidRPr="00640DAB" w:rsidRDefault="002D03CF" w:rsidP="007B0AF1">
      <w:pPr>
        <w:widowControl w:val="0"/>
        <w:tabs>
          <w:tab w:val="left" w:pos="-480"/>
          <w:tab w:val="left" w:pos="330"/>
          <w:tab w:val="left" w:pos="690"/>
          <w:tab w:val="left" w:pos="1087"/>
        </w:tabs>
        <w:snapToGrid w:val="0"/>
        <w:spacing w:after="0" w:line="240" w:lineRule="auto"/>
        <w:ind w:left="3600"/>
        <w:rPr>
          <w:rFonts w:ascii="Courier New" w:hAnsi="Courier New" w:cs="Courier New"/>
          <w:sz w:val="24"/>
          <w:szCs w:val="24"/>
        </w:rPr>
      </w:pPr>
      <w:r w:rsidRPr="002C29EA">
        <w:rPr>
          <w:rFonts w:ascii="Courier New" w:hAnsi="Courier New"/>
          <w:sz w:val="24"/>
          <w:u w:val="single"/>
        </w:rPr>
        <w:t xml:space="preserve">Deputy </w:t>
      </w:r>
      <w:proofErr w:type="gramStart"/>
      <w:r w:rsidRPr="002C29EA">
        <w:rPr>
          <w:rFonts w:ascii="Courier New" w:hAnsi="Courier New"/>
          <w:sz w:val="24"/>
          <w:u w:val="single"/>
        </w:rPr>
        <w:t>Under</w:t>
      </w:r>
      <w:proofErr w:type="gramEnd"/>
      <w:r w:rsidRPr="002C29EA">
        <w:rPr>
          <w:rFonts w:ascii="Courier New" w:hAnsi="Courier New"/>
          <w:sz w:val="24"/>
          <w:u w:val="single"/>
        </w:rPr>
        <w:t xml:space="preserve"> Secretary</w:t>
      </w:r>
      <w:r w:rsidRPr="00640DAB">
        <w:rPr>
          <w:rFonts w:ascii="Courier New" w:hAnsi="Courier New" w:cs="Courier New"/>
          <w:sz w:val="24"/>
          <w:szCs w:val="24"/>
        </w:rPr>
        <w:t>.</w:t>
      </w:r>
    </w:p>
    <w:p w14:paraId="0F291CF5" w14:textId="77777777" w:rsidR="00B40076" w:rsidRPr="00640DAB" w:rsidRDefault="00B40076" w:rsidP="00AE3E6D">
      <w:pPr>
        <w:widowControl w:val="0"/>
        <w:tabs>
          <w:tab w:val="left" w:pos="-480"/>
          <w:tab w:val="left" w:pos="330"/>
          <w:tab w:val="left" w:pos="690"/>
          <w:tab w:val="left" w:pos="1087"/>
        </w:tabs>
        <w:snapToGrid w:val="0"/>
        <w:spacing w:after="0" w:line="480" w:lineRule="auto"/>
        <w:rPr>
          <w:rFonts w:ascii="Courier New" w:hAnsi="Courier New" w:cs="Courier New"/>
          <w:sz w:val="24"/>
          <w:szCs w:val="24"/>
        </w:rPr>
      </w:pPr>
    </w:p>
    <w:sectPr w:rsidR="00B40076" w:rsidRPr="00640DAB" w:rsidSect="00AF21B7">
      <w:footerReference w:type="default" r:id="rId11"/>
      <w:headerReference w:type="first" r:id="rId12"/>
      <w:footnotePr>
        <w:pos w:val="beneathText"/>
      </w:footnotePr>
      <w:pgSz w:w="12240" w:h="15840"/>
      <w:pgMar w:top="1440" w:right="1440" w:bottom="1440" w:left="2160" w:header="720" w:footer="288"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F021EB" w15:done="0"/>
  <w15:commentEx w15:paraId="482464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44ECB" w14:textId="77777777" w:rsidR="007D562E" w:rsidRDefault="007D562E">
      <w:pPr>
        <w:spacing w:after="0" w:line="240" w:lineRule="auto"/>
      </w:pPr>
      <w:r>
        <w:separator/>
      </w:r>
    </w:p>
  </w:endnote>
  <w:endnote w:type="continuationSeparator" w:id="0">
    <w:p w14:paraId="53D97B17" w14:textId="77777777" w:rsidR="007D562E" w:rsidRDefault="007D562E">
      <w:pPr>
        <w:spacing w:after="0" w:line="240" w:lineRule="auto"/>
      </w:pPr>
      <w:r>
        <w:continuationSeparator/>
      </w:r>
    </w:p>
  </w:endnote>
  <w:endnote w:type="continuationNotice" w:id="1">
    <w:p w14:paraId="07D827D2" w14:textId="77777777" w:rsidR="007D562E" w:rsidRDefault="007D56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AG Rounded Thin">
    <w:charset w:val="00"/>
    <w:family w:val="swiss"/>
    <w:pitch w:val="default"/>
  </w:font>
  <w:font w:name="AHMAN B+ New Caledonia">
    <w:altName w:val="New Caledonia"/>
    <w:charset w:val="00"/>
    <w:family w:val="roman"/>
    <w:pitch w:val="default"/>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D61F4" w14:textId="3C9B610B" w:rsidR="00F6258E" w:rsidRPr="0054790B" w:rsidRDefault="00F6258E" w:rsidP="006569A7">
    <w:pPr>
      <w:pStyle w:val="Footer"/>
      <w:jc w:val="right"/>
      <w:rPr>
        <w:rFonts w:ascii="Times New Roman" w:hAnsi="Times New Roman" w:cs="Times New Roman"/>
        <w:sz w:val="20"/>
        <w:szCs w:val="20"/>
      </w:rPr>
    </w:pPr>
    <w:r w:rsidRPr="002E482D">
      <w:rPr>
        <w:rFonts w:ascii="Times New Roman" w:hAnsi="Times New Roman" w:cs="Times New Roman"/>
        <w:sz w:val="20"/>
        <w:szCs w:val="20"/>
      </w:rPr>
      <w:fldChar w:fldCharType="begin"/>
    </w:r>
    <w:r w:rsidRPr="002E482D">
      <w:rPr>
        <w:rFonts w:ascii="Times New Roman" w:hAnsi="Times New Roman" w:cs="Times New Roman"/>
        <w:sz w:val="20"/>
        <w:szCs w:val="20"/>
      </w:rPr>
      <w:instrText xml:space="preserve"> PAGE   \* MERGEFORMAT </w:instrText>
    </w:r>
    <w:r w:rsidRPr="002E482D">
      <w:rPr>
        <w:rFonts w:ascii="Times New Roman" w:hAnsi="Times New Roman" w:cs="Times New Roman"/>
        <w:sz w:val="20"/>
        <w:szCs w:val="20"/>
      </w:rPr>
      <w:fldChar w:fldCharType="separate"/>
    </w:r>
    <w:r w:rsidR="004B144A">
      <w:rPr>
        <w:rFonts w:ascii="Times New Roman" w:hAnsi="Times New Roman" w:cs="Times New Roman"/>
        <w:noProof/>
        <w:sz w:val="20"/>
        <w:szCs w:val="20"/>
      </w:rPr>
      <w:t>2</w:t>
    </w:r>
    <w:r w:rsidRPr="002E482D">
      <w:rPr>
        <w:rFonts w:ascii="Times New Roman" w:hAnsi="Times New Roman" w:cs="Times New Roman"/>
        <w:noProof/>
        <w:sz w:val="20"/>
        <w:szCs w:val="20"/>
      </w:rPr>
      <w:fldChar w:fldCharType="end"/>
    </w:r>
    <w:r w:rsidRPr="002C29EA">
      <w:rPr>
        <w:rFonts w:ascii="Times New Roman" w:hAnsi="Times New Roman" w:cs="Times New Roman"/>
        <w:sz w:val="16"/>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86F23" w14:textId="77777777" w:rsidR="007D562E" w:rsidRDefault="007D562E">
      <w:pPr>
        <w:spacing w:after="0" w:line="240" w:lineRule="auto"/>
      </w:pPr>
      <w:r>
        <w:separator/>
      </w:r>
    </w:p>
  </w:footnote>
  <w:footnote w:type="continuationSeparator" w:id="0">
    <w:p w14:paraId="0741BF4D" w14:textId="77777777" w:rsidR="007D562E" w:rsidRDefault="007D562E">
      <w:pPr>
        <w:spacing w:after="0" w:line="240" w:lineRule="auto"/>
      </w:pPr>
      <w:r>
        <w:continuationSeparator/>
      </w:r>
    </w:p>
  </w:footnote>
  <w:footnote w:type="continuationNotice" w:id="1">
    <w:p w14:paraId="4B14BC82" w14:textId="77777777" w:rsidR="007D562E" w:rsidRDefault="007D562E">
      <w:pPr>
        <w:spacing w:after="0" w:line="240" w:lineRule="auto"/>
      </w:pPr>
    </w:p>
  </w:footnote>
  <w:footnote w:id="2">
    <w:p w14:paraId="5DCCA0FA" w14:textId="0ADE4979" w:rsidR="00F6258E" w:rsidRPr="00531C64" w:rsidRDefault="00F6258E" w:rsidP="00BA1BF7">
      <w:pPr>
        <w:pStyle w:val="FootnoteText"/>
        <w:rPr>
          <w:rFonts w:ascii="Courier New" w:hAnsi="Courier New" w:cs="Courier New"/>
        </w:rPr>
      </w:pPr>
      <w:r w:rsidRPr="00531C64">
        <w:rPr>
          <w:rStyle w:val="FootnoteReference"/>
          <w:rFonts w:ascii="Courier New" w:hAnsi="Courier New" w:cs="Courier New"/>
        </w:rPr>
        <w:footnoteRef/>
      </w:r>
      <w:r w:rsidRPr="00531C64">
        <w:rPr>
          <w:rFonts w:ascii="Courier New" w:hAnsi="Courier New" w:cs="Courier New"/>
        </w:rPr>
        <w:t xml:space="preserve"> </w:t>
      </w:r>
      <w:proofErr w:type="gramStart"/>
      <w:r w:rsidRPr="00531C64">
        <w:rPr>
          <w:rFonts w:ascii="Courier New" w:hAnsi="Courier New" w:cs="Courier New"/>
        </w:rPr>
        <w:t>Karp, M, and Hughes, K. (2008).</w:t>
      </w:r>
      <w:proofErr w:type="gramEnd"/>
      <w:r w:rsidRPr="00531C64">
        <w:rPr>
          <w:rFonts w:ascii="Courier New" w:hAnsi="Courier New" w:cs="Courier New"/>
        </w:rPr>
        <w:t xml:space="preserve"> Study: Dual Enrollment Can Benefit a Broad Range of Students. Techniques: Connecting Education and Careers (J1) 83.7, 14-17.</w:t>
      </w:r>
    </w:p>
  </w:footnote>
  <w:footnote w:id="3">
    <w:p w14:paraId="0E488724" w14:textId="5E8CEF1C" w:rsidR="00F6258E" w:rsidRPr="00531C64" w:rsidRDefault="00F6258E" w:rsidP="00BA1BF7">
      <w:pPr>
        <w:pStyle w:val="FootnoteText"/>
        <w:rPr>
          <w:rFonts w:ascii="Courier New" w:hAnsi="Courier New" w:cs="Courier New"/>
        </w:rPr>
      </w:pPr>
      <w:r w:rsidRPr="00531C64">
        <w:rPr>
          <w:rStyle w:val="FootnoteReference"/>
          <w:rFonts w:ascii="Courier New" w:hAnsi="Courier New" w:cs="Courier New"/>
        </w:rPr>
        <w:footnoteRef/>
      </w:r>
      <w:r w:rsidRPr="00531C64">
        <w:rPr>
          <w:rFonts w:ascii="Courier New" w:hAnsi="Courier New" w:cs="Courier New"/>
        </w:rPr>
        <w:t xml:space="preserve"> An, B. P. (2012). “The Impact of Dual Enrollment on College Degree Attainment: Do Low-SES Students Benefit? Educational Evaluation and Policy Analysis, 35, 57–75.</w:t>
      </w:r>
    </w:p>
  </w:footnote>
  <w:footnote w:id="4">
    <w:p w14:paraId="5A5473BB" w14:textId="1D57CF4A" w:rsidR="00F6258E" w:rsidRPr="00531C64" w:rsidRDefault="00F6258E" w:rsidP="00BA1BF7">
      <w:pPr>
        <w:pStyle w:val="FootnoteText"/>
        <w:rPr>
          <w:rFonts w:ascii="Courier New" w:hAnsi="Courier New" w:cs="Courier New"/>
        </w:rPr>
      </w:pPr>
      <w:r w:rsidRPr="00531C64">
        <w:rPr>
          <w:rStyle w:val="FootnoteReference"/>
          <w:rFonts w:ascii="Courier New" w:hAnsi="Courier New" w:cs="Courier New"/>
        </w:rPr>
        <w:footnoteRef/>
      </w:r>
      <w:r w:rsidRPr="00531C64">
        <w:rPr>
          <w:rFonts w:ascii="Courier New" w:hAnsi="Courier New" w:cs="Courier New"/>
        </w:rPr>
        <w:t xml:space="preserve"> </w:t>
      </w:r>
      <w:proofErr w:type="gramStart"/>
      <w:r w:rsidRPr="00531C64">
        <w:rPr>
          <w:rFonts w:ascii="Courier New" w:hAnsi="Courier New" w:cs="Courier New"/>
        </w:rPr>
        <w:t xml:space="preserve">Karp, M. M., Calcagno, J. C., Hughes, K. L., </w:t>
      </w:r>
      <w:proofErr w:type="spellStart"/>
      <w:r w:rsidRPr="00531C64">
        <w:rPr>
          <w:rFonts w:ascii="Courier New" w:hAnsi="Courier New" w:cs="Courier New"/>
        </w:rPr>
        <w:t>Jeong</w:t>
      </w:r>
      <w:proofErr w:type="spellEnd"/>
      <w:r w:rsidRPr="00531C64">
        <w:rPr>
          <w:rFonts w:ascii="Courier New" w:hAnsi="Courier New" w:cs="Courier New"/>
        </w:rPr>
        <w:t>, D. W., &amp; Bailey, T. R. (2007).</w:t>
      </w:r>
      <w:proofErr w:type="gramEnd"/>
      <w:r w:rsidRPr="00531C64">
        <w:rPr>
          <w:rFonts w:ascii="Courier New" w:hAnsi="Courier New" w:cs="Courier New"/>
        </w:rPr>
        <w:t xml:space="preserve"> The Achievement of Participants in Dual Enrollment: An Analysis of Student Outcomes in Two States. Saint Paul, MN: University of Minnesota, National Research Center for Career and Technical Education.</w:t>
      </w:r>
    </w:p>
  </w:footnote>
  <w:footnote w:id="5">
    <w:p w14:paraId="74E8AA5E" w14:textId="2FB340D9" w:rsidR="00F6258E" w:rsidRPr="00531C64" w:rsidRDefault="00F6258E" w:rsidP="0098693A">
      <w:pPr>
        <w:pStyle w:val="FootnoteText"/>
        <w:rPr>
          <w:rFonts w:ascii="Courier New" w:hAnsi="Courier New" w:cs="Courier New"/>
        </w:rPr>
      </w:pPr>
      <w:r w:rsidRPr="00531C64">
        <w:rPr>
          <w:rStyle w:val="FootnoteReference"/>
          <w:rFonts w:ascii="Courier New" w:hAnsi="Courier New" w:cs="Courier New"/>
        </w:rPr>
        <w:footnoteRef/>
      </w:r>
      <w:r w:rsidRPr="00531C64">
        <w:rPr>
          <w:rFonts w:ascii="Courier New" w:hAnsi="Courier New" w:cs="Courier New"/>
        </w:rPr>
        <w:t xml:space="preserve"> </w:t>
      </w:r>
      <w:proofErr w:type="spellStart"/>
      <w:r w:rsidRPr="00531C64">
        <w:rPr>
          <w:rFonts w:ascii="Courier New" w:hAnsi="Courier New" w:cs="Courier New"/>
        </w:rPr>
        <w:t>Speroni</w:t>
      </w:r>
      <w:proofErr w:type="spellEnd"/>
      <w:r w:rsidRPr="00531C64">
        <w:rPr>
          <w:rFonts w:ascii="Courier New" w:hAnsi="Courier New" w:cs="Courier New"/>
        </w:rPr>
        <w:t xml:space="preserve">, C. (2011). High School Dual Enrollment Programs: Are We Fast-Tracking Students Too Fast? </w:t>
      </w:r>
      <w:proofErr w:type="gramStart"/>
      <w:r w:rsidRPr="00531C64">
        <w:rPr>
          <w:rFonts w:ascii="Courier New" w:hAnsi="Courier New" w:cs="Courier New"/>
        </w:rPr>
        <w:t>NCPR Working Paper.</w:t>
      </w:r>
      <w:proofErr w:type="gramEnd"/>
      <w:r w:rsidRPr="00531C64">
        <w:rPr>
          <w:rFonts w:ascii="Courier New" w:hAnsi="Courier New" w:cs="Courier New"/>
        </w:rPr>
        <w:t xml:space="preserve"> </w:t>
      </w:r>
      <w:proofErr w:type="gramStart"/>
      <w:r w:rsidRPr="00531C64">
        <w:rPr>
          <w:rFonts w:ascii="Courier New" w:hAnsi="Courier New" w:cs="Courier New"/>
        </w:rPr>
        <w:t>National Center for Postsecondary Research.</w:t>
      </w:r>
      <w:proofErr w:type="gramEnd"/>
    </w:p>
  </w:footnote>
  <w:footnote w:id="6">
    <w:p w14:paraId="1CDCC565" w14:textId="77777777" w:rsidR="00F6258E" w:rsidRPr="00531C64" w:rsidRDefault="00F6258E" w:rsidP="0098693A">
      <w:pPr>
        <w:pStyle w:val="FootnoteText"/>
        <w:rPr>
          <w:rFonts w:ascii="Courier New" w:hAnsi="Courier New" w:cs="Courier New"/>
        </w:rPr>
      </w:pPr>
      <w:r w:rsidRPr="00531C64">
        <w:rPr>
          <w:rStyle w:val="FootnoteReference"/>
          <w:rFonts w:ascii="Courier New" w:hAnsi="Courier New" w:cs="Courier New"/>
        </w:rPr>
        <w:footnoteRef/>
      </w:r>
      <w:r w:rsidRPr="00531C64">
        <w:rPr>
          <w:rFonts w:ascii="Courier New" w:hAnsi="Courier New" w:cs="Courier New"/>
        </w:rPr>
        <w:t xml:space="preserve"> American Institutes for Research &amp; SRI. (2013). Early College, Early Success: Early College High School Initiative Impact Study. Washington, DC: American Institutes for Research.</w:t>
      </w:r>
    </w:p>
  </w:footnote>
  <w:footnote w:id="7">
    <w:p w14:paraId="2D9478CB" w14:textId="11CA5C7B" w:rsidR="00F6258E" w:rsidRPr="00B21C90" w:rsidRDefault="00F6258E">
      <w:pPr>
        <w:pStyle w:val="FootnoteText"/>
        <w:rPr>
          <w:rFonts w:ascii="Courier New" w:hAnsi="Courier New" w:cs="Courier New"/>
        </w:rPr>
      </w:pPr>
      <w:r w:rsidRPr="00B21C90">
        <w:rPr>
          <w:rStyle w:val="FootnoteReference"/>
          <w:rFonts w:ascii="Courier New" w:hAnsi="Courier New" w:cs="Courier New"/>
        </w:rPr>
        <w:footnoteRef/>
      </w:r>
      <w:r w:rsidRPr="00B21C90">
        <w:rPr>
          <w:rFonts w:ascii="Courier New" w:hAnsi="Courier New" w:cs="Courier New"/>
        </w:rPr>
        <w:t xml:space="preserve"> </w:t>
      </w:r>
      <w:proofErr w:type="spellStart"/>
      <w:r w:rsidRPr="00B21C90">
        <w:rPr>
          <w:rFonts w:ascii="Courier New" w:hAnsi="Courier New" w:cs="Courier New"/>
        </w:rPr>
        <w:t>Marken</w:t>
      </w:r>
      <w:proofErr w:type="spellEnd"/>
      <w:r w:rsidRPr="00B21C90">
        <w:rPr>
          <w:rFonts w:ascii="Courier New" w:hAnsi="Courier New" w:cs="Courier New"/>
        </w:rPr>
        <w:t xml:space="preserve">, Stephanie et al. (2013). Dual Enrollment Programs and Courses for High School Students at Postsecondary Institutions: 2010–11. </w:t>
      </w:r>
      <w:proofErr w:type="gramStart"/>
      <w:r w:rsidRPr="00B21C90">
        <w:rPr>
          <w:rFonts w:ascii="Courier New" w:hAnsi="Courier New" w:cs="Courier New"/>
        </w:rPr>
        <w:t>U.S. Department of Education, National Center for Education Statistics.</w:t>
      </w:r>
      <w:proofErr w:type="gramEnd"/>
      <w:r w:rsidRPr="00B21C90">
        <w:rPr>
          <w:rFonts w:ascii="Courier New" w:hAnsi="Courier New" w:cs="Courier New"/>
        </w:rPr>
        <w:t xml:space="preserve"> http://nces.ed.gov/pubs2013/2013002.pdf</w:t>
      </w:r>
    </w:p>
  </w:footnote>
  <w:footnote w:id="8">
    <w:p w14:paraId="4B03B130" w14:textId="51AF59FA" w:rsidR="00F6258E" w:rsidRPr="00531C64" w:rsidRDefault="00F6258E" w:rsidP="00405818">
      <w:pPr>
        <w:pStyle w:val="FootnoteText"/>
        <w:rPr>
          <w:rFonts w:ascii="Courier New" w:hAnsi="Courier New" w:cs="Courier New"/>
        </w:rPr>
      </w:pPr>
      <w:r w:rsidRPr="00531C64">
        <w:rPr>
          <w:rStyle w:val="FootnoteReference"/>
          <w:rFonts w:ascii="Courier New" w:hAnsi="Courier New" w:cs="Courier New"/>
        </w:rPr>
        <w:footnoteRef/>
      </w:r>
      <w:r w:rsidRPr="00531C64">
        <w:rPr>
          <w:rFonts w:ascii="Courier New" w:hAnsi="Courier New" w:cs="Courier New"/>
        </w:rPr>
        <w:t xml:space="preserve"> Hughes, K., et al. (2012). </w:t>
      </w:r>
      <w:proofErr w:type="gramStart"/>
      <w:r w:rsidRPr="00531C64">
        <w:rPr>
          <w:rFonts w:ascii="Courier New" w:hAnsi="Courier New" w:cs="Courier New"/>
        </w:rPr>
        <w:t>Broadening the Benefits of Dual Enrollment: Reaching Underachieving and Underrepresented Students with Career-Focused Programs.</w:t>
      </w:r>
      <w:proofErr w:type="gramEnd"/>
      <w:r w:rsidRPr="00531C64">
        <w:rPr>
          <w:rFonts w:ascii="Courier New" w:hAnsi="Courier New" w:cs="Courier New"/>
        </w:rPr>
        <w:t xml:space="preserve"> </w:t>
      </w:r>
      <w:proofErr w:type="gramStart"/>
      <w:r w:rsidRPr="00531C64">
        <w:rPr>
          <w:rFonts w:ascii="Courier New" w:hAnsi="Courier New" w:cs="Courier New"/>
        </w:rPr>
        <w:t>Insight.</w:t>
      </w:r>
      <w:proofErr w:type="gramEnd"/>
      <w:r w:rsidRPr="00531C64">
        <w:rPr>
          <w:rFonts w:ascii="Courier New" w:hAnsi="Courier New" w:cs="Courier New"/>
        </w:rPr>
        <w:t xml:space="preserve"> </w:t>
      </w:r>
      <w:proofErr w:type="gramStart"/>
      <w:r w:rsidRPr="00531C64">
        <w:rPr>
          <w:rFonts w:ascii="Courier New" w:hAnsi="Courier New" w:cs="Courier New"/>
        </w:rPr>
        <w:t>James Irvine Foundation.</w:t>
      </w:r>
      <w:proofErr w:type="gramEnd"/>
    </w:p>
  </w:footnote>
  <w:footnote w:id="9">
    <w:p w14:paraId="67B16011" w14:textId="77777777" w:rsidR="00F6258E" w:rsidRPr="00531C64" w:rsidRDefault="00F6258E" w:rsidP="00405818">
      <w:pPr>
        <w:pStyle w:val="FootnoteText"/>
        <w:rPr>
          <w:rFonts w:ascii="Courier New" w:hAnsi="Courier New" w:cs="Courier New"/>
        </w:rPr>
      </w:pPr>
      <w:r w:rsidRPr="00531C64">
        <w:rPr>
          <w:rStyle w:val="FootnoteReference"/>
          <w:rFonts w:ascii="Courier New" w:hAnsi="Courier New" w:cs="Courier New"/>
        </w:rPr>
        <w:footnoteRef/>
      </w:r>
      <w:r w:rsidRPr="00531C64">
        <w:rPr>
          <w:rFonts w:ascii="Courier New" w:hAnsi="Courier New" w:cs="Courier New"/>
        </w:rPr>
        <w:t xml:space="preserve"> </w:t>
      </w:r>
      <w:proofErr w:type="gramStart"/>
      <w:r w:rsidRPr="00531C64">
        <w:rPr>
          <w:rFonts w:ascii="Courier New" w:hAnsi="Courier New" w:cs="Courier New"/>
        </w:rPr>
        <w:t>Rodríguez, O., Hughes, K. L., &amp; Belfield, C. (2012).</w:t>
      </w:r>
      <w:proofErr w:type="gramEnd"/>
      <w:r w:rsidRPr="00531C64">
        <w:rPr>
          <w:rFonts w:ascii="Courier New" w:hAnsi="Courier New" w:cs="Courier New"/>
        </w:rPr>
        <w:t xml:space="preserve"> Bridging College and Careers: Using Dual Enrollment to Enhance Career and Technical Education Pathways.  Available at:  http://ccrc.tc.columbia.edu/publications/bridging-college-careers-dual-enrollment.html.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41B8" w14:textId="77777777" w:rsidR="00AF21B7" w:rsidRPr="00AF21B7" w:rsidRDefault="00AF21B7" w:rsidP="00AF21B7">
    <w:pPr>
      <w:rPr>
        <w:b/>
        <w:bCs/>
        <w:sz w:val="23"/>
        <w:szCs w:val="23"/>
      </w:rPr>
    </w:pPr>
    <w:r>
      <w:rPr>
        <w:b/>
        <w:bCs/>
        <w:sz w:val="23"/>
        <w:szCs w:val="23"/>
      </w:rPr>
      <w:t>Note: The official version of this document is the document published in the Federal Register. This document has been sent to the Office of the Federal Register but has not yet been scheduled for publication.</w:t>
    </w:r>
  </w:p>
  <w:p w14:paraId="4A7DA074" w14:textId="77777777" w:rsidR="00AF21B7" w:rsidRDefault="00AF21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1230"/>
        </w:tabs>
        <w:ind w:left="123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1080"/>
        </w:tabs>
        <w:ind w:left="108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nsid w:val="00000007"/>
    <w:multiLevelType w:val="multilevel"/>
    <w:tmpl w:val="00000007"/>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7">
    <w:nsid w:val="000860D8"/>
    <w:multiLevelType w:val="hybridMultilevel"/>
    <w:tmpl w:val="1B587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0CC4071"/>
    <w:multiLevelType w:val="hybridMultilevel"/>
    <w:tmpl w:val="D4068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3D401AB"/>
    <w:multiLevelType w:val="hybridMultilevel"/>
    <w:tmpl w:val="3A1ED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FE2FCF"/>
    <w:multiLevelType w:val="hybridMultilevel"/>
    <w:tmpl w:val="9ED0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B224A4"/>
    <w:multiLevelType w:val="hybridMultilevel"/>
    <w:tmpl w:val="F7B20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A5555B"/>
    <w:multiLevelType w:val="hybridMultilevel"/>
    <w:tmpl w:val="1B3C4A24"/>
    <w:lvl w:ilvl="0" w:tplc="BC4AF45C">
      <w:numFmt w:val="bullet"/>
      <w:lvlText w:val="•"/>
      <w:lvlJc w:val="left"/>
      <w:pPr>
        <w:ind w:left="660" w:hanging="360"/>
      </w:pPr>
      <w:rPr>
        <w:rFonts w:ascii="Courier New" w:eastAsia="Calibri" w:hAnsi="Courier New" w:cs="Courier New"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3">
    <w:nsid w:val="0D9F3BDC"/>
    <w:multiLevelType w:val="hybridMultilevel"/>
    <w:tmpl w:val="280C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2615BC"/>
    <w:multiLevelType w:val="hybridMultilevel"/>
    <w:tmpl w:val="21449380"/>
    <w:lvl w:ilvl="0" w:tplc="BC4AF45C">
      <w:numFmt w:val="bullet"/>
      <w:lvlText w:val="•"/>
      <w:lvlJc w:val="left"/>
      <w:pPr>
        <w:ind w:left="720" w:hanging="360"/>
      </w:pPr>
      <w:rPr>
        <w:rFonts w:ascii="Courier New" w:eastAsia="Calibr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050C38"/>
    <w:multiLevelType w:val="hybridMultilevel"/>
    <w:tmpl w:val="026E89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E15BDF"/>
    <w:multiLevelType w:val="hybridMultilevel"/>
    <w:tmpl w:val="86DC0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47B6D94"/>
    <w:multiLevelType w:val="hybridMultilevel"/>
    <w:tmpl w:val="F84C1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5DC55DD"/>
    <w:multiLevelType w:val="hybridMultilevel"/>
    <w:tmpl w:val="A538D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771028B"/>
    <w:multiLevelType w:val="hybridMultilevel"/>
    <w:tmpl w:val="720A6E02"/>
    <w:lvl w:ilvl="0" w:tplc="4B32248C">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193E12BF"/>
    <w:multiLevelType w:val="hybridMultilevel"/>
    <w:tmpl w:val="9606C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071419E"/>
    <w:multiLevelType w:val="multilevel"/>
    <w:tmpl w:val="2EE8E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4A052EE"/>
    <w:multiLevelType w:val="hybridMultilevel"/>
    <w:tmpl w:val="8196C96A"/>
    <w:lvl w:ilvl="0" w:tplc="00000006">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94D3A3F"/>
    <w:multiLevelType w:val="hybridMultilevel"/>
    <w:tmpl w:val="1DD85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BC31D4"/>
    <w:multiLevelType w:val="hybridMultilevel"/>
    <w:tmpl w:val="AD785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A97901"/>
    <w:multiLevelType w:val="hybridMultilevel"/>
    <w:tmpl w:val="9718031A"/>
    <w:lvl w:ilvl="0" w:tplc="BC4AF45C">
      <w:numFmt w:val="bullet"/>
      <w:lvlText w:val="•"/>
      <w:lvlJc w:val="left"/>
      <w:pPr>
        <w:ind w:left="1080" w:hanging="360"/>
      </w:pPr>
      <w:rPr>
        <w:rFonts w:ascii="Courier New" w:eastAsia="Calibri"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2121EC2"/>
    <w:multiLevelType w:val="hybridMultilevel"/>
    <w:tmpl w:val="F19CB7B4"/>
    <w:lvl w:ilvl="0" w:tplc="BC4AF45C">
      <w:numFmt w:val="bullet"/>
      <w:lvlText w:val="•"/>
      <w:lvlJc w:val="left"/>
      <w:pPr>
        <w:ind w:left="1080" w:hanging="360"/>
      </w:pPr>
      <w:rPr>
        <w:rFonts w:ascii="Courier New" w:eastAsia="Calibri"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40B25D1"/>
    <w:multiLevelType w:val="hybridMultilevel"/>
    <w:tmpl w:val="DEBC7D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E6D616C"/>
    <w:multiLevelType w:val="hybridMultilevel"/>
    <w:tmpl w:val="D910DBE4"/>
    <w:lvl w:ilvl="0" w:tplc="89FC016C">
      <w:numFmt w:val="bullet"/>
      <w:lvlText w:val="•"/>
      <w:lvlJc w:val="left"/>
      <w:pPr>
        <w:ind w:left="1155" w:hanging="420"/>
      </w:pPr>
      <w:rPr>
        <w:rFonts w:ascii="Courier New" w:eastAsia="Calibri" w:hAnsi="Courier New" w:cs="Courier New"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9">
    <w:nsid w:val="5ACC7A8F"/>
    <w:multiLevelType w:val="hybridMultilevel"/>
    <w:tmpl w:val="61E28AD4"/>
    <w:lvl w:ilvl="0" w:tplc="89C61A90">
      <w:numFmt w:val="bullet"/>
      <w:lvlText w:val=""/>
      <w:lvlJc w:val="left"/>
      <w:pPr>
        <w:ind w:left="1080" w:hanging="720"/>
      </w:pPr>
      <w:rPr>
        <w:rFonts w:ascii="Symbol" w:eastAsia="Calibr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D84922"/>
    <w:multiLevelType w:val="hybridMultilevel"/>
    <w:tmpl w:val="C23C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A95B85"/>
    <w:multiLevelType w:val="hybridMultilevel"/>
    <w:tmpl w:val="7360C24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nsid w:val="68403CFC"/>
    <w:multiLevelType w:val="hybridMultilevel"/>
    <w:tmpl w:val="B0D694B0"/>
    <w:lvl w:ilvl="0" w:tplc="BC4AF45C">
      <w:numFmt w:val="bullet"/>
      <w:lvlText w:val="•"/>
      <w:lvlJc w:val="left"/>
      <w:pPr>
        <w:ind w:left="720" w:hanging="360"/>
      </w:pPr>
      <w:rPr>
        <w:rFonts w:ascii="Courier New" w:eastAsia="Calibr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180C35"/>
    <w:multiLevelType w:val="hybridMultilevel"/>
    <w:tmpl w:val="0774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572780"/>
    <w:multiLevelType w:val="hybridMultilevel"/>
    <w:tmpl w:val="1FCAE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766E41"/>
    <w:multiLevelType w:val="hybridMultilevel"/>
    <w:tmpl w:val="0098340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6">
    <w:nsid w:val="71262122"/>
    <w:multiLevelType w:val="hybridMultilevel"/>
    <w:tmpl w:val="3042AEEC"/>
    <w:lvl w:ilvl="0" w:tplc="617C3D9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43204E"/>
    <w:multiLevelType w:val="hybridMultilevel"/>
    <w:tmpl w:val="2AAED066"/>
    <w:lvl w:ilvl="0" w:tplc="BC4AF45C">
      <w:numFmt w:val="bullet"/>
      <w:lvlText w:val="•"/>
      <w:lvlJc w:val="left"/>
      <w:pPr>
        <w:ind w:left="720" w:hanging="360"/>
      </w:pPr>
      <w:rPr>
        <w:rFonts w:ascii="Courier New" w:eastAsia="Calibr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FC5E83"/>
    <w:multiLevelType w:val="hybridMultilevel"/>
    <w:tmpl w:val="027E036C"/>
    <w:lvl w:ilvl="0" w:tplc="D28A944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6C3381"/>
    <w:multiLevelType w:val="hybridMultilevel"/>
    <w:tmpl w:val="39DC0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9"/>
  </w:num>
  <w:num w:numId="9">
    <w:abstractNumId w:val="17"/>
  </w:num>
  <w:num w:numId="10">
    <w:abstractNumId w:val="18"/>
  </w:num>
  <w:num w:numId="11">
    <w:abstractNumId w:val="31"/>
  </w:num>
  <w:num w:numId="12">
    <w:abstractNumId w:val="30"/>
  </w:num>
  <w:num w:numId="13">
    <w:abstractNumId w:val="13"/>
  </w:num>
  <w:num w:numId="14">
    <w:abstractNumId w:val="21"/>
  </w:num>
  <w:num w:numId="15">
    <w:abstractNumId w:val="33"/>
  </w:num>
  <w:num w:numId="16">
    <w:abstractNumId w:val="8"/>
  </w:num>
  <w:num w:numId="17">
    <w:abstractNumId w:val="16"/>
  </w:num>
  <w:num w:numId="18">
    <w:abstractNumId w:val="15"/>
  </w:num>
  <w:num w:numId="19">
    <w:abstractNumId w:val="24"/>
  </w:num>
  <w:num w:numId="20">
    <w:abstractNumId w:val="10"/>
  </w:num>
  <w:num w:numId="21">
    <w:abstractNumId w:val="7"/>
  </w:num>
  <w:num w:numId="22">
    <w:abstractNumId w:val="34"/>
  </w:num>
  <w:num w:numId="23">
    <w:abstractNumId w:val="29"/>
  </w:num>
  <w:num w:numId="24">
    <w:abstractNumId w:val="9"/>
  </w:num>
  <w:num w:numId="25">
    <w:abstractNumId w:val="36"/>
  </w:num>
  <w:num w:numId="26">
    <w:abstractNumId w:val="20"/>
  </w:num>
  <w:num w:numId="27">
    <w:abstractNumId w:val="38"/>
  </w:num>
  <w:num w:numId="28">
    <w:abstractNumId w:val="11"/>
  </w:num>
  <w:num w:numId="29">
    <w:abstractNumId w:val="39"/>
  </w:num>
  <w:num w:numId="30">
    <w:abstractNumId w:val="23"/>
  </w:num>
  <w:num w:numId="31">
    <w:abstractNumId w:val="22"/>
  </w:num>
  <w:num w:numId="32">
    <w:abstractNumId w:val="27"/>
  </w:num>
  <w:num w:numId="33">
    <w:abstractNumId w:val="35"/>
  </w:num>
  <w:num w:numId="34">
    <w:abstractNumId w:val="12"/>
  </w:num>
  <w:num w:numId="35">
    <w:abstractNumId w:val="26"/>
  </w:num>
  <w:num w:numId="36">
    <w:abstractNumId w:val="32"/>
  </w:num>
  <w:num w:numId="37">
    <w:abstractNumId w:val="14"/>
  </w:num>
  <w:num w:numId="38">
    <w:abstractNumId w:val="25"/>
  </w:num>
  <w:num w:numId="39">
    <w:abstractNumId w:val="37"/>
  </w:num>
  <w:num w:numId="40">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zzani, Philip">
    <w15:presenceInfo w15:providerId="AD" w15:userId="S-1-5-21-1454471165-117609710-725345543-4128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10241"/>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8B"/>
    <w:rsid w:val="000019B7"/>
    <w:rsid w:val="000019BA"/>
    <w:rsid w:val="00001B93"/>
    <w:rsid w:val="00001E64"/>
    <w:rsid w:val="00002247"/>
    <w:rsid w:val="00003602"/>
    <w:rsid w:val="00003A2D"/>
    <w:rsid w:val="00004057"/>
    <w:rsid w:val="000042AF"/>
    <w:rsid w:val="000042F6"/>
    <w:rsid w:val="0000569B"/>
    <w:rsid w:val="0000740A"/>
    <w:rsid w:val="0000776A"/>
    <w:rsid w:val="0000780A"/>
    <w:rsid w:val="00010453"/>
    <w:rsid w:val="00011DB7"/>
    <w:rsid w:val="00012398"/>
    <w:rsid w:val="00012C2C"/>
    <w:rsid w:val="0001317A"/>
    <w:rsid w:val="00013AE1"/>
    <w:rsid w:val="00014D0E"/>
    <w:rsid w:val="00014F16"/>
    <w:rsid w:val="00015CDA"/>
    <w:rsid w:val="00016944"/>
    <w:rsid w:val="00017151"/>
    <w:rsid w:val="000172EC"/>
    <w:rsid w:val="00020305"/>
    <w:rsid w:val="000212D1"/>
    <w:rsid w:val="00021559"/>
    <w:rsid w:val="000216D3"/>
    <w:rsid w:val="00027480"/>
    <w:rsid w:val="00031D6D"/>
    <w:rsid w:val="00031F92"/>
    <w:rsid w:val="00032CAC"/>
    <w:rsid w:val="00033AB5"/>
    <w:rsid w:val="00033CEE"/>
    <w:rsid w:val="00034F08"/>
    <w:rsid w:val="0003501C"/>
    <w:rsid w:val="00036C47"/>
    <w:rsid w:val="000377E3"/>
    <w:rsid w:val="00037A33"/>
    <w:rsid w:val="00037A89"/>
    <w:rsid w:val="00040442"/>
    <w:rsid w:val="00042E28"/>
    <w:rsid w:val="00043D73"/>
    <w:rsid w:val="000441F7"/>
    <w:rsid w:val="000445F4"/>
    <w:rsid w:val="00044FB0"/>
    <w:rsid w:val="00046FAB"/>
    <w:rsid w:val="00047B2B"/>
    <w:rsid w:val="00047C24"/>
    <w:rsid w:val="0005148E"/>
    <w:rsid w:val="00051D23"/>
    <w:rsid w:val="00052531"/>
    <w:rsid w:val="000534F6"/>
    <w:rsid w:val="00053B14"/>
    <w:rsid w:val="000547DF"/>
    <w:rsid w:val="00055077"/>
    <w:rsid w:val="00055460"/>
    <w:rsid w:val="0005559A"/>
    <w:rsid w:val="00061B82"/>
    <w:rsid w:val="000628D9"/>
    <w:rsid w:val="00077AA1"/>
    <w:rsid w:val="00080606"/>
    <w:rsid w:val="00080C6D"/>
    <w:rsid w:val="00081236"/>
    <w:rsid w:val="00081D73"/>
    <w:rsid w:val="00082151"/>
    <w:rsid w:val="00082B6C"/>
    <w:rsid w:val="00084B3F"/>
    <w:rsid w:val="00084C6C"/>
    <w:rsid w:val="00085FEA"/>
    <w:rsid w:val="0008718E"/>
    <w:rsid w:val="0008764A"/>
    <w:rsid w:val="00091E27"/>
    <w:rsid w:val="00091EAE"/>
    <w:rsid w:val="000929F1"/>
    <w:rsid w:val="00092FD2"/>
    <w:rsid w:val="00094C48"/>
    <w:rsid w:val="00095FA4"/>
    <w:rsid w:val="00096F9D"/>
    <w:rsid w:val="00097E8C"/>
    <w:rsid w:val="000A23C3"/>
    <w:rsid w:val="000A6D3A"/>
    <w:rsid w:val="000B09FC"/>
    <w:rsid w:val="000B1E5D"/>
    <w:rsid w:val="000B2ABD"/>
    <w:rsid w:val="000B2B5C"/>
    <w:rsid w:val="000B2BC5"/>
    <w:rsid w:val="000B60EA"/>
    <w:rsid w:val="000B7918"/>
    <w:rsid w:val="000C0EBB"/>
    <w:rsid w:val="000C1942"/>
    <w:rsid w:val="000C22D8"/>
    <w:rsid w:val="000C2352"/>
    <w:rsid w:val="000C2463"/>
    <w:rsid w:val="000C2C71"/>
    <w:rsid w:val="000C33F2"/>
    <w:rsid w:val="000C59BA"/>
    <w:rsid w:val="000D0722"/>
    <w:rsid w:val="000D1702"/>
    <w:rsid w:val="000D2459"/>
    <w:rsid w:val="000D2E5E"/>
    <w:rsid w:val="000D3972"/>
    <w:rsid w:val="000D5714"/>
    <w:rsid w:val="000D709B"/>
    <w:rsid w:val="000D731D"/>
    <w:rsid w:val="000E1244"/>
    <w:rsid w:val="000E17C2"/>
    <w:rsid w:val="000E2313"/>
    <w:rsid w:val="000E2C39"/>
    <w:rsid w:val="000E2F7D"/>
    <w:rsid w:val="000E3C0C"/>
    <w:rsid w:val="000E4E9D"/>
    <w:rsid w:val="000E5CD2"/>
    <w:rsid w:val="000E6A23"/>
    <w:rsid w:val="000F011A"/>
    <w:rsid w:val="000F02C9"/>
    <w:rsid w:val="000F047A"/>
    <w:rsid w:val="000F1474"/>
    <w:rsid w:val="000F35D3"/>
    <w:rsid w:val="000F3D22"/>
    <w:rsid w:val="000F470F"/>
    <w:rsid w:val="000F4964"/>
    <w:rsid w:val="000F61EA"/>
    <w:rsid w:val="000F6BC9"/>
    <w:rsid w:val="000F79D2"/>
    <w:rsid w:val="000F7AEE"/>
    <w:rsid w:val="00100A5E"/>
    <w:rsid w:val="00102909"/>
    <w:rsid w:val="001031A9"/>
    <w:rsid w:val="00103453"/>
    <w:rsid w:val="0010356D"/>
    <w:rsid w:val="00103E64"/>
    <w:rsid w:val="00104108"/>
    <w:rsid w:val="001049F6"/>
    <w:rsid w:val="00106B33"/>
    <w:rsid w:val="001074C5"/>
    <w:rsid w:val="00107A4C"/>
    <w:rsid w:val="00112897"/>
    <w:rsid w:val="001129C8"/>
    <w:rsid w:val="00113F49"/>
    <w:rsid w:val="0011432B"/>
    <w:rsid w:val="001159AB"/>
    <w:rsid w:val="001166DE"/>
    <w:rsid w:val="00117912"/>
    <w:rsid w:val="00117F8C"/>
    <w:rsid w:val="00120E65"/>
    <w:rsid w:val="00122112"/>
    <w:rsid w:val="001223E8"/>
    <w:rsid w:val="0012240B"/>
    <w:rsid w:val="00122D56"/>
    <w:rsid w:val="00123714"/>
    <w:rsid w:val="001240D2"/>
    <w:rsid w:val="001249F4"/>
    <w:rsid w:val="00124B31"/>
    <w:rsid w:val="001254FF"/>
    <w:rsid w:val="0012677A"/>
    <w:rsid w:val="00127482"/>
    <w:rsid w:val="001274E2"/>
    <w:rsid w:val="00130604"/>
    <w:rsid w:val="0013258E"/>
    <w:rsid w:val="0013372C"/>
    <w:rsid w:val="001338ED"/>
    <w:rsid w:val="001346E6"/>
    <w:rsid w:val="001346F5"/>
    <w:rsid w:val="00134919"/>
    <w:rsid w:val="001358A9"/>
    <w:rsid w:val="0013678D"/>
    <w:rsid w:val="00136B71"/>
    <w:rsid w:val="00137438"/>
    <w:rsid w:val="00137997"/>
    <w:rsid w:val="00137D48"/>
    <w:rsid w:val="00140837"/>
    <w:rsid w:val="00140F49"/>
    <w:rsid w:val="00141210"/>
    <w:rsid w:val="001437FC"/>
    <w:rsid w:val="00143DE7"/>
    <w:rsid w:val="00144BE4"/>
    <w:rsid w:val="00146A81"/>
    <w:rsid w:val="00146C2A"/>
    <w:rsid w:val="001472BC"/>
    <w:rsid w:val="001509E0"/>
    <w:rsid w:val="00150DF2"/>
    <w:rsid w:val="00151C61"/>
    <w:rsid w:val="00153124"/>
    <w:rsid w:val="00153945"/>
    <w:rsid w:val="00153C62"/>
    <w:rsid w:val="00153CE6"/>
    <w:rsid w:val="00155200"/>
    <w:rsid w:val="00155740"/>
    <w:rsid w:val="00157231"/>
    <w:rsid w:val="00157C20"/>
    <w:rsid w:val="001608BF"/>
    <w:rsid w:val="00160F43"/>
    <w:rsid w:val="00161345"/>
    <w:rsid w:val="00161573"/>
    <w:rsid w:val="001617E7"/>
    <w:rsid w:val="001625FF"/>
    <w:rsid w:val="00163A05"/>
    <w:rsid w:val="001644B5"/>
    <w:rsid w:val="001648AC"/>
    <w:rsid w:val="00166F44"/>
    <w:rsid w:val="00166F4A"/>
    <w:rsid w:val="00170BE3"/>
    <w:rsid w:val="001715FA"/>
    <w:rsid w:val="00172C62"/>
    <w:rsid w:val="00172E52"/>
    <w:rsid w:val="00174E98"/>
    <w:rsid w:val="00175BCC"/>
    <w:rsid w:val="001761F6"/>
    <w:rsid w:val="0017630E"/>
    <w:rsid w:val="00177EE8"/>
    <w:rsid w:val="00180EC6"/>
    <w:rsid w:val="00182338"/>
    <w:rsid w:val="00186484"/>
    <w:rsid w:val="001867E8"/>
    <w:rsid w:val="00190239"/>
    <w:rsid w:val="00190C6E"/>
    <w:rsid w:val="00192925"/>
    <w:rsid w:val="00192E00"/>
    <w:rsid w:val="001966FA"/>
    <w:rsid w:val="00196B0A"/>
    <w:rsid w:val="00196DA3"/>
    <w:rsid w:val="00196F40"/>
    <w:rsid w:val="0019702A"/>
    <w:rsid w:val="00197196"/>
    <w:rsid w:val="0019734E"/>
    <w:rsid w:val="00197698"/>
    <w:rsid w:val="001978DF"/>
    <w:rsid w:val="00197CEC"/>
    <w:rsid w:val="001A0CDA"/>
    <w:rsid w:val="001A2B5F"/>
    <w:rsid w:val="001A421A"/>
    <w:rsid w:val="001A49CC"/>
    <w:rsid w:val="001A559B"/>
    <w:rsid w:val="001A567C"/>
    <w:rsid w:val="001A5D4A"/>
    <w:rsid w:val="001A655C"/>
    <w:rsid w:val="001A6738"/>
    <w:rsid w:val="001A6A43"/>
    <w:rsid w:val="001B0E37"/>
    <w:rsid w:val="001B17BE"/>
    <w:rsid w:val="001B187D"/>
    <w:rsid w:val="001B1E90"/>
    <w:rsid w:val="001B2121"/>
    <w:rsid w:val="001B2EC4"/>
    <w:rsid w:val="001B384F"/>
    <w:rsid w:val="001B3A0D"/>
    <w:rsid w:val="001B4D14"/>
    <w:rsid w:val="001B6B08"/>
    <w:rsid w:val="001B726E"/>
    <w:rsid w:val="001B769C"/>
    <w:rsid w:val="001C0D6C"/>
    <w:rsid w:val="001C2C72"/>
    <w:rsid w:val="001C3899"/>
    <w:rsid w:val="001C5E5F"/>
    <w:rsid w:val="001C61AF"/>
    <w:rsid w:val="001D0936"/>
    <w:rsid w:val="001D46B2"/>
    <w:rsid w:val="001D4BB2"/>
    <w:rsid w:val="001D5590"/>
    <w:rsid w:val="001E00AE"/>
    <w:rsid w:val="001E05EA"/>
    <w:rsid w:val="001E075E"/>
    <w:rsid w:val="001E08BB"/>
    <w:rsid w:val="001E0A13"/>
    <w:rsid w:val="001E108B"/>
    <w:rsid w:val="001E157A"/>
    <w:rsid w:val="001E23DD"/>
    <w:rsid w:val="001E244C"/>
    <w:rsid w:val="001E63D6"/>
    <w:rsid w:val="001E6BD5"/>
    <w:rsid w:val="001E7137"/>
    <w:rsid w:val="001E76CE"/>
    <w:rsid w:val="001E7F54"/>
    <w:rsid w:val="001F0A79"/>
    <w:rsid w:val="001F169F"/>
    <w:rsid w:val="001F1A56"/>
    <w:rsid w:val="001F2CA3"/>
    <w:rsid w:val="001F3E09"/>
    <w:rsid w:val="001F4A6C"/>
    <w:rsid w:val="001F533B"/>
    <w:rsid w:val="001F6D09"/>
    <w:rsid w:val="001F78A1"/>
    <w:rsid w:val="0020010D"/>
    <w:rsid w:val="0020033C"/>
    <w:rsid w:val="002008D9"/>
    <w:rsid w:val="00200A8F"/>
    <w:rsid w:val="00201374"/>
    <w:rsid w:val="00202E07"/>
    <w:rsid w:val="00202E18"/>
    <w:rsid w:val="00203D70"/>
    <w:rsid w:val="00204C73"/>
    <w:rsid w:val="002055DF"/>
    <w:rsid w:val="0020582D"/>
    <w:rsid w:val="002058FD"/>
    <w:rsid w:val="00205979"/>
    <w:rsid w:val="00205DBB"/>
    <w:rsid w:val="00206E3C"/>
    <w:rsid w:val="00206EC0"/>
    <w:rsid w:val="00207780"/>
    <w:rsid w:val="0020791D"/>
    <w:rsid w:val="002104BC"/>
    <w:rsid w:val="00212FBC"/>
    <w:rsid w:val="00213C55"/>
    <w:rsid w:val="00214661"/>
    <w:rsid w:val="00214943"/>
    <w:rsid w:val="0021557E"/>
    <w:rsid w:val="0021565F"/>
    <w:rsid w:val="00217A53"/>
    <w:rsid w:val="00217F18"/>
    <w:rsid w:val="002206FC"/>
    <w:rsid w:val="0022178C"/>
    <w:rsid w:val="002232AA"/>
    <w:rsid w:val="00223902"/>
    <w:rsid w:val="0022399F"/>
    <w:rsid w:val="00226655"/>
    <w:rsid w:val="002307EB"/>
    <w:rsid w:val="002309E2"/>
    <w:rsid w:val="00231219"/>
    <w:rsid w:val="002326E4"/>
    <w:rsid w:val="002327FC"/>
    <w:rsid w:val="002329EA"/>
    <w:rsid w:val="00233570"/>
    <w:rsid w:val="00233E04"/>
    <w:rsid w:val="00234291"/>
    <w:rsid w:val="0023453B"/>
    <w:rsid w:val="002345A4"/>
    <w:rsid w:val="0023470F"/>
    <w:rsid w:val="00235EE0"/>
    <w:rsid w:val="002374F9"/>
    <w:rsid w:val="0024030B"/>
    <w:rsid w:val="0024260D"/>
    <w:rsid w:val="00242C85"/>
    <w:rsid w:val="002432EE"/>
    <w:rsid w:val="0024366F"/>
    <w:rsid w:val="0024378B"/>
    <w:rsid w:val="00244489"/>
    <w:rsid w:val="00247623"/>
    <w:rsid w:val="0025027F"/>
    <w:rsid w:val="002517FA"/>
    <w:rsid w:val="0025275F"/>
    <w:rsid w:val="00252920"/>
    <w:rsid w:val="002537C9"/>
    <w:rsid w:val="00253902"/>
    <w:rsid w:val="00253CCC"/>
    <w:rsid w:val="0025438F"/>
    <w:rsid w:val="002545A5"/>
    <w:rsid w:val="002562F8"/>
    <w:rsid w:val="00262BA3"/>
    <w:rsid w:val="00263407"/>
    <w:rsid w:val="00263BF0"/>
    <w:rsid w:val="00263C93"/>
    <w:rsid w:val="0026660D"/>
    <w:rsid w:val="00266819"/>
    <w:rsid w:val="002711B9"/>
    <w:rsid w:val="002716DD"/>
    <w:rsid w:val="002727A0"/>
    <w:rsid w:val="002732AE"/>
    <w:rsid w:val="00274366"/>
    <w:rsid w:val="00274B25"/>
    <w:rsid w:val="00274C0F"/>
    <w:rsid w:val="0027538C"/>
    <w:rsid w:val="00275FD2"/>
    <w:rsid w:val="00276143"/>
    <w:rsid w:val="00276F87"/>
    <w:rsid w:val="00280040"/>
    <w:rsid w:val="002801BF"/>
    <w:rsid w:val="00281E6C"/>
    <w:rsid w:val="002835F3"/>
    <w:rsid w:val="00283647"/>
    <w:rsid w:val="00283715"/>
    <w:rsid w:val="00285308"/>
    <w:rsid w:val="0028688C"/>
    <w:rsid w:val="00286E81"/>
    <w:rsid w:val="002875D6"/>
    <w:rsid w:val="0028784E"/>
    <w:rsid w:val="0029000D"/>
    <w:rsid w:val="00290638"/>
    <w:rsid w:val="00291665"/>
    <w:rsid w:val="00291FC9"/>
    <w:rsid w:val="00291FCD"/>
    <w:rsid w:val="00292FE8"/>
    <w:rsid w:val="0029351B"/>
    <w:rsid w:val="00293872"/>
    <w:rsid w:val="00294838"/>
    <w:rsid w:val="00294FEC"/>
    <w:rsid w:val="002951EF"/>
    <w:rsid w:val="002963F6"/>
    <w:rsid w:val="00296504"/>
    <w:rsid w:val="002A1877"/>
    <w:rsid w:val="002A1A3D"/>
    <w:rsid w:val="002A1BAA"/>
    <w:rsid w:val="002A2635"/>
    <w:rsid w:val="002A6D9F"/>
    <w:rsid w:val="002A75C7"/>
    <w:rsid w:val="002B02F3"/>
    <w:rsid w:val="002B0796"/>
    <w:rsid w:val="002B0912"/>
    <w:rsid w:val="002B0FDE"/>
    <w:rsid w:val="002B1035"/>
    <w:rsid w:val="002B149F"/>
    <w:rsid w:val="002B33C4"/>
    <w:rsid w:val="002B586F"/>
    <w:rsid w:val="002B5C86"/>
    <w:rsid w:val="002B72B4"/>
    <w:rsid w:val="002B7BE0"/>
    <w:rsid w:val="002C0107"/>
    <w:rsid w:val="002C0909"/>
    <w:rsid w:val="002C29EA"/>
    <w:rsid w:val="002C38E8"/>
    <w:rsid w:val="002C40A3"/>
    <w:rsid w:val="002C5963"/>
    <w:rsid w:val="002C5B94"/>
    <w:rsid w:val="002C5D7C"/>
    <w:rsid w:val="002C62B0"/>
    <w:rsid w:val="002C66CF"/>
    <w:rsid w:val="002C6BE0"/>
    <w:rsid w:val="002D03CF"/>
    <w:rsid w:val="002D0849"/>
    <w:rsid w:val="002D1EA4"/>
    <w:rsid w:val="002D25AD"/>
    <w:rsid w:val="002D32D7"/>
    <w:rsid w:val="002D36F0"/>
    <w:rsid w:val="002D4A6F"/>
    <w:rsid w:val="002D4F2D"/>
    <w:rsid w:val="002D6075"/>
    <w:rsid w:val="002D6B86"/>
    <w:rsid w:val="002D7638"/>
    <w:rsid w:val="002E0067"/>
    <w:rsid w:val="002E024E"/>
    <w:rsid w:val="002E0685"/>
    <w:rsid w:val="002E0CD8"/>
    <w:rsid w:val="002E3A59"/>
    <w:rsid w:val="002E3B2C"/>
    <w:rsid w:val="002E482D"/>
    <w:rsid w:val="002F0395"/>
    <w:rsid w:val="002F056A"/>
    <w:rsid w:val="002F07C8"/>
    <w:rsid w:val="002F0C8C"/>
    <w:rsid w:val="002F0FF6"/>
    <w:rsid w:val="002F14E4"/>
    <w:rsid w:val="002F3B85"/>
    <w:rsid w:val="002F451F"/>
    <w:rsid w:val="002F4AE9"/>
    <w:rsid w:val="002F4DC0"/>
    <w:rsid w:val="002F5BC1"/>
    <w:rsid w:val="002F6163"/>
    <w:rsid w:val="002F6F38"/>
    <w:rsid w:val="002F78E6"/>
    <w:rsid w:val="0030126A"/>
    <w:rsid w:val="00302A88"/>
    <w:rsid w:val="00302EC4"/>
    <w:rsid w:val="0030302C"/>
    <w:rsid w:val="00303D0D"/>
    <w:rsid w:val="00303F6F"/>
    <w:rsid w:val="00304C80"/>
    <w:rsid w:val="0030588D"/>
    <w:rsid w:val="00305A9B"/>
    <w:rsid w:val="003061D4"/>
    <w:rsid w:val="00307EFC"/>
    <w:rsid w:val="003102FB"/>
    <w:rsid w:val="00310A12"/>
    <w:rsid w:val="00311FBE"/>
    <w:rsid w:val="00312145"/>
    <w:rsid w:val="00312274"/>
    <w:rsid w:val="0031288B"/>
    <w:rsid w:val="003144AD"/>
    <w:rsid w:val="00315D7F"/>
    <w:rsid w:val="003164EB"/>
    <w:rsid w:val="00316AC6"/>
    <w:rsid w:val="00316BBB"/>
    <w:rsid w:val="003170EA"/>
    <w:rsid w:val="00317E26"/>
    <w:rsid w:val="00317FCE"/>
    <w:rsid w:val="00320F38"/>
    <w:rsid w:val="00323767"/>
    <w:rsid w:val="00323FA9"/>
    <w:rsid w:val="0032564E"/>
    <w:rsid w:val="00326010"/>
    <w:rsid w:val="0032645A"/>
    <w:rsid w:val="003265C5"/>
    <w:rsid w:val="00327096"/>
    <w:rsid w:val="0032733F"/>
    <w:rsid w:val="003276A0"/>
    <w:rsid w:val="00327909"/>
    <w:rsid w:val="00327BAE"/>
    <w:rsid w:val="0033001C"/>
    <w:rsid w:val="00330645"/>
    <w:rsid w:val="00332090"/>
    <w:rsid w:val="00332819"/>
    <w:rsid w:val="00333C20"/>
    <w:rsid w:val="00334469"/>
    <w:rsid w:val="0033476C"/>
    <w:rsid w:val="003350E3"/>
    <w:rsid w:val="003363D8"/>
    <w:rsid w:val="0033799A"/>
    <w:rsid w:val="00341842"/>
    <w:rsid w:val="00341E11"/>
    <w:rsid w:val="00343046"/>
    <w:rsid w:val="003443C2"/>
    <w:rsid w:val="00344430"/>
    <w:rsid w:val="00344DCB"/>
    <w:rsid w:val="003450A1"/>
    <w:rsid w:val="003451D0"/>
    <w:rsid w:val="003452AB"/>
    <w:rsid w:val="003471B9"/>
    <w:rsid w:val="0034793C"/>
    <w:rsid w:val="00347AAE"/>
    <w:rsid w:val="00347ADF"/>
    <w:rsid w:val="0035003C"/>
    <w:rsid w:val="00351C1C"/>
    <w:rsid w:val="003524DD"/>
    <w:rsid w:val="00353117"/>
    <w:rsid w:val="0035331B"/>
    <w:rsid w:val="00354A5E"/>
    <w:rsid w:val="00354B1E"/>
    <w:rsid w:val="00354F94"/>
    <w:rsid w:val="00355681"/>
    <w:rsid w:val="00356353"/>
    <w:rsid w:val="003608EC"/>
    <w:rsid w:val="003613F5"/>
    <w:rsid w:val="00361C92"/>
    <w:rsid w:val="0036244D"/>
    <w:rsid w:val="00362DD3"/>
    <w:rsid w:val="00363B71"/>
    <w:rsid w:val="00363CD1"/>
    <w:rsid w:val="00364B1A"/>
    <w:rsid w:val="00364E1F"/>
    <w:rsid w:val="00366751"/>
    <w:rsid w:val="00370574"/>
    <w:rsid w:val="003705DE"/>
    <w:rsid w:val="00370DA4"/>
    <w:rsid w:val="00370F6D"/>
    <w:rsid w:val="00371C78"/>
    <w:rsid w:val="00371F20"/>
    <w:rsid w:val="00372CCC"/>
    <w:rsid w:val="00374B69"/>
    <w:rsid w:val="00374F4D"/>
    <w:rsid w:val="00375011"/>
    <w:rsid w:val="00376F25"/>
    <w:rsid w:val="00380AAA"/>
    <w:rsid w:val="00380B51"/>
    <w:rsid w:val="00382194"/>
    <w:rsid w:val="00383086"/>
    <w:rsid w:val="00383C85"/>
    <w:rsid w:val="0038682F"/>
    <w:rsid w:val="00386C87"/>
    <w:rsid w:val="00391BC8"/>
    <w:rsid w:val="0039206C"/>
    <w:rsid w:val="0039222F"/>
    <w:rsid w:val="0039246D"/>
    <w:rsid w:val="00392CC6"/>
    <w:rsid w:val="003943AB"/>
    <w:rsid w:val="00394E8A"/>
    <w:rsid w:val="00397D35"/>
    <w:rsid w:val="00397E8D"/>
    <w:rsid w:val="003A0E8D"/>
    <w:rsid w:val="003A2CA2"/>
    <w:rsid w:val="003A2CB6"/>
    <w:rsid w:val="003A3676"/>
    <w:rsid w:val="003A3DA9"/>
    <w:rsid w:val="003A5921"/>
    <w:rsid w:val="003A5A15"/>
    <w:rsid w:val="003A7098"/>
    <w:rsid w:val="003A72E2"/>
    <w:rsid w:val="003A7AC8"/>
    <w:rsid w:val="003A7BBD"/>
    <w:rsid w:val="003B02E2"/>
    <w:rsid w:val="003B059C"/>
    <w:rsid w:val="003B174D"/>
    <w:rsid w:val="003B276E"/>
    <w:rsid w:val="003B2BF3"/>
    <w:rsid w:val="003B35BD"/>
    <w:rsid w:val="003B3741"/>
    <w:rsid w:val="003B5857"/>
    <w:rsid w:val="003B5C78"/>
    <w:rsid w:val="003B6767"/>
    <w:rsid w:val="003C0A32"/>
    <w:rsid w:val="003C0C63"/>
    <w:rsid w:val="003C1349"/>
    <w:rsid w:val="003C32F3"/>
    <w:rsid w:val="003C3628"/>
    <w:rsid w:val="003C3AB8"/>
    <w:rsid w:val="003C41C7"/>
    <w:rsid w:val="003C5F2A"/>
    <w:rsid w:val="003C6351"/>
    <w:rsid w:val="003C672A"/>
    <w:rsid w:val="003C6DE9"/>
    <w:rsid w:val="003C72E2"/>
    <w:rsid w:val="003D0D90"/>
    <w:rsid w:val="003D0FB6"/>
    <w:rsid w:val="003D12F6"/>
    <w:rsid w:val="003D1B6E"/>
    <w:rsid w:val="003D29E4"/>
    <w:rsid w:val="003D313C"/>
    <w:rsid w:val="003D34B3"/>
    <w:rsid w:val="003D3625"/>
    <w:rsid w:val="003D3B91"/>
    <w:rsid w:val="003D409D"/>
    <w:rsid w:val="003D4C95"/>
    <w:rsid w:val="003D6A99"/>
    <w:rsid w:val="003D6B4A"/>
    <w:rsid w:val="003D6FC1"/>
    <w:rsid w:val="003E0020"/>
    <w:rsid w:val="003E125A"/>
    <w:rsid w:val="003E3151"/>
    <w:rsid w:val="003E4B73"/>
    <w:rsid w:val="003E6577"/>
    <w:rsid w:val="003E6CD5"/>
    <w:rsid w:val="003F0B7E"/>
    <w:rsid w:val="003F0DCA"/>
    <w:rsid w:val="003F19DE"/>
    <w:rsid w:val="003F2291"/>
    <w:rsid w:val="003F482E"/>
    <w:rsid w:val="003F4AD6"/>
    <w:rsid w:val="003F59B7"/>
    <w:rsid w:val="003F5A0F"/>
    <w:rsid w:val="003F5B0A"/>
    <w:rsid w:val="003F63C7"/>
    <w:rsid w:val="003F738F"/>
    <w:rsid w:val="003F757E"/>
    <w:rsid w:val="004003FC"/>
    <w:rsid w:val="0040170A"/>
    <w:rsid w:val="00404112"/>
    <w:rsid w:val="00405818"/>
    <w:rsid w:val="00405DFF"/>
    <w:rsid w:val="00405F5F"/>
    <w:rsid w:val="00406595"/>
    <w:rsid w:val="004075D1"/>
    <w:rsid w:val="00407967"/>
    <w:rsid w:val="00411F8E"/>
    <w:rsid w:val="004140B4"/>
    <w:rsid w:val="00414598"/>
    <w:rsid w:val="004146E6"/>
    <w:rsid w:val="004166CE"/>
    <w:rsid w:val="00416DC8"/>
    <w:rsid w:val="0041749E"/>
    <w:rsid w:val="00417B57"/>
    <w:rsid w:val="00417C84"/>
    <w:rsid w:val="004208C5"/>
    <w:rsid w:val="00421449"/>
    <w:rsid w:val="00423007"/>
    <w:rsid w:val="00423887"/>
    <w:rsid w:val="0042517B"/>
    <w:rsid w:val="004252B9"/>
    <w:rsid w:val="00425795"/>
    <w:rsid w:val="00425E11"/>
    <w:rsid w:val="0042621B"/>
    <w:rsid w:val="00426413"/>
    <w:rsid w:val="00430700"/>
    <w:rsid w:val="00432570"/>
    <w:rsid w:val="00432AED"/>
    <w:rsid w:val="00433233"/>
    <w:rsid w:val="004347A8"/>
    <w:rsid w:val="00436543"/>
    <w:rsid w:val="00437A12"/>
    <w:rsid w:val="004408A0"/>
    <w:rsid w:val="00441CC0"/>
    <w:rsid w:val="00442BFA"/>
    <w:rsid w:val="00443306"/>
    <w:rsid w:val="00444009"/>
    <w:rsid w:val="00445399"/>
    <w:rsid w:val="00445667"/>
    <w:rsid w:val="00445755"/>
    <w:rsid w:val="00446892"/>
    <w:rsid w:val="00446C56"/>
    <w:rsid w:val="00446F31"/>
    <w:rsid w:val="00447362"/>
    <w:rsid w:val="0044791B"/>
    <w:rsid w:val="00447EF1"/>
    <w:rsid w:val="004505F0"/>
    <w:rsid w:val="00451AE3"/>
    <w:rsid w:val="0045226C"/>
    <w:rsid w:val="0045263A"/>
    <w:rsid w:val="0045458A"/>
    <w:rsid w:val="00454774"/>
    <w:rsid w:val="00455605"/>
    <w:rsid w:val="0045569E"/>
    <w:rsid w:val="00456FB1"/>
    <w:rsid w:val="0046021F"/>
    <w:rsid w:val="00460481"/>
    <w:rsid w:val="00463BEC"/>
    <w:rsid w:val="004645D0"/>
    <w:rsid w:val="00466B8A"/>
    <w:rsid w:val="004703E4"/>
    <w:rsid w:val="004706BD"/>
    <w:rsid w:val="00471685"/>
    <w:rsid w:val="004725F5"/>
    <w:rsid w:val="00473336"/>
    <w:rsid w:val="004744E6"/>
    <w:rsid w:val="00474FA0"/>
    <w:rsid w:val="00475C27"/>
    <w:rsid w:val="004777B7"/>
    <w:rsid w:val="00477DCB"/>
    <w:rsid w:val="00477FBD"/>
    <w:rsid w:val="004803F6"/>
    <w:rsid w:val="00482395"/>
    <w:rsid w:val="004828C1"/>
    <w:rsid w:val="00484ED7"/>
    <w:rsid w:val="00485CE6"/>
    <w:rsid w:val="004872A4"/>
    <w:rsid w:val="00490EB6"/>
    <w:rsid w:val="0049124E"/>
    <w:rsid w:val="004924F5"/>
    <w:rsid w:val="004928D5"/>
    <w:rsid w:val="004932BB"/>
    <w:rsid w:val="00495DE3"/>
    <w:rsid w:val="00496082"/>
    <w:rsid w:val="004962C1"/>
    <w:rsid w:val="004A062C"/>
    <w:rsid w:val="004A0698"/>
    <w:rsid w:val="004A1069"/>
    <w:rsid w:val="004A13ED"/>
    <w:rsid w:val="004A1516"/>
    <w:rsid w:val="004A16BF"/>
    <w:rsid w:val="004A262C"/>
    <w:rsid w:val="004A35AE"/>
    <w:rsid w:val="004A59FA"/>
    <w:rsid w:val="004A61BD"/>
    <w:rsid w:val="004B01B3"/>
    <w:rsid w:val="004B07FC"/>
    <w:rsid w:val="004B0C88"/>
    <w:rsid w:val="004B0F27"/>
    <w:rsid w:val="004B144A"/>
    <w:rsid w:val="004B18F9"/>
    <w:rsid w:val="004B2ED0"/>
    <w:rsid w:val="004B2FE9"/>
    <w:rsid w:val="004B5B57"/>
    <w:rsid w:val="004C13F4"/>
    <w:rsid w:val="004C28D5"/>
    <w:rsid w:val="004C3390"/>
    <w:rsid w:val="004C39CD"/>
    <w:rsid w:val="004C3F21"/>
    <w:rsid w:val="004C43EF"/>
    <w:rsid w:val="004C56AB"/>
    <w:rsid w:val="004C6794"/>
    <w:rsid w:val="004C744A"/>
    <w:rsid w:val="004C7735"/>
    <w:rsid w:val="004C7B00"/>
    <w:rsid w:val="004D0101"/>
    <w:rsid w:val="004D0332"/>
    <w:rsid w:val="004D07AE"/>
    <w:rsid w:val="004D111C"/>
    <w:rsid w:val="004D211A"/>
    <w:rsid w:val="004D2564"/>
    <w:rsid w:val="004D37DC"/>
    <w:rsid w:val="004D4ECE"/>
    <w:rsid w:val="004D5299"/>
    <w:rsid w:val="004D70F0"/>
    <w:rsid w:val="004E0299"/>
    <w:rsid w:val="004E05F6"/>
    <w:rsid w:val="004E0B4B"/>
    <w:rsid w:val="004E0BCE"/>
    <w:rsid w:val="004E0CBA"/>
    <w:rsid w:val="004E2830"/>
    <w:rsid w:val="004E29B3"/>
    <w:rsid w:val="004E3DCB"/>
    <w:rsid w:val="004E469C"/>
    <w:rsid w:val="004E679D"/>
    <w:rsid w:val="004F0082"/>
    <w:rsid w:val="004F0961"/>
    <w:rsid w:val="004F0DC5"/>
    <w:rsid w:val="004F3E16"/>
    <w:rsid w:val="004F3F56"/>
    <w:rsid w:val="004F54F5"/>
    <w:rsid w:val="004F6058"/>
    <w:rsid w:val="004F674E"/>
    <w:rsid w:val="004F78FB"/>
    <w:rsid w:val="004F7A37"/>
    <w:rsid w:val="005014B4"/>
    <w:rsid w:val="0050177B"/>
    <w:rsid w:val="00503098"/>
    <w:rsid w:val="00504ED2"/>
    <w:rsid w:val="00505226"/>
    <w:rsid w:val="0050618F"/>
    <w:rsid w:val="00506CCF"/>
    <w:rsid w:val="0051034E"/>
    <w:rsid w:val="00510443"/>
    <w:rsid w:val="005116F4"/>
    <w:rsid w:val="00512057"/>
    <w:rsid w:val="00512B2D"/>
    <w:rsid w:val="005130E5"/>
    <w:rsid w:val="00513F6E"/>
    <w:rsid w:val="00514CA6"/>
    <w:rsid w:val="005158E3"/>
    <w:rsid w:val="00516BC2"/>
    <w:rsid w:val="005176FE"/>
    <w:rsid w:val="00521CC8"/>
    <w:rsid w:val="0052469E"/>
    <w:rsid w:val="00524B53"/>
    <w:rsid w:val="00524E31"/>
    <w:rsid w:val="00526500"/>
    <w:rsid w:val="00527052"/>
    <w:rsid w:val="00530BC9"/>
    <w:rsid w:val="0053102F"/>
    <w:rsid w:val="005310CC"/>
    <w:rsid w:val="00531C64"/>
    <w:rsid w:val="00531C65"/>
    <w:rsid w:val="005324F9"/>
    <w:rsid w:val="00532C4D"/>
    <w:rsid w:val="0053433A"/>
    <w:rsid w:val="005352BC"/>
    <w:rsid w:val="005359BE"/>
    <w:rsid w:val="005363E3"/>
    <w:rsid w:val="00536748"/>
    <w:rsid w:val="00536FEA"/>
    <w:rsid w:val="005408C8"/>
    <w:rsid w:val="005409D6"/>
    <w:rsid w:val="00540E4E"/>
    <w:rsid w:val="00540FA6"/>
    <w:rsid w:val="00542194"/>
    <w:rsid w:val="00542518"/>
    <w:rsid w:val="005435E8"/>
    <w:rsid w:val="00544A30"/>
    <w:rsid w:val="00544E92"/>
    <w:rsid w:val="0054568E"/>
    <w:rsid w:val="005474F0"/>
    <w:rsid w:val="0054790B"/>
    <w:rsid w:val="00551E94"/>
    <w:rsid w:val="00551EEF"/>
    <w:rsid w:val="00552977"/>
    <w:rsid w:val="00555605"/>
    <w:rsid w:val="0055684A"/>
    <w:rsid w:val="00557941"/>
    <w:rsid w:val="005602C5"/>
    <w:rsid w:val="00560DED"/>
    <w:rsid w:val="00561032"/>
    <w:rsid w:val="0056169C"/>
    <w:rsid w:val="00562361"/>
    <w:rsid w:val="00562E5C"/>
    <w:rsid w:val="005643E4"/>
    <w:rsid w:val="005658B3"/>
    <w:rsid w:val="005662CD"/>
    <w:rsid w:val="0056691F"/>
    <w:rsid w:val="00566F09"/>
    <w:rsid w:val="005675BF"/>
    <w:rsid w:val="00567B0C"/>
    <w:rsid w:val="00570328"/>
    <w:rsid w:val="00572109"/>
    <w:rsid w:val="00573688"/>
    <w:rsid w:val="00574FBF"/>
    <w:rsid w:val="005768AA"/>
    <w:rsid w:val="00577010"/>
    <w:rsid w:val="0057710F"/>
    <w:rsid w:val="00580D9B"/>
    <w:rsid w:val="00580F54"/>
    <w:rsid w:val="00581D2B"/>
    <w:rsid w:val="0058288E"/>
    <w:rsid w:val="00582957"/>
    <w:rsid w:val="00583117"/>
    <w:rsid w:val="0058360C"/>
    <w:rsid w:val="00583B40"/>
    <w:rsid w:val="005842F1"/>
    <w:rsid w:val="00585330"/>
    <w:rsid w:val="00585D64"/>
    <w:rsid w:val="005863FD"/>
    <w:rsid w:val="00586F9D"/>
    <w:rsid w:val="00587E7B"/>
    <w:rsid w:val="00590167"/>
    <w:rsid w:val="00590293"/>
    <w:rsid w:val="00590FA3"/>
    <w:rsid w:val="00592797"/>
    <w:rsid w:val="0059302A"/>
    <w:rsid w:val="005936C5"/>
    <w:rsid w:val="00593E0B"/>
    <w:rsid w:val="005954EE"/>
    <w:rsid w:val="00595D46"/>
    <w:rsid w:val="00596D30"/>
    <w:rsid w:val="00596F06"/>
    <w:rsid w:val="005A02A4"/>
    <w:rsid w:val="005A0530"/>
    <w:rsid w:val="005A283B"/>
    <w:rsid w:val="005A3431"/>
    <w:rsid w:val="005A370A"/>
    <w:rsid w:val="005A384C"/>
    <w:rsid w:val="005A55BA"/>
    <w:rsid w:val="005A5A6C"/>
    <w:rsid w:val="005A7B33"/>
    <w:rsid w:val="005B0224"/>
    <w:rsid w:val="005B03DC"/>
    <w:rsid w:val="005B04A7"/>
    <w:rsid w:val="005B068F"/>
    <w:rsid w:val="005B12F5"/>
    <w:rsid w:val="005B23C2"/>
    <w:rsid w:val="005B29DB"/>
    <w:rsid w:val="005B3DC6"/>
    <w:rsid w:val="005B3FA1"/>
    <w:rsid w:val="005B553B"/>
    <w:rsid w:val="005B6164"/>
    <w:rsid w:val="005B691A"/>
    <w:rsid w:val="005B71C5"/>
    <w:rsid w:val="005B7E51"/>
    <w:rsid w:val="005C0093"/>
    <w:rsid w:val="005C0883"/>
    <w:rsid w:val="005C0A5D"/>
    <w:rsid w:val="005C2210"/>
    <w:rsid w:val="005C2297"/>
    <w:rsid w:val="005C2811"/>
    <w:rsid w:val="005C3705"/>
    <w:rsid w:val="005C371F"/>
    <w:rsid w:val="005C6493"/>
    <w:rsid w:val="005C6A45"/>
    <w:rsid w:val="005C6CB3"/>
    <w:rsid w:val="005C7B13"/>
    <w:rsid w:val="005C7B1C"/>
    <w:rsid w:val="005C7BFF"/>
    <w:rsid w:val="005D13F0"/>
    <w:rsid w:val="005D1975"/>
    <w:rsid w:val="005D1D46"/>
    <w:rsid w:val="005D2839"/>
    <w:rsid w:val="005D3C0E"/>
    <w:rsid w:val="005D4345"/>
    <w:rsid w:val="005D4D8A"/>
    <w:rsid w:val="005D4F98"/>
    <w:rsid w:val="005D5D20"/>
    <w:rsid w:val="005D6B10"/>
    <w:rsid w:val="005E1488"/>
    <w:rsid w:val="005E1A74"/>
    <w:rsid w:val="005E2F9A"/>
    <w:rsid w:val="005E376E"/>
    <w:rsid w:val="005E3DC3"/>
    <w:rsid w:val="005E4B87"/>
    <w:rsid w:val="005E5BDB"/>
    <w:rsid w:val="005E610C"/>
    <w:rsid w:val="005E637A"/>
    <w:rsid w:val="005E6715"/>
    <w:rsid w:val="005E67E3"/>
    <w:rsid w:val="005E69DE"/>
    <w:rsid w:val="005F0DB3"/>
    <w:rsid w:val="005F130D"/>
    <w:rsid w:val="005F1E8B"/>
    <w:rsid w:val="005F2AA4"/>
    <w:rsid w:val="005F3329"/>
    <w:rsid w:val="005F3DBB"/>
    <w:rsid w:val="005F3FD5"/>
    <w:rsid w:val="005F40C5"/>
    <w:rsid w:val="005F49FB"/>
    <w:rsid w:val="005F4D71"/>
    <w:rsid w:val="005F531B"/>
    <w:rsid w:val="005F620E"/>
    <w:rsid w:val="005F69AB"/>
    <w:rsid w:val="005F6B35"/>
    <w:rsid w:val="005F700D"/>
    <w:rsid w:val="005F7A48"/>
    <w:rsid w:val="005F7B11"/>
    <w:rsid w:val="00600078"/>
    <w:rsid w:val="0060012D"/>
    <w:rsid w:val="006002EB"/>
    <w:rsid w:val="00600707"/>
    <w:rsid w:val="00600A9C"/>
    <w:rsid w:val="0060149E"/>
    <w:rsid w:val="00602BE3"/>
    <w:rsid w:val="00604A3E"/>
    <w:rsid w:val="006062CA"/>
    <w:rsid w:val="00606342"/>
    <w:rsid w:val="006063AA"/>
    <w:rsid w:val="00607E1B"/>
    <w:rsid w:val="006125E3"/>
    <w:rsid w:val="006126D6"/>
    <w:rsid w:val="00614835"/>
    <w:rsid w:val="00614A3E"/>
    <w:rsid w:val="00615ACD"/>
    <w:rsid w:val="00615E06"/>
    <w:rsid w:val="006167B3"/>
    <w:rsid w:val="0061687B"/>
    <w:rsid w:val="00620B39"/>
    <w:rsid w:val="00620D5C"/>
    <w:rsid w:val="00620D8A"/>
    <w:rsid w:val="00622BC8"/>
    <w:rsid w:val="006239D1"/>
    <w:rsid w:val="00623E3D"/>
    <w:rsid w:val="00625012"/>
    <w:rsid w:val="00630260"/>
    <w:rsid w:val="006311DA"/>
    <w:rsid w:val="00636524"/>
    <w:rsid w:val="00636AD3"/>
    <w:rsid w:val="00636EF1"/>
    <w:rsid w:val="0063772D"/>
    <w:rsid w:val="0063778F"/>
    <w:rsid w:val="00637AC0"/>
    <w:rsid w:val="00640DAB"/>
    <w:rsid w:val="00640DEE"/>
    <w:rsid w:val="00641741"/>
    <w:rsid w:val="006418AE"/>
    <w:rsid w:val="00641FB5"/>
    <w:rsid w:val="00643366"/>
    <w:rsid w:val="00643B9E"/>
    <w:rsid w:val="00643C12"/>
    <w:rsid w:val="006455BA"/>
    <w:rsid w:val="0064675B"/>
    <w:rsid w:val="00646824"/>
    <w:rsid w:val="00646F78"/>
    <w:rsid w:val="0064790A"/>
    <w:rsid w:val="0065345D"/>
    <w:rsid w:val="00653963"/>
    <w:rsid w:val="0065549E"/>
    <w:rsid w:val="00655640"/>
    <w:rsid w:val="0065675A"/>
    <w:rsid w:val="00656996"/>
    <w:rsid w:val="006569A7"/>
    <w:rsid w:val="00656DC0"/>
    <w:rsid w:val="00660290"/>
    <w:rsid w:val="00661A32"/>
    <w:rsid w:val="00661C43"/>
    <w:rsid w:val="00662702"/>
    <w:rsid w:val="0066270C"/>
    <w:rsid w:val="00662C59"/>
    <w:rsid w:val="00663547"/>
    <w:rsid w:val="00664055"/>
    <w:rsid w:val="0067057C"/>
    <w:rsid w:val="00671969"/>
    <w:rsid w:val="0067266F"/>
    <w:rsid w:val="0067320A"/>
    <w:rsid w:val="00673D63"/>
    <w:rsid w:val="00673F84"/>
    <w:rsid w:val="00675084"/>
    <w:rsid w:val="0067528F"/>
    <w:rsid w:val="00675DB5"/>
    <w:rsid w:val="00677319"/>
    <w:rsid w:val="0068044E"/>
    <w:rsid w:val="00681526"/>
    <w:rsid w:val="00681FA5"/>
    <w:rsid w:val="0068337F"/>
    <w:rsid w:val="00683A27"/>
    <w:rsid w:val="00684163"/>
    <w:rsid w:val="00684E9D"/>
    <w:rsid w:val="006856A5"/>
    <w:rsid w:val="0068768C"/>
    <w:rsid w:val="00693153"/>
    <w:rsid w:val="00694C25"/>
    <w:rsid w:val="00696A85"/>
    <w:rsid w:val="006A040E"/>
    <w:rsid w:val="006A0666"/>
    <w:rsid w:val="006A0B8F"/>
    <w:rsid w:val="006A209C"/>
    <w:rsid w:val="006A2354"/>
    <w:rsid w:val="006A2FB8"/>
    <w:rsid w:val="006A3A3C"/>
    <w:rsid w:val="006A5A96"/>
    <w:rsid w:val="006A6351"/>
    <w:rsid w:val="006A63E6"/>
    <w:rsid w:val="006A68EF"/>
    <w:rsid w:val="006A6D6E"/>
    <w:rsid w:val="006A78AF"/>
    <w:rsid w:val="006B01F9"/>
    <w:rsid w:val="006B0B3C"/>
    <w:rsid w:val="006B28F2"/>
    <w:rsid w:val="006B312D"/>
    <w:rsid w:val="006B359E"/>
    <w:rsid w:val="006B4121"/>
    <w:rsid w:val="006B4141"/>
    <w:rsid w:val="006B4CA8"/>
    <w:rsid w:val="006B53FF"/>
    <w:rsid w:val="006B58EC"/>
    <w:rsid w:val="006B5A95"/>
    <w:rsid w:val="006B7DC8"/>
    <w:rsid w:val="006C099F"/>
    <w:rsid w:val="006C0B66"/>
    <w:rsid w:val="006C1F7D"/>
    <w:rsid w:val="006C487A"/>
    <w:rsid w:val="006C4AE5"/>
    <w:rsid w:val="006C5023"/>
    <w:rsid w:val="006C524E"/>
    <w:rsid w:val="006C56D3"/>
    <w:rsid w:val="006C63C5"/>
    <w:rsid w:val="006C6E8D"/>
    <w:rsid w:val="006D0734"/>
    <w:rsid w:val="006D075D"/>
    <w:rsid w:val="006D0965"/>
    <w:rsid w:val="006D0A6E"/>
    <w:rsid w:val="006D0CFE"/>
    <w:rsid w:val="006D1123"/>
    <w:rsid w:val="006D1485"/>
    <w:rsid w:val="006D27AF"/>
    <w:rsid w:val="006D2DC0"/>
    <w:rsid w:val="006D4B87"/>
    <w:rsid w:val="006D5C64"/>
    <w:rsid w:val="006D6C02"/>
    <w:rsid w:val="006D7191"/>
    <w:rsid w:val="006D7296"/>
    <w:rsid w:val="006E0A37"/>
    <w:rsid w:val="006E1232"/>
    <w:rsid w:val="006E1ABC"/>
    <w:rsid w:val="006E4DCB"/>
    <w:rsid w:val="006E5994"/>
    <w:rsid w:val="006E64A7"/>
    <w:rsid w:val="006E774B"/>
    <w:rsid w:val="006E7D9E"/>
    <w:rsid w:val="006F03C1"/>
    <w:rsid w:val="006F0712"/>
    <w:rsid w:val="006F07DC"/>
    <w:rsid w:val="006F0828"/>
    <w:rsid w:val="006F1C47"/>
    <w:rsid w:val="006F3152"/>
    <w:rsid w:val="006F4374"/>
    <w:rsid w:val="006F44BE"/>
    <w:rsid w:val="006F5D81"/>
    <w:rsid w:val="006F6C09"/>
    <w:rsid w:val="006F71D5"/>
    <w:rsid w:val="0070042D"/>
    <w:rsid w:val="007014B0"/>
    <w:rsid w:val="00703C4A"/>
    <w:rsid w:val="00704060"/>
    <w:rsid w:val="00704F4B"/>
    <w:rsid w:val="0070554C"/>
    <w:rsid w:val="0070683D"/>
    <w:rsid w:val="00710C38"/>
    <w:rsid w:val="007122AD"/>
    <w:rsid w:val="00713502"/>
    <w:rsid w:val="00721A34"/>
    <w:rsid w:val="007230D9"/>
    <w:rsid w:val="00723DBC"/>
    <w:rsid w:val="00730196"/>
    <w:rsid w:val="007309D2"/>
    <w:rsid w:val="00730E2C"/>
    <w:rsid w:val="0073305C"/>
    <w:rsid w:val="007339CF"/>
    <w:rsid w:val="00733D87"/>
    <w:rsid w:val="00734D62"/>
    <w:rsid w:val="0073574A"/>
    <w:rsid w:val="00735A8A"/>
    <w:rsid w:val="00735AC1"/>
    <w:rsid w:val="0073692F"/>
    <w:rsid w:val="007375D1"/>
    <w:rsid w:val="0074102C"/>
    <w:rsid w:val="007412F4"/>
    <w:rsid w:val="00741AD1"/>
    <w:rsid w:val="00741AF8"/>
    <w:rsid w:val="00742060"/>
    <w:rsid w:val="007427C0"/>
    <w:rsid w:val="00742BF2"/>
    <w:rsid w:val="00742CE4"/>
    <w:rsid w:val="007433D9"/>
    <w:rsid w:val="00743CF6"/>
    <w:rsid w:val="00744758"/>
    <w:rsid w:val="0074550D"/>
    <w:rsid w:val="00745CE8"/>
    <w:rsid w:val="00746696"/>
    <w:rsid w:val="00746859"/>
    <w:rsid w:val="007501BC"/>
    <w:rsid w:val="0075148A"/>
    <w:rsid w:val="00751874"/>
    <w:rsid w:val="00752CF3"/>
    <w:rsid w:val="00755560"/>
    <w:rsid w:val="00755632"/>
    <w:rsid w:val="00755661"/>
    <w:rsid w:val="00755F39"/>
    <w:rsid w:val="0075630D"/>
    <w:rsid w:val="0075682F"/>
    <w:rsid w:val="00756E72"/>
    <w:rsid w:val="0076004D"/>
    <w:rsid w:val="00760312"/>
    <w:rsid w:val="00760F1F"/>
    <w:rsid w:val="00762473"/>
    <w:rsid w:val="0076426E"/>
    <w:rsid w:val="0076497E"/>
    <w:rsid w:val="00765854"/>
    <w:rsid w:val="00765ED5"/>
    <w:rsid w:val="00770199"/>
    <w:rsid w:val="007703C9"/>
    <w:rsid w:val="007718B7"/>
    <w:rsid w:val="007728C8"/>
    <w:rsid w:val="0077352D"/>
    <w:rsid w:val="0077384F"/>
    <w:rsid w:val="00773B35"/>
    <w:rsid w:val="007750CB"/>
    <w:rsid w:val="00775E00"/>
    <w:rsid w:val="007815EF"/>
    <w:rsid w:val="00781709"/>
    <w:rsid w:val="0078240B"/>
    <w:rsid w:val="007826EE"/>
    <w:rsid w:val="00782838"/>
    <w:rsid w:val="00782B52"/>
    <w:rsid w:val="00783335"/>
    <w:rsid w:val="00784992"/>
    <w:rsid w:val="0078516D"/>
    <w:rsid w:val="00785267"/>
    <w:rsid w:val="007859CF"/>
    <w:rsid w:val="00785BB8"/>
    <w:rsid w:val="00790771"/>
    <w:rsid w:val="00791812"/>
    <w:rsid w:val="00791C4D"/>
    <w:rsid w:val="00791E8A"/>
    <w:rsid w:val="00792404"/>
    <w:rsid w:val="00792C95"/>
    <w:rsid w:val="00793913"/>
    <w:rsid w:val="007948BC"/>
    <w:rsid w:val="00795249"/>
    <w:rsid w:val="00797192"/>
    <w:rsid w:val="007978EA"/>
    <w:rsid w:val="00797D8B"/>
    <w:rsid w:val="007A0207"/>
    <w:rsid w:val="007A023E"/>
    <w:rsid w:val="007A09EB"/>
    <w:rsid w:val="007A1278"/>
    <w:rsid w:val="007A20AD"/>
    <w:rsid w:val="007A225D"/>
    <w:rsid w:val="007A2AAC"/>
    <w:rsid w:val="007A6522"/>
    <w:rsid w:val="007A77DC"/>
    <w:rsid w:val="007A77F4"/>
    <w:rsid w:val="007A794D"/>
    <w:rsid w:val="007B025D"/>
    <w:rsid w:val="007B0AF1"/>
    <w:rsid w:val="007B1D0C"/>
    <w:rsid w:val="007B28CB"/>
    <w:rsid w:val="007B4473"/>
    <w:rsid w:val="007B56F0"/>
    <w:rsid w:val="007B6114"/>
    <w:rsid w:val="007B7B00"/>
    <w:rsid w:val="007C0B15"/>
    <w:rsid w:val="007C150F"/>
    <w:rsid w:val="007C2A5D"/>
    <w:rsid w:val="007C2F7D"/>
    <w:rsid w:val="007C5243"/>
    <w:rsid w:val="007C683D"/>
    <w:rsid w:val="007D2406"/>
    <w:rsid w:val="007D425B"/>
    <w:rsid w:val="007D455E"/>
    <w:rsid w:val="007D47A0"/>
    <w:rsid w:val="007D4ECB"/>
    <w:rsid w:val="007D53B2"/>
    <w:rsid w:val="007D562E"/>
    <w:rsid w:val="007D56CD"/>
    <w:rsid w:val="007D63CA"/>
    <w:rsid w:val="007D681F"/>
    <w:rsid w:val="007D7142"/>
    <w:rsid w:val="007D71E4"/>
    <w:rsid w:val="007E18A2"/>
    <w:rsid w:val="007E21FF"/>
    <w:rsid w:val="007E41D6"/>
    <w:rsid w:val="007E4776"/>
    <w:rsid w:val="007E5F44"/>
    <w:rsid w:val="007F08A5"/>
    <w:rsid w:val="007F0CC2"/>
    <w:rsid w:val="007F18F0"/>
    <w:rsid w:val="007F27DC"/>
    <w:rsid w:val="007F40DA"/>
    <w:rsid w:val="007F4354"/>
    <w:rsid w:val="007F64B2"/>
    <w:rsid w:val="007F6614"/>
    <w:rsid w:val="007F6AAB"/>
    <w:rsid w:val="007F75B8"/>
    <w:rsid w:val="00801FBD"/>
    <w:rsid w:val="008038CA"/>
    <w:rsid w:val="008042F6"/>
    <w:rsid w:val="00805095"/>
    <w:rsid w:val="008071AC"/>
    <w:rsid w:val="0081004E"/>
    <w:rsid w:val="0081041F"/>
    <w:rsid w:val="008111F4"/>
    <w:rsid w:val="00812778"/>
    <w:rsid w:val="008137A8"/>
    <w:rsid w:val="00814FBA"/>
    <w:rsid w:val="008154C5"/>
    <w:rsid w:val="00815BBE"/>
    <w:rsid w:val="00817186"/>
    <w:rsid w:val="00817AA1"/>
    <w:rsid w:val="008202F8"/>
    <w:rsid w:val="008222F8"/>
    <w:rsid w:val="00823D36"/>
    <w:rsid w:val="00824A08"/>
    <w:rsid w:val="00825357"/>
    <w:rsid w:val="008274BB"/>
    <w:rsid w:val="008307AB"/>
    <w:rsid w:val="00830F72"/>
    <w:rsid w:val="0083202E"/>
    <w:rsid w:val="0083208F"/>
    <w:rsid w:val="0083214E"/>
    <w:rsid w:val="008329C0"/>
    <w:rsid w:val="0083389A"/>
    <w:rsid w:val="008338A8"/>
    <w:rsid w:val="00833D06"/>
    <w:rsid w:val="00834752"/>
    <w:rsid w:val="00835E46"/>
    <w:rsid w:val="00836814"/>
    <w:rsid w:val="008375E1"/>
    <w:rsid w:val="00837DAC"/>
    <w:rsid w:val="008405AD"/>
    <w:rsid w:val="008408B5"/>
    <w:rsid w:val="00840E7F"/>
    <w:rsid w:val="00840FEB"/>
    <w:rsid w:val="008415DB"/>
    <w:rsid w:val="008418A4"/>
    <w:rsid w:val="00843C66"/>
    <w:rsid w:val="00843DBB"/>
    <w:rsid w:val="00844D13"/>
    <w:rsid w:val="00844EDE"/>
    <w:rsid w:val="00845924"/>
    <w:rsid w:val="00846FD6"/>
    <w:rsid w:val="00847521"/>
    <w:rsid w:val="008477F9"/>
    <w:rsid w:val="00851F78"/>
    <w:rsid w:val="00852148"/>
    <w:rsid w:val="0085288F"/>
    <w:rsid w:val="0085392E"/>
    <w:rsid w:val="00853B3F"/>
    <w:rsid w:val="0085473D"/>
    <w:rsid w:val="00854847"/>
    <w:rsid w:val="00854D43"/>
    <w:rsid w:val="00855118"/>
    <w:rsid w:val="00855C1D"/>
    <w:rsid w:val="00856015"/>
    <w:rsid w:val="00856D67"/>
    <w:rsid w:val="008601AA"/>
    <w:rsid w:val="0086051A"/>
    <w:rsid w:val="00860A24"/>
    <w:rsid w:val="00860D8D"/>
    <w:rsid w:val="0086100F"/>
    <w:rsid w:val="0086213B"/>
    <w:rsid w:val="008623F2"/>
    <w:rsid w:val="00862C71"/>
    <w:rsid w:val="008648DA"/>
    <w:rsid w:val="00865164"/>
    <w:rsid w:val="008657AE"/>
    <w:rsid w:val="00866C90"/>
    <w:rsid w:val="008674B9"/>
    <w:rsid w:val="00867FD1"/>
    <w:rsid w:val="0087033E"/>
    <w:rsid w:val="0087048C"/>
    <w:rsid w:val="00870501"/>
    <w:rsid w:val="008709C5"/>
    <w:rsid w:val="00871413"/>
    <w:rsid w:val="00872CC4"/>
    <w:rsid w:val="00873927"/>
    <w:rsid w:val="00874678"/>
    <w:rsid w:val="00874F16"/>
    <w:rsid w:val="00877A5F"/>
    <w:rsid w:val="00880CB5"/>
    <w:rsid w:val="00881C73"/>
    <w:rsid w:val="0088232E"/>
    <w:rsid w:val="00883184"/>
    <w:rsid w:val="00884BB8"/>
    <w:rsid w:val="008851EF"/>
    <w:rsid w:val="008858D2"/>
    <w:rsid w:val="0089275A"/>
    <w:rsid w:val="00893FF2"/>
    <w:rsid w:val="0089575F"/>
    <w:rsid w:val="008958E1"/>
    <w:rsid w:val="00895E53"/>
    <w:rsid w:val="00896467"/>
    <w:rsid w:val="00896BAB"/>
    <w:rsid w:val="00896DA1"/>
    <w:rsid w:val="00897C0A"/>
    <w:rsid w:val="00897CD9"/>
    <w:rsid w:val="00897FAE"/>
    <w:rsid w:val="008A0F05"/>
    <w:rsid w:val="008A54F5"/>
    <w:rsid w:val="008B0287"/>
    <w:rsid w:val="008B0322"/>
    <w:rsid w:val="008B245A"/>
    <w:rsid w:val="008B2B34"/>
    <w:rsid w:val="008B5817"/>
    <w:rsid w:val="008B5F32"/>
    <w:rsid w:val="008B6EDF"/>
    <w:rsid w:val="008B7683"/>
    <w:rsid w:val="008B7AAC"/>
    <w:rsid w:val="008C026B"/>
    <w:rsid w:val="008C0A23"/>
    <w:rsid w:val="008C23C7"/>
    <w:rsid w:val="008C6051"/>
    <w:rsid w:val="008C6AB8"/>
    <w:rsid w:val="008D0218"/>
    <w:rsid w:val="008D023B"/>
    <w:rsid w:val="008D0898"/>
    <w:rsid w:val="008D0ED0"/>
    <w:rsid w:val="008D183E"/>
    <w:rsid w:val="008D392C"/>
    <w:rsid w:val="008D4423"/>
    <w:rsid w:val="008D47FA"/>
    <w:rsid w:val="008D4D46"/>
    <w:rsid w:val="008D543C"/>
    <w:rsid w:val="008D57E8"/>
    <w:rsid w:val="008D6807"/>
    <w:rsid w:val="008E16FD"/>
    <w:rsid w:val="008E1F42"/>
    <w:rsid w:val="008E241B"/>
    <w:rsid w:val="008E24F1"/>
    <w:rsid w:val="008E2E6F"/>
    <w:rsid w:val="008E3D2C"/>
    <w:rsid w:val="008E437C"/>
    <w:rsid w:val="008E5E5C"/>
    <w:rsid w:val="008E63AF"/>
    <w:rsid w:val="008E6555"/>
    <w:rsid w:val="008F02BA"/>
    <w:rsid w:val="008F0DB1"/>
    <w:rsid w:val="008F2E03"/>
    <w:rsid w:val="008F37C6"/>
    <w:rsid w:val="008F63C9"/>
    <w:rsid w:val="008F7F6F"/>
    <w:rsid w:val="00900822"/>
    <w:rsid w:val="00901B6B"/>
    <w:rsid w:val="009020F0"/>
    <w:rsid w:val="009047BE"/>
    <w:rsid w:val="00904A18"/>
    <w:rsid w:val="009062FB"/>
    <w:rsid w:val="00906EC0"/>
    <w:rsid w:val="009073BE"/>
    <w:rsid w:val="00907B41"/>
    <w:rsid w:val="0091003E"/>
    <w:rsid w:val="00910139"/>
    <w:rsid w:val="00910E9C"/>
    <w:rsid w:val="00912AEE"/>
    <w:rsid w:val="00912D66"/>
    <w:rsid w:val="00914DCC"/>
    <w:rsid w:val="009158F8"/>
    <w:rsid w:val="009168E0"/>
    <w:rsid w:val="00917C09"/>
    <w:rsid w:val="009203B4"/>
    <w:rsid w:val="00920C86"/>
    <w:rsid w:val="00920F24"/>
    <w:rsid w:val="00921103"/>
    <w:rsid w:val="00921225"/>
    <w:rsid w:val="0092238C"/>
    <w:rsid w:val="0092371F"/>
    <w:rsid w:val="009250B0"/>
    <w:rsid w:val="0092645A"/>
    <w:rsid w:val="00930B39"/>
    <w:rsid w:val="00931464"/>
    <w:rsid w:val="009346C8"/>
    <w:rsid w:val="00934FD4"/>
    <w:rsid w:val="00935BF8"/>
    <w:rsid w:val="009364C5"/>
    <w:rsid w:val="0093665D"/>
    <w:rsid w:val="009370C2"/>
    <w:rsid w:val="009370E7"/>
    <w:rsid w:val="009377C9"/>
    <w:rsid w:val="00940B5B"/>
    <w:rsid w:val="0094111D"/>
    <w:rsid w:val="00941355"/>
    <w:rsid w:val="00942C3E"/>
    <w:rsid w:val="009437B9"/>
    <w:rsid w:val="00943D69"/>
    <w:rsid w:val="0094400A"/>
    <w:rsid w:val="00945B28"/>
    <w:rsid w:val="00945CE5"/>
    <w:rsid w:val="009467E3"/>
    <w:rsid w:val="009473A7"/>
    <w:rsid w:val="00947550"/>
    <w:rsid w:val="00950205"/>
    <w:rsid w:val="009512E8"/>
    <w:rsid w:val="009535F9"/>
    <w:rsid w:val="00955620"/>
    <w:rsid w:val="00956DE0"/>
    <w:rsid w:val="00957404"/>
    <w:rsid w:val="009606D2"/>
    <w:rsid w:val="00961C58"/>
    <w:rsid w:val="00961EC9"/>
    <w:rsid w:val="00962A8C"/>
    <w:rsid w:val="00962A95"/>
    <w:rsid w:val="00962C41"/>
    <w:rsid w:val="0096306F"/>
    <w:rsid w:val="00965485"/>
    <w:rsid w:val="009657DC"/>
    <w:rsid w:val="00965F0D"/>
    <w:rsid w:val="00966450"/>
    <w:rsid w:val="00966599"/>
    <w:rsid w:val="00967E07"/>
    <w:rsid w:val="00970269"/>
    <w:rsid w:val="00970E9A"/>
    <w:rsid w:val="00970EC6"/>
    <w:rsid w:val="009730DF"/>
    <w:rsid w:val="00973F3A"/>
    <w:rsid w:val="009740E7"/>
    <w:rsid w:val="0097506B"/>
    <w:rsid w:val="00975D3E"/>
    <w:rsid w:val="00976200"/>
    <w:rsid w:val="0097651E"/>
    <w:rsid w:val="0097659F"/>
    <w:rsid w:val="00977994"/>
    <w:rsid w:val="00977AE5"/>
    <w:rsid w:val="0098005E"/>
    <w:rsid w:val="009802C6"/>
    <w:rsid w:val="00982E50"/>
    <w:rsid w:val="0098311E"/>
    <w:rsid w:val="00983D80"/>
    <w:rsid w:val="0098518B"/>
    <w:rsid w:val="00985692"/>
    <w:rsid w:val="00985A29"/>
    <w:rsid w:val="00985FB1"/>
    <w:rsid w:val="0098693A"/>
    <w:rsid w:val="00987B54"/>
    <w:rsid w:val="0099031D"/>
    <w:rsid w:val="00990EC0"/>
    <w:rsid w:val="00991314"/>
    <w:rsid w:val="00991C2B"/>
    <w:rsid w:val="00995CCC"/>
    <w:rsid w:val="009962F9"/>
    <w:rsid w:val="009964D1"/>
    <w:rsid w:val="00996ACC"/>
    <w:rsid w:val="0099726F"/>
    <w:rsid w:val="009A062E"/>
    <w:rsid w:val="009A0CC3"/>
    <w:rsid w:val="009A0F59"/>
    <w:rsid w:val="009A10BB"/>
    <w:rsid w:val="009A10CC"/>
    <w:rsid w:val="009A1E1A"/>
    <w:rsid w:val="009A1F0A"/>
    <w:rsid w:val="009A1FD2"/>
    <w:rsid w:val="009A43CA"/>
    <w:rsid w:val="009A51E0"/>
    <w:rsid w:val="009A594D"/>
    <w:rsid w:val="009A5AF7"/>
    <w:rsid w:val="009A5E7B"/>
    <w:rsid w:val="009A6185"/>
    <w:rsid w:val="009A6DD1"/>
    <w:rsid w:val="009A7353"/>
    <w:rsid w:val="009A799C"/>
    <w:rsid w:val="009A7F85"/>
    <w:rsid w:val="009B0777"/>
    <w:rsid w:val="009B127D"/>
    <w:rsid w:val="009B18DE"/>
    <w:rsid w:val="009B2BF5"/>
    <w:rsid w:val="009B4C95"/>
    <w:rsid w:val="009B4E21"/>
    <w:rsid w:val="009B7095"/>
    <w:rsid w:val="009B79F1"/>
    <w:rsid w:val="009C1097"/>
    <w:rsid w:val="009C15B0"/>
    <w:rsid w:val="009C1890"/>
    <w:rsid w:val="009C2185"/>
    <w:rsid w:val="009C231A"/>
    <w:rsid w:val="009C28F3"/>
    <w:rsid w:val="009C34F8"/>
    <w:rsid w:val="009C481B"/>
    <w:rsid w:val="009C4AE6"/>
    <w:rsid w:val="009C5633"/>
    <w:rsid w:val="009C672E"/>
    <w:rsid w:val="009C7724"/>
    <w:rsid w:val="009C79FD"/>
    <w:rsid w:val="009C7B01"/>
    <w:rsid w:val="009C7DC2"/>
    <w:rsid w:val="009C7EB5"/>
    <w:rsid w:val="009D0199"/>
    <w:rsid w:val="009D1CF5"/>
    <w:rsid w:val="009D2D16"/>
    <w:rsid w:val="009D40EE"/>
    <w:rsid w:val="009D4C53"/>
    <w:rsid w:val="009D4E2E"/>
    <w:rsid w:val="009D5EB2"/>
    <w:rsid w:val="009D6522"/>
    <w:rsid w:val="009D749F"/>
    <w:rsid w:val="009E04F4"/>
    <w:rsid w:val="009E2365"/>
    <w:rsid w:val="009E3C9D"/>
    <w:rsid w:val="009E5B8E"/>
    <w:rsid w:val="009E5C52"/>
    <w:rsid w:val="009E5EF7"/>
    <w:rsid w:val="009F0783"/>
    <w:rsid w:val="009F0ECB"/>
    <w:rsid w:val="009F113B"/>
    <w:rsid w:val="009F22C5"/>
    <w:rsid w:val="009F2DCD"/>
    <w:rsid w:val="009F45FC"/>
    <w:rsid w:val="009F604A"/>
    <w:rsid w:val="009F73DA"/>
    <w:rsid w:val="00A00EEE"/>
    <w:rsid w:val="00A01932"/>
    <w:rsid w:val="00A01E12"/>
    <w:rsid w:val="00A01E19"/>
    <w:rsid w:val="00A01ECD"/>
    <w:rsid w:val="00A024BA"/>
    <w:rsid w:val="00A02CE3"/>
    <w:rsid w:val="00A06B1C"/>
    <w:rsid w:val="00A06ED6"/>
    <w:rsid w:val="00A06F93"/>
    <w:rsid w:val="00A070CE"/>
    <w:rsid w:val="00A075B7"/>
    <w:rsid w:val="00A07AAC"/>
    <w:rsid w:val="00A07F65"/>
    <w:rsid w:val="00A10608"/>
    <w:rsid w:val="00A10DE9"/>
    <w:rsid w:val="00A114C3"/>
    <w:rsid w:val="00A115C9"/>
    <w:rsid w:val="00A1197F"/>
    <w:rsid w:val="00A11C8C"/>
    <w:rsid w:val="00A12439"/>
    <w:rsid w:val="00A1332E"/>
    <w:rsid w:val="00A13918"/>
    <w:rsid w:val="00A13EF3"/>
    <w:rsid w:val="00A14093"/>
    <w:rsid w:val="00A147F4"/>
    <w:rsid w:val="00A149F0"/>
    <w:rsid w:val="00A1673C"/>
    <w:rsid w:val="00A17972"/>
    <w:rsid w:val="00A20845"/>
    <w:rsid w:val="00A215B3"/>
    <w:rsid w:val="00A23616"/>
    <w:rsid w:val="00A24A4A"/>
    <w:rsid w:val="00A27DCE"/>
    <w:rsid w:val="00A30076"/>
    <w:rsid w:val="00A3036B"/>
    <w:rsid w:val="00A30C48"/>
    <w:rsid w:val="00A32ACC"/>
    <w:rsid w:val="00A33B2D"/>
    <w:rsid w:val="00A35168"/>
    <w:rsid w:val="00A35EB6"/>
    <w:rsid w:val="00A365A8"/>
    <w:rsid w:val="00A36FF7"/>
    <w:rsid w:val="00A4318B"/>
    <w:rsid w:val="00A446C4"/>
    <w:rsid w:val="00A44981"/>
    <w:rsid w:val="00A51752"/>
    <w:rsid w:val="00A51793"/>
    <w:rsid w:val="00A52458"/>
    <w:rsid w:val="00A55F8B"/>
    <w:rsid w:val="00A572B1"/>
    <w:rsid w:val="00A574E3"/>
    <w:rsid w:val="00A57C4E"/>
    <w:rsid w:val="00A60690"/>
    <w:rsid w:val="00A60F67"/>
    <w:rsid w:val="00A617D8"/>
    <w:rsid w:val="00A622FB"/>
    <w:rsid w:val="00A62937"/>
    <w:rsid w:val="00A6599E"/>
    <w:rsid w:val="00A66611"/>
    <w:rsid w:val="00A66764"/>
    <w:rsid w:val="00A6753B"/>
    <w:rsid w:val="00A67D2B"/>
    <w:rsid w:val="00A67F89"/>
    <w:rsid w:val="00A70A6D"/>
    <w:rsid w:val="00A70C34"/>
    <w:rsid w:val="00A70CD7"/>
    <w:rsid w:val="00A71AAF"/>
    <w:rsid w:val="00A7275A"/>
    <w:rsid w:val="00A73E66"/>
    <w:rsid w:val="00A7419E"/>
    <w:rsid w:val="00A7426B"/>
    <w:rsid w:val="00A7511F"/>
    <w:rsid w:val="00A75581"/>
    <w:rsid w:val="00A77554"/>
    <w:rsid w:val="00A81838"/>
    <w:rsid w:val="00A82407"/>
    <w:rsid w:val="00A82C84"/>
    <w:rsid w:val="00A83883"/>
    <w:rsid w:val="00A8395F"/>
    <w:rsid w:val="00A84BC1"/>
    <w:rsid w:val="00A85302"/>
    <w:rsid w:val="00A861D9"/>
    <w:rsid w:val="00A863E4"/>
    <w:rsid w:val="00A87052"/>
    <w:rsid w:val="00A87595"/>
    <w:rsid w:val="00A90000"/>
    <w:rsid w:val="00A90625"/>
    <w:rsid w:val="00A90926"/>
    <w:rsid w:val="00A90DCE"/>
    <w:rsid w:val="00A91614"/>
    <w:rsid w:val="00A92F91"/>
    <w:rsid w:val="00A93263"/>
    <w:rsid w:val="00A94724"/>
    <w:rsid w:val="00A94972"/>
    <w:rsid w:val="00A95287"/>
    <w:rsid w:val="00A953C2"/>
    <w:rsid w:val="00A969C3"/>
    <w:rsid w:val="00AA05EC"/>
    <w:rsid w:val="00AA24BC"/>
    <w:rsid w:val="00AA430F"/>
    <w:rsid w:val="00AA459B"/>
    <w:rsid w:val="00AA4FFE"/>
    <w:rsid w:val="00AA5EC8"/>
    <w:rsid w:val="00AA5F47"/>
    <w:rsid w:val="00AA678B"/>
    <w:rsid w:val="00AA77A2"/>
    <w:rsid w:val="00AA7815"/>
    <w:rsid w:val="00AB085F"/>
    <w:rsid w:val="00AB09CB"/>
    <w:rsid w:val="00AB100B"/>
    <w:rsid w:val="00AB2532"/>
    <w:rsid w:val="00AB2D55"/>
    <w:rsid w:val="00AB4239"/>
    <w:rsid w:val="00AB766B"/>
    <w:rsid w:val="00AB791F"/>
    <w:rsid w:val="00AC029F"/>
    <w:rsid w:val="00AC1B25"/>
    <w:rsid w:val="00AC2246"/>
    <w:rsid w:val="00AC2D4F"/>
    <w:rsid w:val="00AC4086"/>
    <w:rsid w:val="00AC6DA2"/>
    <w:rsid w:val="00AC73A2"/>
    <w:rsid w:val="00AD0A09"/>
    <w:rsid w:val="00AD3EE4"/>
    <w:rsid w:val="00AD5303"/>
    <w:rsid w:val="00AE2BE4"/>
    <w:rsid w:val="00AE3B2D"/>
    <w:rsid w:val="00AE3E6D"/>
    <w:rsid w:val="00AE455B"/>
    <w:rsid w:val="00AE4791"/>
    <w:rsid w:val="00AE5FEE"/>
    <w:rsid w:val="00AE68CA"/>
    <w:rsid w:val="00AE7427"/>
    <w:rsid w:val="00AF1D60"/>
    <w:rsid w:val="00AF21B7"/>
    <w:rsid w:val="00AF5685"/>
    <w:rsid w:val="00AF63A9"/>
    <w:rsid w:val="00B0217B"/>
    <w:rsid w:val="00B04A2E"/>
    <w:rsid w:val="00B0526E"/>
    <w:rsid w:val="00B05B0F"/>
    <w:rsid w:val="00B05B1D"/>
    <w:rsid w:val="00B05D1C"/>
    <w:rsid w:val="00B06000"/>
    <w:rsid w:val="00B064C7"/>
    <w:rsid w:val="00B07F31"/>
    <w:rsid w:val="00B11D0F"/>
    <w:rsid w:val="00B1239B"/>
    <w:rsid w:val="00B12562"/>
    <w:rsid w:val="00B1269D"/>
    <w:rsid w:val="00B12AC6"/>
    <w:rsid w:val="00B12E67"/>
    <w:rsid w:val="00B13BF9"/>
    <w:rsid w:val="00B15FDD"/>
    <w:rsid w:val="00B17B78"/>
    <w:rsid w:val="00B20805"/>
    <w:rsid w:val="00B209C9"/>
    <w:rsid w:val="00B219B6"/>
    <w:rsid w:val="00B21C90"/>
    <w:rsid w:val="00B22012"/>
    <w:rsid w:val="00B229C3"/>
    <w:rsid w:val="00B229F2"/>
    <w:rsid w:val="00B2358D"/>
    <w:rsid w:val="00B24F99"/>
    <w:rsid w:val="00B262F3"/>
    <w:rsid w:val="00B264C0"/>
    <w:rsid w:val="00B26997"/>
    <w:rsid w:val="00B26A59"/>
    <w:rsid w:val="00B27F5E"/>
    <w:rsid w:val="00B3281C"/>
    <w:rsid w:val="00B328A8"/>
    <w:rsid w:val="00B32BEB"/>
    <w:rsid w:val="00B33349"/>
    <w:rsid w:val="00B345FD"/>
    <w:rsid w:val="00B352C4"/>
    <w:rsid w:val="00B369BB"/>
    <w:rsid w:val="00B37BBC"/>
    <w:rsid w:val="00B40076"/>
    <w:rsid w:val="00B422D9"/>
    <w:rsid w:val="00B424F4"/>
    <w:rsid w:val="00B42561"/>
    <w:rsid w:val="00B43104"/>
    <w:rsid w:val="00B4316D"/>
    <w:rsid w:val="00B46441"/>
    <w:rsid w:val="00B4698E"/>
    <w:rsid w:val="00B51129"/>
    <w:rsid w:val="00B51E68"/>
    <w:rsid w:val="00B52745"/>
    <w:rsid w:val="00B53642"/>
    <w:rsid w:val="00B54B67"/>
    <w:rsid w:val="00B54BB6"/>
    <w:rsid w:val="00B54E00"/>
    <w:rsid w:val="00B55C95"/>
    <w:rsid w:val="00B56A4F"/>
    <w:rsid w:val="00B56ED3"/>
    <w:rsid w:val="00B603E0"/>
    <w:rsid w:val="00B609D4"/>
    <w:rsid w:val="00B60F4F"/>
    <w:rsid w:val="00B610D8"/>
    <w:rsid w:val="00B6114B"/>
    <w:rsid w:val="00B6171F"/>
    <w:rsid w:val="00B623BC"/>
    <w:rsid w:val="00B64B1E"/>
    <w:rsid w:val="00B66F8A"/>
    <w:rsid w:val="00B670DB"/>
    <w:rsid w:val="00B7095F"/>
    <w:rsid w:val="00B723CB"/>
    <w:rsid w:val="00B72F9A"/>
    <w:rsid w:val="00B73069"/>
    <w:rsid w:val="00B73AE5"/>
    <w:rsid w:val="00B75F33"/>
    <w:rsid w:val="00B7692A"/>
    <w:rsid w:val="00B76E93"/>
    <w:rsid w:val="00B7716E"/>
    <w:rsid w:val="00B80973"/>
    <w:rsid w:val="00B81E44"/>
    <w:rsid w:val="00B83257"/>
    <w:rsid w:val="00B83615"/>
    <w:rsid w:val="00B85554"/>
    <w:rsid w:val="00B85C2D"/>
    <w:rsid w:val="00B86519"/>
    <w:rsid w:val="00B86D10"/>
    <w:rsid w:val="00B875DC"/>
    <w:rsid w:val="00B9067D"/>
    <w:rsid w:val="00B917BF"/>
    <w:rsid w:val="00B91EFC"/>
    <w:rsid w:val="00B927E9"/>
    <w:rsid w:val="00B92FFC"/>
    <w:rsid w:val="00B94F4E"/>
    <w:rsid w:val="00B95825"/>
    <w:rsid w:val="00B95B83"/>
    <w:rsid w:val="00B96876"/>
    <w:rsid w:val="00B97942"/>
    <w:rsid w:val="00B97C80"/>
    <w:rsid w:val="00BA047F"/>
    <w:rsid w:val="00BA0AE6"/>
    <w:rsid w:val="00BA1BF7"/>
    <w:rsid w:val="00BA261E"/>
    <w:rsid w:val="00BA3380"/>
    <w:rsid w:val="00BA3B97"/>
    <w:rsid w:val="00BA3E5F"/>
    <w:rsid w:val="00BA4279"/>
    <w:rsid w:val="00BA4C33"/>
    <w:rsid w:val="00BA56C1"/>
    <w:rsid w:val="00BA5CF2"/>
    <w:rsid w:val="00BA7817"/>
    <w:rsid w:val="00BB005C"/>
    <w:rsid w:val="00BB31A3"/>
    <w:rsid w:val="00BB34AE"/>
    <w:rsid w:val="00BB5D58"/>
    <w:rsid w:val="00BB73F6"/>
    <w:rsid w:val="00BB7B14"/>
    <w:rsid w:val="00BC001F"/>
    <w:rsid w:val="00BC04D6"/>
    <w:rsid w:val="00BC0D7B"/>
    <w:rsid w:val="00BC2871"/>
    <w:rsid w:val="00BC313F"/>
    <w:rsid w:val="00BC553F"/>
    <w:rsid w:val="00BC6213"/>
    <w:rsid w:val="00BC7F12"/>
    <w:rsid w:val="00BD03D0"/>
    <w:rsid w:val="00BD1E7F"/>
    <w:rsid w:val="00BD2753"/>
    <w:rsid w:val="00BD2975"/>
    <w:rsid w:val="00BD36A2"/>
    <w:rsid w:val="00BD414C"/>
    <w:rsid w:val="00BD48B2"/>
    <w:rsid w:val="00BD7279"/>
    <w:rsid w:val="00BD7678"/>
    <w:rsid w:val="00BE215B"/>
    <w:rsid w:val="00BE2E8A"/>
    <w:rsid w:val="00BE37B8"/>
    <w:rsid w:val="00BE47ED"/>
    <w:rsid w:val="00BE5BAF"/>
    <w:rsid w:val="00BE7A0B"/>
    <w:rsid w:val="00BF0F40"/>
    <w:rsid w:val="00BF1E80"/>
    <w:rsid w:val="00BF20B0"/>
    <w:rsid w:val="00BF2AF4"/>
    <w:rsid w:val="00BF3CB0"/>
    <w:rsid w:val="00BF3D76"/>
    <w:rsid w:val="00BF3FC2"/>
    <w:rsid w:val="00BF44DB"/>
    <w:rsid w:val="00BF5CA9"/>
    <w:rsid w:val="00BF6809"/>
    <w:rsid w:val="00BF6D43"/>
    <w:rsid w:val="00BF6FF2"/>
    <w:rsid w:val="00C0032A"/>
    <w:rsid w:val="00C046E4"/>
    <w:rsid w:val="00C04E5B"/>
    <w:rsid w:val="00C054E8"/>
    <w:rsid w:val="00C0559F"/>
    <w:rsid w:val="00C056C0"/>
    <w:rsid w:val="00C05979"/>
    <w:rsid w:val="00C0603C"/>
    <w:rsid w:val="00C06C47"/>
    <w:rsid w:val="00C07750"/>
    <w:rsid w:val="00C07798"/>
    <w:rsid w:val="00C07A5A"/>
    <w:rsid w:val="00C107D2"/>
    <w:rsid w:val="00C11258"/>
    <w:rsid w:val="00C126DC"/>
    <w:rsid w:val="00C15568"/>
    <w:rsid w:val="00C15FBB"/>
    <w:rsid w:val="00C22CA0"/>
    <w:rsid w:val="00C2302C"/>
    <w:rsid w:val="00C23F57"/>
    <w:rsid w:val="00C24CFB"/>
    <w:rsid w:val="00C255A7"/>
    <w:rsid w:val="00C25D9A"/>
    <w:rsid w:val="00C264DD"/>
    <w:rsid w:val="00C267BA"/>
    <w:rsid w:val="00C30AA4"/>
    <w:rsid w:val="00C30E43"/>
    <w:rsid w:val="00C319CE"/>
    <w:rsid w:val="00C3266E"/>
    <w:rsid w:val="00C331BD"/>
    <w:rsid w:val="00C35F45"/>
    <w:rsid w:val="00C36776"/>
    <w:rsid w:val="00C36AF0"/>
    <w:rsid w:val="00C37A04"/>
    <w:rsid w:val="00C401F0"/>
    <w:rsid w:val="00C40FA6"/>
    <w:rsid w:val="00C424AD"/>
    <w:rsid w:val="00C424C6"/>
    <w:rsid w:val="00C4253A"/>
    <w:rsid w:val="00C4617F"/>
    <w:rsid w:val="00C50B7F"/>
    <w:rsid w:val="00C51D4F"/>
    <w:rsid w:val="00C53F80"/>
    <w:rsid w:val="00C55910"/>
    <w:rsid w:val="00C559D7"/>
    <w:rsid w:val="00C55C33"/>
    <w:rsid w:val="00C56425"/>
    <w:rsid w:val="00C57199"/>
    <w:rsid w:val="00C57352"/>
    <w:rsid w:val="00C575F7"/>
    <w:rsid w:val="00C57E16"/>
    <w:rsid w:val="00C62C5C"/>
    <w:rsid w:val="00C6383B"/>
    <w:rsid w:val="00C63B93"/>
    <w:rsid w:val="00C64009"/>
    <w:rsid w:val="00C645D9"/>
    <w:rsid w:val="00C650F1"/>
    <w:rsid w:val="00C65CED"/>
    <w:rsid w:val="00C65EE6"/>
    <w:rsid w:val="00C66382"/>
    <w:rsid w:val="00C66383"/>
    <w:rsid w:val="00C676AD"/>
    <w:rsid w:val="00C70383"/>
    <w:rsid w:val="00C70B0B"/>
    <w:rsid w:val="00C70C5B"/>
    <w:rsid w:val="00C7178D"/>
    <w:rsid w:val="00C72616"/>
    <w:rsid w:val="00C73FE8"/>
    <w:rsid w:val="00C74D17"/>
    <w:rsid w:val="00C7675A"/>
    <w:rsid w:val="00C7689D"/>
    <w:rsid w:val="00C7758F"/>
    <w:rsid w:val="00C81BAB"/>
    <w:rsid w:val="00C8213C"/>
    <w:rsid w:val="00C82A84"/>
    <w:rsid w:val="00C8395E"/>
    <w:rsid w:val="00C86D4D"/>
    <w:rsid w:val="00C90264"/>
    <w:rsid w:val="00C9037E"/>
    <w:rsid w:val="00C90C81"/>
    <w:rsid w:val="00C9137F"/>
    <w:rsid w:val="00C9147A"/>
    <w:rsid w:val="00C927BD"/>
    <w:rsid w:val="00C95129"/>
    <w:rsid w:val="00CA2CFC"/>
    <w:rsid w:val="00CA2F74"/>
    <w:rsid w:val="00CA3182"/>
    <w:rsid w:val="00CA4352"/>
    <w:rsid w:val="00CA43BB"/>
    <w:rsid w:val="00CA4765"/>
    <w:rsid w:val="00CA7A78"/>
    <w:rsid w:val="00CB0960"/>
    <w:rsid w:val="00CB18AE"/>
    <w:rsid w:val="00CB1D7B"/>
    <w:rsid w:val="00CB1F61"/>
    <w:rsid w:val="00CB2BC9"/>
    <w:rsid w:val="00CB46CD"/>
    <w:rsid w:val="00CB4708"/>
    <w:rsid w:val="00CB5F4F"/>
    <w:rsid w:val="00CB6DC4"/>
    <w:rsid w:val="00CC115A"/>
    <w:rsid w:val="00CC1C64"/>
    <w:rsid w:val="00CC4712"/>
    <w:rsid w:val="00CC542F"/>
    <w:rsid w:val="00CC7F0A"/>
    <w:rsid w:val="00CD0DC6"/>
    <w:rsid w:val="00CD1138"/>
    <w:rsid w:val="00CD120F"/>
    <w:rsid w:val="00CD1F27"/>
    <w:rsid w:val="00CD27E7"/>
    <w:rsid w:val="00CD2C5A"/>
    <w:rsid w:val="00CD33CC"/>
    <w:rsid w:val="00CD34BC"/>
    <w:rsid w:val="00CD4F93"/>
    <w:rsid w:val="00CD5471"/>
    <w:rsid w:val="00CD6596"/>
    <w:rsid w:val="00CD7535"/>
    <w:rsid w:val="00CD7D83"/>
    <w:rsid w:val="00CE007C"/>
    <w:rsid w:val="00CE0B2F"/>
    <w:rsid w:val="00CE0CBD"/>
    <w:rsid w:val="00CE1219"/>
    <w:rsid w:val="00CE161C"/>
    <w:rsid w:val="00CE3DA2"/>
    <w:rsid w:val="00CE52DF"/>
    <w:rsid w:val="00CE7196"/>
    <w:rsid w:val="00CE734E"/>
    <w:rsid w:val="00CE7D51"/>
    <w:rsid w:val="00CF01B0"/>
    <w:rsid w:val="00CF01D4"/>
    <w:rsid w:val="00CF031B"/>
    <w:rsid w:val="00CF0B0B"/>
    <w:rsid w:val="00CF0B7D"/>
    <w:rsid w:val="00CF10E5"/>
    <w:rsid w:val="00CF3431"/>
    <w:rsid w:val="00CF4521"/>
    <w:rsid w:val="00CF484A"/>
    <w:rsid w:val="00CF4FD9"/>
    <w:rsid w:val="00CF6ECF"/>
    <w:rsid w:val="00CF77C5"/>
    <w:rsid w:val="00D006E2"/>
    <w:rsid w:val="00D01EEA"/>
    <w:rsid w:val="00D02840"/>
    <w:rsid w:val="00D02ACA"/>
    <w:rsid w:val="00D037D7"/>
    <w:rsid w:val="00D041AF"/>
    <w:rsid w:val="00D04A3F"/>
    <w:rsid w:val="00D04B09"/>
    <w:rsid w:val="00D06C21"/>
    <w:rsid w:val="00D06CE8"/>
    <w:rsid w:val="00D076CA"/>
    <w:rsid w:val="00D10141"/>
    <w:rsid w:val="00D118E2"/>
    <w:rsid w:val="00D12267"/>
    <w:rsid w:val="00D133DF"/>
    <w:rsid w:val="00D1364F"/>
    <w:rsid w:val="00D13736"/>
    <w:rsid w:val="00D13870"/>
    <w:rsid w:val="00D1406B"/>
    <w:rsid w:val="00D14B75"/>
    <w:rsid w:val="00D14BB9"/>
    <w:rsid w:val="00D14E04"/>
    <w:rsid w:val="00D14E0B"/>
    <w:rsid w:val="00D151F4"/>
    <w:rsid w:val="00D1798F"/>
    <w:rsid w:val="00D17F65"/>
    <w:rsid w:val="00D17FAD"/>
    <w:rsid w:val="00D207A4"/>
    <w:rsid w:val="00D212F4"/>
    <w:rsid w:val="00D222BB"/>
    <w:rsid w:val="00D22C7E"/>
    <w:rsid w:val="00D239A9"/>
    <w:rsid w:val="00D23FD9"/>
    <w:rsid w:val="00D2464A"/>
    <w:rsid w:val="00D24BD3"/>
    <w:rsid w:val="00D25315"/>
    <w:rsid w:val="00D25478"/>
    <w:rsid w:val="00D25BC1"/>
    <w:rsid w:val="00D25DCE"/>
    <w:rsid w:val="00D266CB"/>
    <w:rsid w:val="00D27C1F"/>
    <w:rsid w:val="00D30100"/>
    <w:rsid w:val="00D30DB7"/>
    <w:rsid w:val="00D311F7"/>
    <w:rsid w:val="00D328B6"/>
    <w:rsid w:val="00D32ECD"/>
    <w:rsid w:val="00D3417B"/>
    <w:rsid w:val="00D34460"/>
    <w:rsid w:val="00D35110"/>
    <w:rsid w:val="00D3649B"/>
    <w:rsid w:val="00D37A2A"/>
    <w:rsid w:val="00D37B84"/>
    <w:rsid w:val="00D40087"/>
    <w:rsid w:val="00D40C49"/>
    <w:rsid w:val="00D41235"/>
    <w:rsid w:val="00D41B51"/>
    <w:rsid w:val="00D42517"/>
    <w:rsid w:val="00D43D78"/>
    <w:rsid w:val="00D4412E"/>
    <w:rsid w:val="00D443C0"/>
    <w:rsid w:val="00D44512"/>
    <w:rsid w:val="00D45A45"/>
    <w:rsid w:val="00D46033"/>
    <w:rsid w:val="00D5038D"/>
    <w:rsid w:val="00D50CE9"/>
    <w:rsid w:val="00D51CD4"/>
    <w:rsid w:val="00D52AA7"/>
    <w:rsid w:val="00D52C7C"/>
    <w:rsid w:val="00D54340"/>
    <w:rsid w:val="00D548D1"/>
    <w:rsid w:val="00D54DD3"/>
    <w:rsid w:val="00D559DF"/>
    <w:rsid w:val="00D5687A"/>
    <w:rsid w:val="00D56DFC"/>
    <w:rsid w:val="00D603A1"/>
    <w:rsid w:val="00D61F4A"/>
    <w:rsid w:val="00D6260E"/>
    <w:rsid w:val="00D63C73"/>
    <w:rsid w:val="00D641EE"/>
    <w:rsid w:val="00D655A5"/>
    <w:rsid w:val="00D6603F"/>
    <w:rsid w:val="00D66918"/>
    <w:rsid w:val="00D674AD"/>
    <w:rsid w:val="00D67594"/>
    <w:rsid w:val="00D67603"/>
    <w:rsid w:val="00D700CD"/>
    <w:rsid w:val="00D72027"/>
    <w:rsid w:val="00D720E1"/>
    <w:rsid w:val="00D7217D"/>
    <w:rsid w:val="00D73009"/>
    <w:rsid w:val="00D739E6"/>
    <w:rsid w:val="00D73A92"/>
    <w:rsid w:val="00D7411C"/>
    <w:rsid w:val="00D74711"/>
    <w:rsid w:val="00D75642"/>
    <w:rsid w:val="00D766B7"/>
    <w:rsid w:val="00D766C2"/>
    <w:rsid w:val="00D76721"/>
    <w:rsid w:val="00D81761"/>
    <w:rsid w:val="00D829CE"/>
    <w:rsid w:val="00D82F00"/>
    <w:rsid w:val="00D85412"/>
    <w:rsid w:val="00D859AC"/>
    <w:rsid w:val="00D85B3F"/>
    <w:rsid w:val="00D86343"/>
    <w:rsid w:val="00D866BE"/>
    <w:rsid w:val="00D90813"/>
    <w:rsid w:val="00D91329"/>
    <w:rsid w:val="00D914B0"/>
    <w:rsid w:val="00D92290"/>
    <w:rsid w:val="00D93397"/>
    <w:rsid w:val="00D957E7"/>
    <w:rsid w:val="00D95A44"/>
    <w:rsid w:val="00D95CF5"/>
    <w:rsid w:val="00D95E60"/>
    <w:rsid w:val="00D9678F"/>
    <w:rsid w:val="00D975FD"/>
    <w:rsid w:val="00D9773D"/>
    <w:rsid w:val="00D97CE8"/>
    <w:rsid w:val="00DA08D5"/>
    <w:rsid w:val="00DA0C1A"/>
    <w:rsid w:val="00DA0FE8"/>
    <w:rsid w:val="00DA1AA6"/>
    <w:rsid w:val="00DA332A"/>
    <w:rsid w:val="00DA33D0"/>
    <w:rsid w:val="00DA3F43"/>
    <w:rsid w:val="00DA4547"/>
    <w:rsid w:val="00DA53C4"/>
    <w:rsid w:val="00DA58E3"/>
    <w:rsid w:val="00DA68CC"/>
    <w:rsid w:val="00DA6E1A"/>
    <w:rsid w:val="00DB026A"/>
    <w:rsid w:val="00DB0AD4"/>
    <w:rsid w:val="00DB13F0"/>
    <w:rsid w:val="00DB2AA4"/>
    <w:rsid w:val="00DB2AF3"/>
    <w:rsid w:val="00DB3232"/>
    <w:rsid w:val="00DB3C0C"/>
    <w:rsid w:val="00DB4916"/>
    <w:rsid w:val="00DB4DC3"/>
    <w:rsid w:val="00DB58C4"/>
    <w:rsid w:val="00DB5A26"/>
    <w:rsid w:val="00DB6C2A"/>
    <w:rsid w:val="00DC1ABA"/>
    <w:rsid w:val="00DC1EA8"/>
    <w:rsid w:val="00DC368F"/>
    <w:rsid w:val="00DC3CDD"/>
    <w:rsid w:val="00DC48A2"/>
    <w:rsid w:val="00DC5397"/>
    <w:rsid w:val="00DC74A3"/>
    <w:rsid w:val="00DD037B"/>
    <w:rsid w:val="00DD14DE"/>
    <w:rsid w:val="00DD1CC4"/>
    <w:rsid w:val="00DD2F3F"/>
    <w:rsid w:val="00DD3913"/>
    <w:rsid w:val="00DD4A7B"/>
    <w:rsid w:val="00DD626B"/>
    <w:rsid w:val="00DE2393"/>
    <w:rsid w:val="00DE43D7"/>
    <w:rsid w:val="00DE4570"/>
    <w:rsid w:val="00DE49CA"/>
    <w:rsid w:val="00DE4FB9"/>
    <w:rsid w:val="00DE5FFA"/>
    <w:rsid w:val="00DF076C"/>
    <w:rsid w:val="00DF23D6"/>
    <w:rsid w:val="00DF2A8F"/>
    <w:rsid w:val="00DF35BA"/>
    <w:rsid w:val="00DF5769"/>
    <w:rsid w:val="00DF6ECC"/>
    <w:rsid w:val="00DF7C95"/>
    <w:rsid w:val="00E02562"/>
    <w:rsid w:val="00E02EEC"/>
    <w:rsid w:val="00E0334B"/>
    <w:rsid w:val="00E03E7B"/>
    <w:rsid w:val="00E03FF1"/>
    <w:rsid w:val="00E0479A"/>
    <w:rsid w:val="00E05599"/>
    <w:rsid w:val="00E1021E"/>
    <w:rsid w:val="00E124F9"/>
    <w:rsid w:val="00E12F46"/>
    <w:rsid w:val="00E13B4F"/>
    <w:rsid w:val="00E20B83"/>
    <w:rsid w:val="00E2252B"/>
    <w:rsid w:val="00E23674"/>
    <w:rsid w:val="00E24454"/>
    <w:rsid w:val="00E244B1"/>
    <w:rsid w:val="00E24C5F"/>
    <w:rsid w:val="00E24D01"/>
    <w:rsid w:val="00E274DF"/>
    <w:rsid w:val="00E27914"/>
    <w:rsid w:val="00E27E2E"/>
    <w:rsid w:val="00E307AF"/>
    <w:rsid w:val="00E30B60"/>
    <w:rsid w:val="00E31813"/>
    <w:rsid w:val="00E31ECA"/>
    <w:rsid w:val="00E32BB7"/>
    <w:rsid w:val="00E33215"/>
    <w:rsid w:val="00E3328B"/>
    <w:rsid w:val="00E3351B"/>
    <w:rsid w:val="00E33600"/>
    <w:rsid w:val="00E34504"/>
    <w:rsid w:val="00E34E38"/>
    <w:rsid w:val="00E35322"/>
    <w:rsid w:val="00E35B8F"/>
    <w:rsid w:val="00E37D84"/>
    <w:rsid w:val="00E4244B"/>
    <w:rsid w:val="00E4250F"/>
    <w:rsid w:val="00E4280D"/>
    <w:rsid w:val="00E4291D"/>
    <w:rsid w:val="00E43040"/>
    <w:rsid w:val="00E4333B"/>
    <w:rsid w:val="00E44342"/>
    <w:rsid w:val="00E4497E"/>
    <w:rsid w:val="00E45248"/>
    <w:rsid w:val="00E45844"/>
    <w:rsid w:val="00E459D5"/>
    <w:rsid w:val="00E45B6A"/>
    <w:rsid w:val="00E45EC2"/>
    <w:rsid w:val="00E4757E"/>
    <w:rsid w:val="00E50F8E"/>
    <w:rsid w:val="00E52592"/>
    <w:rsid w:val="00E52A75"/>
    <w:rsid w:val="00E52F68"/>
    <w:rsid w:val="00E54582"/>
    <w:rsid w:val="00E54D67"/>
    <w:rsid w:val="00E54F0D"/>
    <w:rsid w:val="00E55A28"/>
    <w:rsid w:val="00E60462"/>
    <w:rsid w:val="00E60794"/>
    <w:rsid w:val="00E6115C"/>
    <w:rsid w:val="00E64565"/>
    <w:rsid w:val="00E646EF"/>
    <w:rsid w:val="00E64823"/>
    <w:rsid w:val="00E65358"/>
    <w:rsid w:val="00E66D14"/>
    <w:rsid w:val="00E7007C"/>
    <w:rsid w:val="00E70690"/>
    <w:rsid w:val="00E70EA3"/>
    <w:rsid w:val="00E70FDA"/>
    <w:rsid w:val="00E71979"/>
    <w:rsid w:val="00E71C94"/>
    <w:rsid w:val="00E721C2"/>
    <w:rsid w:val="00E723A2"/>
    <w:rsid w:val="00E7317D"/>
    <w:rsid w:val="00E73D13"/>
    <w:rsid w:val="00E73F45"/>
    <w:rsid w:val="00E74304"/>
    <w:rsid w:val="00E75A13"/>
    <w:rsid w:val="00E75C26"/>
    <w:rsid w:val="00E7754B"/>
    <w:rsid w:val="00E80A72"/>
    <w:rsid w:val="00E80EEE"/>
    <w:rsid w:val="00E81044"/>
    <w:rsid w:val="00E83B5A"/>
    <w:rsid w:val="00E84169"/>
    <w:rsid w:val="00E87FC5"/>
    <w:rsid w:val="00E91006"/>
    <w:rsid w:val="00E91C83"/>
    <w:rsid w:val="00E934C4"/>
    <w:rsid w:val="00E9500C"/>
    <w:rsid w:val="00E95FF2"/>
    <w:rsid w:val="00E96D3A"/>
    <w:rsid w:val="00E9773B"/>
    <w:rsid w:val="00EA12E2"/>
    <w:rsid w:val="00EA1587"/>
    <w:rsid w:val="00EA166C"/>
    <w:rsid w:val="00EA1D15"/>
    <w:rsid w:val="00EA1D75"/>
    <w:rsid w:val="00EA2B6C"/>
    <w:rsid w:val="00EA63BC"/>
    <w:rsid w:val="00EA70D0"/>
    <w:rsid w:val="00EA710D"/>
    <w:rsid w:val="00EA7353"/>
    <w:rsid w:val="00EA7909"/>
    <w:rsid w:val="00EA7CCD"/>
    <w:rsid w:val="00EB05FD"/>
    <w:rsid w:val="00EB06DB"/>
    <w:rsid w:val="00EB0B3C"/>
    <w:rsid w:val="00EB174C"/>
    <w:rsid w:val="00EB1FD9"/>
    <w:rsid w:val="00EB2964"/>
    <w:rsid w:val="00EB2EE0"/>
    <w:rsid w:val="00EB3181"/>
    <w:rsid w:val="00EB3346"/>
    <w:rsid w:val="00EB435F"/>
    <w:rsid w:val="00EB560E"/>
    <w:rsid w:val="00EB5D07"/>
    <w:rsid w:val="00EB5D5F"/>
    <w:rsid w:val="00EB61CD"/>
    <w:rsid w:val="00EB620E"/>
    <w:rsid w:val="00EB71DC"/>
    <w:rsid w:val="00EB72F7"/>
    <w:rsid w:val="00EB7ABB"/>
    <w:rsid w:val="00EB7DA8"/>
    <w:rsid w:val="00EC018A"/>
    <w:rsid w:val="00EC0D70"/>
    <w:rsid w:val="00EC2CB0"/>
    <w:rsid w:val="00EC307E"/>
    <w:rsid w:val="00EC447A"/>
    <w:rsid w:val="00EC6B12"/>
    <w:rsid w:val="00EC6DDB"/>
    <w:rsid w:val="00EC78AB"/>
    <w:rsid w:val="00ED0558"/>
    <w:rsid w:val="00ED0DE2"/>
    <w:rsid w:val="00ED1BF9"/>
    <w:rsid w:val="00ED38F7"/>
    <w:rsid w:val="00ED3C8D"/>
    <w:rsid w:val="00ED5723"/>
    <w:rsid w:val="00ED5B69"/>
    <w:rsid w:val="00ED6744"/>
    <w:rsid w:val="00EE0CF4"/>
    <w:rsid w:val="00EE2A3F"/>
    <w:rsid w:val="00EE3CAC"/>
    <w:rsid w:val="00EE43C6"/>
    <w:rsid w:val="00EE4AE2"/>
    <w:rsid w:val="00EE5BA4"/>
    <w:rsid w:val="00EE6308"/>
    <w:rsid w:val="00EE647E"/>
    <w:rsid w:val="00EE6FFE"/>
    <w:rsid w:val="00EE7079"/>
    <w:rsid w:val="00EF059F"/>
    <w:rsid w:val="00EF0DEA"/>
    <w:rsid w:val="00EF1C1A"/>
    <w:rsid w:val="00EF2440"/>
    <w:rsid w:val="00EF4311"/>
    <w:rsid w:val="00EF4579"/>
    <w:rsid w:val="00EF47C8"/>
    <w:rsid w:val="00EF574D"/>
    <w:rsid w:val="00EF67B7"/>
    <w:rsid w:val="00EF718C"/>
    <w:rsid w:val="00EF7AC6"/>
    <w:rsid w:val="00F0093D"/>
    <w:rsid w:val="00F00AAE"/>
    <w:rsid w:val="00F00B72"/>
    <w:rsid w:val="00F00B8D"/>
    <w:rsid w:val="00F00C98"/>
    <w:rsid w:val="00F02DF9"/>
    <w:rsid w:val="00F03DAB"/>
    <w:rsid w:val="00F04E13"/>
    <w:rsid w:val="00F05580"/>
    <w:rsid w:val="00F060CE"/>
    <w:rsid w:val="00F068F5"/>
    <w:rsid w:val="00F1125F"/>
    <w:rsid w:val="00F11AFB"/>
    <w:rsid w:val="00F12F2C"/>
    <w:rsid w:val="00F13586"/>
    <w:rsid w:val="00F13ADB"/>
    <w:rsid w:val="00F13DC8"/>
    <w:rsid w:val="00F141BD"/>
    <w:rsid w:val="00F150D7"/>
    <w:rsid w:val="00F15CB3"/>
    <w:rsid w:val="00F220E9"/>
    <w:rsid w:val="00F23E2E"/>
    <w:rsid w:val="00F24639"/>
    <w:rsid w:val="00F252FC"/>
    <w:rsid w:val="00F27CCA"/>
    <w:rsid w:val="00F32389"/>
    <w:rsid w:val="00F331D4"/>
    <w:rsid w:val="00F337F2"/>
    <w:rsid w:val="00F33DD3"/>
    <w:rsid w:val="00F35361"/>
    <w:rsid w:val="00F36C38"/>
    <w:rsid w:val="00F37B18"/>
    <w:rsid w:val="00F40036"/>
    <w:rsid w:val="00F40107"/>
    <w:rsid w:val="00F402D9"/>
    <w:rsid w:val="00F44147"/>
    <w:rsid w:val="00F44447"/>
    <w:rsid w:val="00F46351"/>
    <w:rsid w:val="00F466D1"/>
    <w:rsid w:val="00F46B53"/>
    <w:rsid w:val="00F46DC4"/>
    <w:rsid w:val="00F47189"/>
    <w:rsid w:val="00F4745C"/>
    <w:rsid w:val="00F47DC9"/>
    <w:rsid w:val="00F50570"/>
    <w:rsid w:val="00F506BE"/>
    <w:rsid w:val="00F5163D"/>
    <w:rsid w:val="00F5277A"/>
    <w:rsid w:val="00F536B4"/>
    <w:rsid w:val="00F53CBB"/>
    <w:rsid w:val="00F54494"/>
    <w:rsid w:val="00F54537"/>
    <w:rsid w:val="00F56AC8"/>
    <w:rsid w:val="00F6068D"/>
    <w:rsid w:val="00F61B7B"/>
    <w:rsid w:val="00F62155"/>
    <w:rsid w:val="00F6258E"/>
    <w:rsid w:val="00F62A5B"/>
    <w:rsid w:val="00F63796"/>
    <w:rsid w:val="00F6527C"/>
    <w:rsid w:val="00F668AF"/>
    <w:rsid w:val="00F66923"/>
    <w:rsid w:val="00F66A67"/>
    <w:rsid w:val="00F7002B"/>
    <w:rsid w:val="00F70B87"/>
    <w:rsid w:val="00F71FD8"/>
    <w:rsid w:val="00F73FE0"/>
    <w:rsid w:val="00F747E8"/>
    <w:rsid w:val="00F7492B"/>
    <w:rsid w:val="00F74B21"/>
    <w:rsid w:val="00F74E7B"/>
    <w:rsid w:val="00F74FDA"/>
    <w:rsid w:val="00F752C7"/>
    <w:rsid w:val="00F75B8E"/>
    <w:rsid w:val="00F75BEB"/>
    <w:rsid w:val="00F7659B"/>
    <w:rsid w:val="00F766C3"/>
    <w:rsid w:val="00F76C68"/>
    <w:rsid w:val="00F770B7"/>
    <w:rsid w:val="00F779A5"/>
    <w:rsid w:val="00F804C1"/>
    <w:rsid w:val="00F8239B"/>
    <w:rsid w:val="00F8290B"/>
    <w:rsid w:val="00F835F4"/>
    <w:rsid w:val="00F84D6B"/>
    <w:rsid w:val="00F84FBF"/>
    <w:rsid w:val="00F850B5"/>
    <w:rsid w:val="00F858CB"/>
    <w:rsid w:val="00F85E9D"/>
    <w:rsid w:val="00F869FD"/>
    <w:rsid w:val="00F86CCE"/>
    <w:rsid w:val="00F90131"/>
    <w:rsid w:val="00F902C0"/>
    <w:rsid w:val="00F93316"/>
    <w:rsid w:val="00F9360F"/>
    <w:rsid w:val="00F9427F"/>
    <w:rsid w:val="00F942F2"/>
    <w:rsid w:val="00F958BE"/>
    <w:rsid w:val="00F97160"/>
    <w:rsid w:val="00F971C5"/>
    <w:rsid w:val="00FA05F6"/>
    <w:rsid w:val="00FA07FE"/>
    <w:rsid w:val="00FA1E71"/>
    <w:rsid w:val="00FA2D59"/>
    <w:rsid w:val="00FA2E13"/>
    <w:rsid w:val="00FA3995"/>
    <w:rsid w:val="00FA4C84"/>
    <w:rsid w:val="00FA56AF"/>
    <w:rsid w:val="00FA7288"/>
    <w:rsid w:val="00FB062F"/>
    <w:rsid w:val="00FB21E2"/>
    <w:rsid w:val="00FB2C99"/>
    <w:rsid w:val="00FB3297"/>
    <w:rsid w:val="00FB36D6"/>
    <w:rsid w:val="00FB428A"/>
    <w:rsid w:val="00FB43AC"/>
    <w:rsid w:val="00FB5ADB"/>
    <w:rsid w:val="00FB6AD6"/>
    <w:rsid w:val="00FC282E"/>
    <w:rsid w:val="00FC2D90"/>
    <w:rsid w:val="00FC2ECD"/>
    <w:rsid w:val="00FC35E0"/>
    <w:rsid w:val="00FC4463"/>
    <w:rsid w:val="00FC4791"/>
    <w:rsid w:val="00FC4956"/>
    <w:rsid w:val="00FC4A1D"/>
    <w:rsid w:val="00FC4EF7"/>
    <w:rsid w:val="00FC626E"/>
    <w:rsid w:val="00FD11EC"/>
    <w:rsid w:val="00FD154B"/>
    <w:rsid w:val="00FD198D"/>
    <w:rsid w:val="00FD3308"/>
    <w:rsid w:val="00FD3832"/>
    <w:rsid w:val="00FD3A42"/>
    <w:rsid w:val="00FD3E3A"/>
    <w:rsid w:val="00FD407D"/>
    <w:rsid w:val="00FD58F7"/>
    <w:rsid w:val="00FD6C4E"/>
    <w:rsid w:val="00FD6D25"/>
    <w:rsid w:val="00FD76AA"/>
    <w:rsid w:val="00FD77F8"/>
    <w:rsid w:val="00FD7F77"/>
    <w:rsid w:val="00FE0998"/>
    <w:rsid w:val="00FE2D4F"/>
    <w:rsid w:val="00FE3A5B"/>
    <w:rsid w:val="00FE7F06"/>
    <w:rsid w:val="00FF2011"/>
    <w:rsid w:val="00FF2490"/>
    <w:rsid w:val="00FF2DB7"/>
    <w:rsid w:val="00FF3EE5"/>
    <w:rsid w:val="00FF559F"/>
    <w:rsid w:val="00FF578C"/>
    <w:rsid w:val="00FF5A8F"/>
    <w:rsid w:val="00FF65E7"/>
    <w:rsid w:val="00FF667E"/>
    <w:rsid w:val="00FF6C82"/>
    <w:rsid w:val="00FF6F22"/>
    <w:rsid w:val="00FF7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55A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annotation text" w:locked="1" w:semiHidden="0" w:unhideWhenUsed="0"/>
    <w:lsdException w:name="caption" w:locked="1" w:semiHidden="0" w:unhideWhenUsed="0" w:qFormat="1"/>
    <w:lsdException w:name="annotation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00C"/>
    <w:pPr>
      <w:suppressAutoHyphens/>
      <w:spacing w:after="200" w:line="276" w:lineRule="auto"/>
    </w:pPr>
    <w:rPr>
      <w:rFonts w:ascii="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E9500C"/>
    <w:rPr>
      <w:rFonts w:ascii="Symbol" w:hAnsi="Symbol" w:cs="Symbol"/>
    </w:rPr>
  </w:style>
  <w:style w:type="character" w:customStyle="1" w:styleId="WW8Num2z0">
    <w:name w:val="WW8Num2z0"/>
    <w:uiPriority w:val="99"/>
    <w:rsid w:val="00E9500C"/>
    <w:rPr>
      <w:rFonts w:ascii="Symbol" w:hAnsi="Symbol" w:cs="Symbol"/>
    </w:rPr>
  </w:style>
  <w:style w:type="character" w:customStyle="1" w:styleId="WW8Num3z0">
    <w:name w:val="WW8Num3z0"/>
    <w:uiPriority w:val="99"/>
    <w:rsid w:val="00E9500C"/>
    <w:rPr>
      <w:rFonts w:ascii="Symbol" w:hAnsi="Symbol" w:cs="Symbol"/>
    </w:rPr>
  </w:style>
  <w:style w:type="character" w:customStyle="1" w:styleId="WW8Num4z0">
    <w:name w:val="WW8Num4z0"/>
    <w:uiPriority w:val="99"/>
    <w:rsid w:val="00E9500C"/>
    <w:rPr>
      <w:rFonts w:ascii="Symbol" w:hAnsi="Symbol" w:cs="Symbol"/>
    </w:rPr>
  </w:style>
  <w:style w:type="character" w:customStyle="1" w:styleId="WW8Num5z0">
    <w:name w:val="WW8Num5z0"/>
    <w:uiPriority w:val="99"/>
    <w:rsid w:val="00E9500C"/>
    <w:rPr>
      <w:rFonts w:ascii="Symbol" w:hAnsi="Symbol" w:cs="Symbol"/>
    </w:rPr>
  </w:style>
  <w:style w:type="character" w:customStyle="1" w:styleId="WW8Num6z0">
    <w:name w:val="WW8Num6z0"/>
    <w:uiPriority w:val="99"/>
    <w:rsid w:val="00E9500C"/>
    <w:rPr>
      <w:rFonts w:ascii="Symbol" w:hAnsi="Symbol" w:cs="Symbol"/>
    </w:rPr>
  </w:style>
  <w:style w:type="character" w:customStyle="1" w:styleId="Absatz-Standardschriftart">
    <w:name w:val="Absatz-Standardschriftart"/>
    <w:uiPriority w:val="99"/>
    <w:rsid w:val="00E9500C"/>
  </w:style>
  <w:style w:type="character" w:customStyle="1" w:styleId="WW8Num1z1">
    <w:name w:val="WW8Num1z1"/>
    <w:uiPriority w:val="99"/>
    <w:rsid w:val="00E9500C"/>
    <w:rPr>
      <w:rFonts w:ascii="Courier New" w:hAnsi="Courier New" w:cs="Courier New"/>
    </w:rPr>
  </w:style>
  <w:style w:type="character" w:customStyle="1" w:styleId="WW8Num1z2">
    <w:name w:val="WW8Num1z2"/>
    <w:uiPriority w:val="99"/>
    <w:rsid w:val="00E9500C"/>
    <w:rPr>
      <w:rFonts w:ascii="Wingdings" w:hAnsi="Wingdings" w:cs="Wingdings"/>
    </w:rPr>
  </w:style>
  <w:style w:type="character" w:customStyle="1" w:styleId="WW8Num2z1">
    <w:name w:val="WW8Num2z1"/>
    <w:uiPriority w:val="99"/>
    <w:rsid w:val="00E9500C"/>
    <w:rPr>
      <w:rFonts w:ascii="Courier New" w:hAnsi="Courier New" w:cs="Courier New"/>
    </w:rPr>
  </w:style>
  <w:style w:type="character" w:customStyle="1" w:styleId="WW8Num2z2">
    <w:name w:val="WW8Num2z2"/>
    <w:uiPriority w:val="99"/>
    <w:rsid w:val="00E9500C"/>
    <w:rPr>
      <w:rFonts w:ascii="Wingdings" w:hAnsi="Wingdings" w:cs="Wingdings"/>
    </w:rPr>
  </w:style>
  <w:style w:type="character" w:customStyle="1" w:styleId="WW8Num3z1">
    <w:name w:val="WW8Num3z1"/>
    <w:uiPriority w:val="99"/>
    <w:rsid w:val="00E9500C"/>
    <w:rPr>
      <w:rFonts w:ascii="Courier New" w:hAnsi="Courier New" w:cs="Courier New"/>
    </w:rPr>
  </w:style>
  <w:style w:type="character" w:customStyle="1" w:styleId="WW8Num3z2">
    <w:name w:val="WW8Num3z2"/>
    <w:uiPriority w:val="99"/>
    <w:rsid w:val="00E9500C"/>
    <w:rPr>
      <w:rFonts w:ascii="Wingdings" w:hAnsi="Wingdings" w:cs="Wingdings"/>
    </w:rPr>
  </w:style>
  <w:style w:type="character" w:customStyle="1" w:styleId="WW8Num4z1">
    <w:name w:val="WW8Num4z1"/>
    <w:uiPriority w:val="99"/>
    <w:rsid w:val="00E9500C"/>
    <w:rPr>
      <w:rFonts w:ascii="Courier New" w:hAnsi="Courier New" w:cs="Courier New"/>
    </w:rPr>
  </w:style>
  <w:style w:type="character" w:customStyle="1" w:styleId="WW8Num4z2">
    <w:name w:val="WW8Num4z2"/>
    <w:uiPriority w:val="99"/>
    <w:rsid w:val="00E9500C"/>
    <w:rPr>
      <w:rFonts w:ascii="Wingdings" w:hAnsi="Wingdings" w:cs="Wingdings"/>
    </w:rPr>
  </w:style>
  <w:style w:type="character" w:customStyle="1" w:styleId="WW8Num5z1">
    <w:name w:val="WW8Num5z1"/>
    <w:uiPriority w:val="99"/>
    <w:rsid w:val="00E9500C"/>
    <w:rPr>
      <w:rFonts w:ascii="Courier New" w:hAnsi="Courier New" w:cs="Courier New"/>
    </w:rPr>
  </w:style>
  <w:style w:type="character" w:customStyle="1" w:styleId="WW8Num5z2">
    <w:name w:val="WW8Num5z2"/>
    <w:uiPriority w:val="99"/>
    <w:rsid w:val="00E9500C"/>
    <w:rPr>
      <w:rFonts w:ascii="Wingdings" w:hAnsi="Wingdings" w:cs="Wingdings"/>
    </w:rPr>
  </w:style>
  <w:style w:type="character" w:customStyle="1" w:styleId="WW8Num6z1">
    <w:name w:val="WW8Num6z1"/>
    <w:uiPriority w:val="99"/>
    <w:rsid w:val="00E9500C"/>
    <w:rPr>
      <w:rFonts w:ascii="Courier New" w:hAnsi="Courier New" w:cs="Courier New"/>
    </w:rPr>
  </w:style>
  <w:style w:type="character" w:customStyle="1" w:styleId="WW8Num6z2">
    <w:name w:val="WW8Num6z2"/>
    <w:uiPriority w:val="99"/>
    <w:rsid w:val="00E9500C"/>
    <w:rPr>
      <w:rFonts w:ascii="Wingdings" w:hAnsi="Wingdings" w:cs="Wingdings"/>
    </w:rPr>
  </w:style>
  <w:style w:type="character" w:customStyle="1" w:styleId="WW8Num7z0">
    <w:name w:val="WW8Num7z0"/>
    <w:uiPriority w:val="99"/>
    <w:rsid w:val="00E9500C"/>
    <w:rPr>
      <w:rFonts w:ascii="Symbol" w:hAnsi="Symbol" w:cs="Symbol"/>
    </w:rPr>
  </w:style>
  <w:style w:type="character" w:customStyle="1" w:styleId="WW8Num7z1">
    <w:name w:val="WW8Num7z1"/>
    <w:uiPriority w:val="99"/>
    <w:rsid w:val="00E9500C"/>
    <w:rPr>
      <w:rFonts w:ascii="Courier New" w:hAnsi="Courier New" w:cs="Courier New"/>
    </w:rPr>
  </w:style>
  <w:style w:type="character" w:customStyle="1" w:styleId="WW8Num7z2">
    <w:name w:val="WW8Num7z2"/>
    <w:uiPriority w:val="99"/>
    <w:rsid w:val="00E9500C"/>
    <w:rPr>
      <w:rFonts w:ascii="Wingdings" w:hAnsi="Wingdings" w:cs="Wingdings"/>
    </w:rPr>
  </w:style>
  <w:style w:type="character" w:customStyle="1" w:styleId="WW8Num8z0">
    <w:name w:val="WW8Num8z0"/>
    <w:uiPriority w:val="99"/>
    <w:rsid w:val="00E9500C"/>
    <w:rPr>
      <w:rFonts w:ascii="Symbol" w:hAnsi="Symbol" w:cs="Symbol"/>
    </w:rPr>
  </w:style>
  <w:style w:type="character" w:customStyle="1" w:styleId="WW8Num8z1">
    <w:name w:val="WW8Num8z1"/>
    <w:uiPriority w:val="99"/>
    <w:rsid w:val="00E9500C"/>
    <w:rPr>
      <w:rFonts w:ascii="Courier New" w:hAnsi="Courier New" w:cs="Courier New"/>
    </w:rPr>
  </w:style>
  <w:style w:type="character" w:customStyle="1" w:styleId="WW8Num8z2">
    <w:name w:val="WW8Num8z2"/>
    <w:uiPriority w:val="99"/>
    <w:rsid w:val="00E9500C"/>
    <w:rPr>
      <w:rFonts w:ascii="Wingdings" w:hAnsi="Wingdings" w:cs="Wingdings"/>
    </w:rPr>
  </w:style>
  <w:style w:type="character" w:customStyle="1" w:styleId="WW8Num9z0">
    <w:name w:val="WW8Num9z0"/>
    <w:uiPriority w:val="99"/>
    <w:rsid w:val="00E9500C"/>
    <w:rPr>
      <w:rFonts w:ascii="Symbol" w:hAnsi="Symbol" w:cs="Symbol"/>
    </w:rPr>
  </w:style>
  <w:style w:type="character" w:customStyle="1" w:styleId="WW8Num9z1">
    <w:name w:val="WW8Num9z1"/>
    <w:uiPriority w:val="99"/>
    <w:rsid w:val="00E9500C"/>
    <w:rPr>
      <w:rFonts w:ascii="Courier New" w:hAnsi="Courier New" w:cs="Courier New"/>
    </w:rPr>
  </w:style>
  <w:style w:type="character" w:customStyle="1" w:styleId="WW8Num9z2">
    <w:name w:val="WW8Num9z2"/>
    <w:uiPriority w:val="99"/>
    <w:rsid w:val="00E9500C"/>
    <w:rPr>
      <w:rFonts w:ascii="Wingdings" w:hAnsi="Wingdings" w:cs="Wingdings"/>
    </w:rPr>
  </w:style>
  <w:style w:type="character" w:customStyle="1" w:styleId="WW8Num10z0">
    <w:name w:val="WW8Num10z0"/>
    <w:uiPriority w:val="99"/>
    <w:rsid w:val="00E9500C"/>
    <w:rPr>
      <w:rFonts w:ascii="Symbol" w:hAnsi="Symbol" w:cs="Symbol"/>
    </w:rPr>
  </w:style>
  <w:style w:type="character" w:customStyle="1" w:styleId="WW8Num10z1">
    <w:name w:val="WW8Num10z1"/>
    <w:uiPriority w:val="99"/>
    <w:rsid w:val="00E9500C"/>
    <w:rPr>
      <w:rFonts w:ascii="Courier New" w:hAnsi="Courier New" w:cs="Courier New"/>
    </w:rPr>
  </w:style>
  <w:style w:type="character" w:customStyle="1" w:styleId="WW8Num10z2">
    <w:name w:val="WW8Num10z2"/>
    <w:uiPriority w:val="99"/>
    <w:rsid w:val="00E9500C"/>
    <w:rPr>
      <w:rFonts w:ascii="Wingdings" w:hAnsi="Wingdings" w:cs="Wingdings"/>
    </w:rPr>
  </w:style>
  <w:style w:type="character" w:customStyle="1" w:styleId="WW8Num11z0">
    <w:name w:val="WW8Num11z0"/>
    <w:uiPriority w:val="99"/>
    <w:rsid w:val="00E9500C"/>
    <w:rPr>
      <w:rFonts w:ascii="Symbol" w:hAnsi="Symbol" w:cs="Symbol"/>
    </w:rPr>
  </w:style>
  <w:style w:type="character" w:customStyle="1" w:styleId="WW8Num11z1">
    <w:name w:val="WW8Num11z1"/>
    <w:uiPriority w:val="99"/>
    <w:rsid w:val="00E9500C"/>
    <w:rPr>
      <w:rFonts w:ascii="Courier New" w:hAnsi="Courier New" w:cs="Courier New"/>
    </w:rPr>
  </w:style>
  <w:style w:type="character" w:customStyle="1" w:styleId="WW8Num11z2">
    <w:name w:val="WW8Num11z2"/>
    <w:uiPriority w:val="99"/>
    <w:rsid w:val="00E9500C"/>
    <w:rPr>
      <w:rFonts w:ascii="Wingdings" w:hAnsi="Wingdings" w:cs="Wingdings"/>
    </w:rPr>
  </w:style>
  <w:style w:type="character" w:customStyle="1" w:styleId="BalloonTextChar">
    <w:name w:val="Balloon Text Char"/>
    <w:uiPriority w:val="99"/>
    <w:rsid w:val="00E9500C"/>
    <w:rPr>
      <w:rFonts w:ascii="Tahoma" w:hAnsi="Tahoma" w:cs="Tahoma"/>
      <w:sz w:val="16"/>
      <w:szCs w:val="16"/>
    </w:rPr>
  </w:style>
  <w:style w:type="character" w:customStyle="1" w:styleId="BodyTextChar">
    <w:name w:val="Body Text Char"/>
    <w:uiPriority w:val="99"/>
    <w:rsid w:val="00E9500C"/>
    <w:rPr>
      <w:rFonts w:ascii="Times New Roman" w:hAnsi="Times New Roman" w:cs="Times New Roman"/>
      <w:sz w:val="24"/>
      <w:szCs w:val="24"/>
    </w:rPr>
  </w:style>
  <w:style w:type="character" w:styleId="CommentReference">
    <w:name w:val="annotation reference"/>
    <w:basedOn w:val="DefaultParagraphFont"/>
    <w:uiPriority w:val="99"/>
    <w:semiHidden/>
    <w:rsid w:val="00E9500C"/>
    <w:rPr>
      <w:sz w:val="16"/>
      <w:szCs w:val="16"/>
    </w:rPr>
  </w:style>
  <w:style w:type="character" w:customStyle="1" w:styleId="CommentTextChar">
    <w:name w:val="Comment Text Char"/>
    <w:basedOn w:val="DefaultParagraphFont"/>
    <w:uiPriority w:val="99"/>
    <w:rsid w:val="00E9500C"/>
  </w:style>
  <w:style w:type="character" w:customStyle="1" w:styleId="CommentSubjectChar">
    <w:name w:val="Comment Subject Char"/>
    <w:uiPriority w:val="99"/>
    <w:rsid w:val="00E9500C"/>
    <w:rPr>
      <w:b/>
      <w:bCs/>
    </w:rPr>
  </w:style>
  <w:style w:type="character" w:customStyle="1" w:styleId="HeaderChar">
    <w:name w:val="Header Char"/>
    <w:uiPriority w:val="99"/>
    <w:rsid w:val="00E9500C"/>
    <w:rPr>
      <w:rFonts w:ascii="Times New Roman" w:hAnsi="Times New Roman" w:cs="Times New Roman"/>
      <w:sz w:val="24"/>
      <w:szCs w:val="24"/>
    </w:rPr>
  </w:style>
  <w:style w:type="character" w:styleId="Hyperlink">
    <w:name w:val="Hyperlink"/>
    <w:basedOn w:val="DefaultParagraphFont"/>
    <w:uiPriority w:val="99"/>
    <w:semiHidden/>
    <w:rsid w:val="00E9500C"/>
    <w:rPr>
      <w:color w:val="0000FF"/>
      <w:u w:val="single"/>
    </w:rPr>
  </w:style>
  <w:style w:type="character" w:customStyle="1" w:styleId="HTMLPreformattedChar">
    <w:name w:val="HTML Preformatted Char"/>
    <w:uiPriority w:val="99"/>
    <w:rsid w:val="00E9500C"/>
    <w:rPr>
      <w:rFonts w:ascii="Courier New" w:hAnsi="Courier New" w:cs="Courier New"/>
    </w:rPr>
  </w:style>
  <w:style w:type="character" w:customStyle="1" w:styleId="FooterChar">
    <w:name w:val="Footer Char"/>
    <w:uiPriority w:val="99"/>
    <w:rsid w:val="00E9500C"/>
    <w:rPr>
      <w:sz w:val="22"/>
      <w:szCs w:val="22"/>
    </w:rPr>
  </w:style>
  <w:style w:type="character" w:customStyle="1" w:styleId="FootnoteTextChar">
    <w:name w:val="Footnote Text Char"/>
    <w:basedOn w:val="DefaultParagraphFont"/>
    <w:uiPriority w:val="99"/>
    <w:rsid w:val="00E9500C"/>
  </w:style>
  <w:style w:type="character" w:customStyle="1" w:styleId="FootnoteCharacters">
    <w:name w:val="Footnote Characters"/>
    <w:uiPriority w:val="99"/>
    <w:rsid w:val="00E9500C"/>
    <w:rPr>
      <w:vertAlign w:val="superscript"/>
    </w:rPr>
  </w:style>
  <w:style w:type="paragraph" w:customStyle="1" w:styleId="Heading">
    <w:name w:val="Heading"/>
    <w:basedOn w:val="Normal"/>
    <w:next w:val="BodyText"/>
    <w:uiPriority w:val="99"/>
    <w:rsid w:val="00E9500C"/>
    <w:pPr>
      <w:keepNext/>
      <w:spacing w:before="240" w:after="120"/>
    </w:pPr>
    <w:rPr>
      <w:rFonts w:ascii="Arial" w:hAnsi="Arial" w:cs="Arial"/>
      <w:sz w:val="28"/>
      <w:szCs w:val="28"/>
    </w:rPr>
  </w:style>
  <w:style w:type="paragraph" w:styleId="BodyText">
    <w:name w:val="Body Text"/>
    <w:basedOn w:val="Normal"/>
    <w:link w:val="BodyTextChar1"/>
    <w:uiPriority w:val="99"/>
    <w:semiHidden/>
    <w:rsid w:val="00E9500C"/>
    <w:pPr>
      <w:spacing w:after="120" w:line="240" w:lineRule="auto"/>
    </w:pPr>
    <w:rPr>
      <w:rFonts w:cs="Times New Roman"/>
      <w:sz w:val="24"/>
      <w:szCs w:val="24"/>
    </w:rPr>
  </w:style>
  <w:style w:type="character" w:customStyle="1" w:styleId="BodyTextChar1">
    <w:name w:val="Body Text Char1"/>
    <w:basedOn w:val="DefaultParagraphFont"/>
    <w:link w:val="BodyText"/>
    <w:uiPriority w:val="99"/>
    <w:semiHidden/>
    <w:rsid w:val="006D54EB"/>
    <w:rPr>
      <w:rFonts w:ascii="Calibri" w:hAnsi="Calibri" w:cs="Calibri"/>
      <w:lang w:eastAsia="ar-SA"/>
    </w:rPr>
  </w:style>
  <w:style w:type="paragraph" w:styleId="List">
    <w:name w:val="List"/>
    <w:basedOn w:val="BodyText"/>
    <w:uiPriority w:val="99"/>
    <w:semiHidden/>
    <w:rsid w:val="00E9500C"/>
  </w:style>
  <w:style w:type="paragraph" w:styleId="Caption">
    <w:name w:val="caption"/>
    <w:basedOn w:val="Normal"/>
    <w:uiPriority w:val="99"/>
    <w:qFormat/>
    <w:rsid w:val="00E9500C"/>
    <w:pPr>
      <w:suppressLineNumbers/>
      <w:spacing w:before="120" w:after="120"/>
    </w:pPr>
    <w:rPr>
      <w:i/>
      <w:iCs/>
      <w:sz w:val="24"/>
      <w:szCs w:val="24"/>
    </w:rPr>
  </w:style>
  <w:style w:type="paragraph" w:customStyle="1" w:styleId="Index">
    <w:name w:val="Index"/>
    <w:basedOn w:val="Normal"/>
    <w:uiPriority w:val="99"/>
    <w:rsid w:val="00E9500C"/>
    <w:pPr>
      <w:suppressLineNumbers/>
    </w:pPr>
  </w:style>
  <w:style w:type="paragraph" w:styleId="BalloonText">
    <w:name w:val="Balloon Text"/>
    <w:basedOn w:val="Normal"/>
    <w:link w:val="BalloonTextChar1"/>
    <w:uiPriority w:val="99"/>
    <w:semiHidden/>
    <w:rsid w:val="00E9500C"/>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6D54EB"/>
    <w:rPr>
      <w:sz w:val="0"/>
      <w:szCs w:val="0"/>
      <w:lang w:eastAsia="ar-SA"/>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34"/>
    <w:qFormat/>
    <w:rsid w:val="00E9500C"/>
    <w:pPr>
      <w:ind w:left="720"/>
    </w:pPr>
  </w:style>
  <w:style w:type="paragraph" w:styleId="CommentText">
    <w:name w:val="annotation text"/>
    <w:basedOn w:val="Normal"/>
    <w:link w:val="CommentTextChar1"/>
    <w:uiPriority w:val="99"/>
    <w:rsid w:val="00E9500C"/>
    <w:rPr>
      <w:sz w:val="20"/>
      <w:szCs w:val="20"/>
    </w:rPr>
  </w:style>
  <w:style w:type="character" w:customStyle="1" w:styleId="CommentTextChar1">
    <w:name w:val="Comment Text Char1"/>
    <w:basedOn w:val="DefaultParagraphFont"/>
    <w:link w:val="CommentText"/>
    <w:uiPriority w:val="99"/>
    <w:rsid w:val="006D54EB"/>
    <w:rPr>
      <w:rFonts w:ascii="Calibri" w:hAnsi="Calibri" w:cs="Calibri"/>
      <w:sz w:val="20"/>
      <w:szCs w:val="20"/>
      <w:lang w:eastAsia="ar-SA"/>
    </w:rPr>
  </w:style>
  <w:style w:type="paragraph" w:styleId="CommentSubject">
    <w:name w:val="annotation subject"/>
    <w:basedOn w:val="CommentText"/>
    <w:next w:val="CommentText"/>
    <w:link w:val="CommentSubjectChar1"/>
    <w:uiPriority w:val="99"/>
    <w:semiHidden/>
    <w:rsid w:val="00E9500C"/>
    <w:rPr>
      <w:b/>
      <w:bCs/>
    </w:rPr>
  </w:style>
  <w:style w:type="character" w:customStyle="1" w:styleId="CommentSubjectChar1">
    <w:name w:val="Comment Subject Char1"/>
    <w:basedOn w:val="CommentTextChar1"/>
    <w:link w:val="CommentSubject"/>
    <w:uiPriority w:val="99"/>
    <w:semiHidden/>
    <w:rsid w:val="006D54EB"/>
    <w:rPr>
      <w:rFonts w:ascii="Calibri" w:hAnsi="Calibri" w:cs="Calibri"/>
      <w:b/>
      <w:bCs/>
      <w:sz w:val="20"/>
      <w:szCs w:val="20"/>
      <w:lang w:eastAsia="ar-SA"/>
    </w:rPr>
  </w:style>
  <w:style w:type="paragraph" w:styleId="Header">
    <w:name w:val="header"/>
    <w:basedOn w:val="Normal"/>
    <w:link w:val="HeaderChar1"/>
    <w:uiPriority w:val="99"/>
    <w:rsid w:val="00E9500C"/>
    <w:pPr>
      <w:tabs>
        <w:tab w:val="center" w:pos="4320"/>
        <w:tab w:val="right" w:pos="8640"/>
      </w:tabs>
      <w:spacing w:after="0" w:line="240" w:lineRule="auto"/>
    </w:pPr>
    <w:rPr>
      <w:rFonts w:cs="Times New Roman"/>
      <w:sz w:val="24"/>
      <w:szCs w:val="24"/>
    </w:rPr>
  </w:style>
  <w:style w:type="character" w:customStyle="1" w:styleId="HeaderChar1">
    <w:name w:val="Header Char1"/>
    <w:basedOn w:val="DefaultParagraphFont"/>
    <w:link w:val="Header"/>
    <w:uiPriority w:val="99"/>
    <w:semiHidden/>
    <w:rsid w:val="006D54EB"/>
    <w:rPr>
      <w:rFonts w:ascii="Calibri" w:hAnsi="Calibri" w:cs="Calibri"/>
      <w:lang w:eastAsia="ar-SA"/>
    </w:rPr>
  </w:style>
  <w:style w:type="paragraph" w:customStyle="1" w:styleId="Pa77">
    <w:name w:val="Pa7+7"/>
    <w:basedOn w:val="Normal"/>
    <w:next w:val="Normal"/>
    <w:uiPriority w:val="99"/>
    <w:rsid w:val="00E9500C"/>
    <w:pPr>
      <w:autoSpaceDE w:val="0"/>
      <w:spacing w:after="0" w:line="201" w:lineRule="atLeast"/>
    </w:pPr>
    <w:rPr>
      <w:rFonts w:ascii="VAG Rounded Thin" w:hAnsi="VAG Rounded Thin" w:cs="VAG Rounded Thin"/>
      <w:sz w:val="24"/>
      <w:szCs w:val="24"/>
    </w:rPr>
  </w:style>
  <w:style w:type="paragraph" w:styleId="HTMLPreformatted">
    <w:name w:val="HTML Preformatted"/>
    <w:basedOn w:val="Normal"/>
    <w:link w:val="HTMLPreformattedChar1"/>
    <w:uiPriority w:val="99"/>
    <w:rsid w:val="00E95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1">
    <w:name w:val="HTML Preformatted Char1"/>
    <w:basedOn w:val="DefaultParagraphFont"/>
    <w:link w:val="HTMLPreformatted"/>
    <w:uiPriority w:val="99"/>
    <w:semiHidden/>
    <w:rsid w:val="006D54EB"/>
    <w:rPr>
      <w:rFonts w:ascii="Courier New" w:hAnsi="Courier New" w:cs="Courier New"/>
      <w:sz w:val="20"/>
      <w:szCs w:val="20"/>
      <w:lang w:eastAsia="ar-SA"/>
    </w:rPr>
  </w:style>
  <w:style w:type="paragraph" w:styleId="Footer">
    <w:name w:val="footer"/>
    <w:basedOn w:val="Normal"/>
    <w:link w:val="FooterChar1"/>
    <w:uiPriority w:val="99"/>
    <w:rsid w:val="00E9500C"/>
    <w:pPr>
      <w:tabs>
        <w:tab w:val="center" w:pos="4680"/>
        <w:tab w:val="right" w:pos="9360"/>
      </w:tabs>
    </w:pPr>
  </w:style>
  <w:style w:type="character" w:customStyle="1" w:styleId="FooterChar1">
    <w:name w:val="Footer Char1"/>
    <w:basedOn w:val="DefaultParagraphFont"/>
    <w:link w:val="Footer"/>
    <w:uiPriority w:val="99"/>
    <w:semiHidden/>
    <w:rsid w:val="006D54EB"/>
    <w:rPr>
      <w:rFonts w:ascii="Calibri" w:hAnsi="Calibri" w:cs="Calibri"/>
      <w:lang w:eastAsia="ar-SA"/>
    </w:rPr>
  </w:style>
  <w:style w:type="paragraph" w:styleId="FootnoteText">
    <w:name w:val="footnote text"/>
    <w:basedOn w:val="Normal"/>
    <w:link w:val="FootnoteTextChar1"/>
    <w:uiPriority w:val="99"/>
    <w:rsid w:val="00E9500C"/>
    <w:rPr>
      <w:sz w:val="20"/>
      <w:szCs w:val="20"/>
    </w:rPr>
  </w:style>
  <w:style w:type="character" w:customStyle="1" w:styleId="FootnoteTextChar1">
    <w:name w:val="Footnote Text Char1"/>
    <w:basedOn w:val="DefaultParagraphFont"/>
    <w:link w:val="FootnoteText"/>
    <w:uiPriority w:val="99"/>
    <w:semiHidden/>
    <w:rsid w:val="006D54EB"/>
    <w:rPr>
      <w:rFonts w:ascii="Calibri" w:hAnsi="Calibri" w:cs="Calibri"/>
      <w:sz w:val="20"/>
      <w:szCs w:val="20"/>
      <w:lang w:eastAsia="ar-SA"/>
    </w:rPr>
  </w:style>
  <w:style w:type="paragraph" w:customStyle="1" w:styleId="WW-Default">
    <w:name w:val="WW-Default"/>
    <w:uiPriority w:val="99"/>
    <w:rsid w:val="00E9500C"/>
    <w:pPr>
      <w:suppressAutoHyphens/>
      <w:autoSpaceDE w:val="0"/>
    </w:pPr>
    <w:rPr>
      <w:rFonts w:ascii="AHMAN B+ New Caledonia" w:hAnsi="AHMAN B+ New Caledonia" w:cs="AHMAN B+ New Caledonia"/>
      <w:color w:val="000000"/>
      <w:sz w:val="24"/>
      <w:szCs w:val="24"/>
      <w:lang w:eastAsia="ar-SA"/>
    </w:rPr>
  </w:style>
  <w:style w:type="paragraph" w:customStyle="1" w:styleId="xl24">
    <w:name w:val="xl24"/>
    <w:basedOn w:val="Normal"/>
    <w:uiPriority w:val="99"/>
    <w:rsid w:val="00E9500C"/>
    <w:pPr>
      <w:spacing w:before="280" w:after="280" w:line="240" w:lineRule="auto"/>
      <w:jc w:val="center"/>
    </w:pPr>
    <w:rPr>
      <w:rFonts w:cs="Times New Roman"/>
      <w:sz w:val="24"/>
      <w:szCs w:val="24"/>
    </w:rPr>
  </w:style>
  <w:style w:type="character" w:styleId="FootnoteReference">
    <w:name w:val="footnote reference"/>
    <w:basedOn w:val="DefaultParagraphFont"/>
    <w:uiPriority w:val="99"/>
    <w:semiHidden/>
    <w:rsid w:val="008958E1"/>
    <w:rPr>
      <w:vertAlign w:val="superscript"/>
    </w:rPr>
  </w:style>
  <w:style w:type="paragraph" w:styleId="PlainText">
    <w:name w:val="Plain Text"/>
    <w:basedOn w:val="Normal"/>
    <w:link w:val="PlainTextChar"/>
    <w:uiPriority w:val="99"/>
    <w:semiHidden/>
    <w:rsid w:val="0049124E"/>
    <w:pPr>
      <w:suppressAutoHyphens w:val="0"/>
      <w:spacing w:after="0" w:line="240" w:lineRule="auto"/>
    </w:pPr>
    <w:rPr>
      <w:rFonts w:ascii="Consolas" w:hAnsi="Consolas" w:cs="Consolas"/>
      <w:sz w:val="21"/>
      <w:szCs w:val="21"/>
      <w:lang w:eastAsia="en-US"/>
    </w:rPr>
  </w:style>
  <w:style w:type="character" w:customStyle="1" w:styleId="PlainTextChar">
    <w:name w:val="Plain Text Char"/>
    <w:basedOn w:val="DefaultParagraphFont"/>
    <w:link w:val="PlainText"/>
    <w:uiPriority w:val="99"/>
    <w:semiHidden/>
    <w:locked/>
    <w:rsid w:val="0049124E"/>
    <w:rPr>
      <w:rFonts w:ascii="Consolas" w:eastAsia="Times New Roman" w:hAnsi="Consolas" w:cs="Consolas"/>
      <w:sz w:val="21"/>
      <w:szCs w:val="21"/>
    </w:rPr>
  </w:style>
  <w:style w:type="paragraph" w:styleId="Revision">
    <w:name w:val="Revision"/>
    <w:hidden/>
    <w:uiPriority w:val="99"/>
    <w:semiHidden/>
    <w:rsid w:val="00F71FD8"/>
    <w:rPr>
      <w:rFonts w:ascii="Calibri" w:hAnsi="Calibri" w:cs="Calibri"/>
      <w:lang w:eastAsia="ar-SA"/>
    </w:rPr>
  </w:style>
  <w:style w:type="paragraph" w:styleId="NoSpacing">
    <w:name w:val="No Spacing"/>
    <w:uiPriority w:val="1"/>
    <w:qFormat/>
    <w:rsid w:val="00D04A3F"/>
    <w:pPr>
      <w:suppressAutoHyphens/>
    </w:pPr>
    <w:rPr>
      <w:rFonts w:ascii="Calibri" w:hAnsi="Calibri" w:cs="Calibri"/>
      <w:lang w:eastAsia="ar-SA"/>
    </w:rPr>
  </w:style>
  <w:style w:type="character" w:customStyle="1" w:styleId="volume">
    <w:name w:val="volume"/>
    <w:basedOn w:val="DefaultParagraphFont"/>
    <w:rsid w:val="001338ED"/>
  </w:style>
  <w:style w:type="character" w:customStyle="1" w:styleId="apple-converted-space">
    <w:name w:val="apple-converted-space"/>
    <w:basedOn w:val="DefaultParagraphFont"/>
    <w:rsid w:val="001338ED"/>
  </w:style>
  <w:style w:type="character" w:customStyle="1" w:styleId="page">
    <w:name w:val="page"/>
    <w:basedOn w:val="DefaultParagraphFont"/>
    <w:rsid w:val="001338ED"/>
  </w:style>
  <w:style w:type="paragraph" w:customStyle="1" w:styleId="Default">
    <w:name w:val="Default"/>
    <w:rsid w:val="0064790A"/>
    <w:pPr>
      <w:autoSpaceDE w:val="0"/>
      <w:autoSpaceDN w:val="0"/>
      <w:adjustRightInd w:val="0"/>
    </w:pPr>
    <w:rPr>
      <w:rFonts w:ascii="Cambria" w:hAnsi="Cambria" w:cs="Cambria"/>
      <w:color w:val="000000"/>
      <w:sz w:val="24"/>
      <w:szCs w:val="24"/>
    </w:rPr>
  </w:style>
  <w:style w:type="character" w:styleId="Emphasis">
    <w:name w:val="Emphasis"/>
    <w:basedOn w:val="DefaultParagraphFont"/>
    <w:uiPriority w:val="20"/>
    <w:qFormat/>
    <w:locked/>
    <w:rsid w:val="00D12267"/>
    <w:rPr>
      <w:i/>
      <w:iCs/>
    </w:rPr>
  </w:style>
  <w:style w:type="character" w:styleId="Strong">
    <w:name w:val="Strong"/>
    <w:basedOn w:val="DefaultParagraphFont"/>
    <w:qFormat/>
    <w:locked/>
    <w:rsid w:val="00F70B87"/>
    <w:rPr>
      <w:b/>
      <w:bCs/>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link w:val="ListParagraph"/>
    <w:uiPriority w:val="34"/>
    <w:locked/>
    <w:rsid w:val="00091E27"/>
    <w:rPr>
      <w:rFonts w:ascii="Calibri" w:hAnsi="Calibri" w:cs="Calibri"/>
      <w:lang w:eastAsia="ar-SA"/>
    </w:rPr>
  </w:style>
  <w:style w:type="character" w:styleId="FollowedHyperlink">
    <w:name w:val="FollowedHyperlink"/>
    <w:basedOn w:val="DefaultParagraphFont"/>
    <w:uiPriority w:val="99"/>
    <w:semiHidden/>
    <w:unhideWhenUsed/>
    <w:rsid w:val="00091E27"/>
    <w:rPr>
      <w:color w:val="800080" w:themeColor="followedHyperlink"/>
      <w:u w:val="single"/>
    </w:rPr>
  </w:style>
  <w:style w:type="character" w:styleId="SubtleEmphasis">
    <w:name w:val="Subtle Emphasis"/>
    <w:basedOn w:val="DefaultParagraphFont"/>
    <w:uiPriority w:val="19"/>
    <w:qFormat/>
    <w:rsid w:val="00F060C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annotation text" w:locked="1" w:semiHidden="0" w:unhideWhenUsed="0"/>
    <w:lsdException w:name="caption" w:locked="1" w:semiHidden="0" w:unhideWhenUsed="0" w:qFormat="1"/>
    <w:lsdException w:name="annotation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00C"/>
    <w:pPr>
      <w:suppressAutoHyphens/>
      <w:spacing w:after="200" w:line="276" w:lineRule="auto"/>
    </w:pPr>
    <w:rPr>
      <w:rFonts w:ascii="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E9500C"/>
    <w:rPr>
      <w:rFonts w:ascii="Symbol" w:hAnsi="Symbol" w:cs="Symbol"/>
    </w:rPr>
  </w:style>
  <w:style w:type="character" w:customStyle="1" w:styleId="WW8Num2z0">
    <w:name w:val="WW8Num2z0"/>
    <w:uiPriority w:val="99"/>
    <w:rsid w:val="00E9500C"/>
    <w:rPr>
      <w:rFonts w:ascii="Symbol" w:hAnsi="Symbol" w:cs="Symbol"/>
    </w:rPr>
  </w:style>
  <w:style w:type="character" w:customStyle="1" w:styleId="WW8Num3z0">
    <w:name w:val="WW8Num3z0"/>
    <w:uiPriority w:val="99"/>
    <w:rsid w:val="00E9500C"/>
    <w:rPr>
      <w:rFonts w:ascii="Symbol" w:hAnsi="Symbol" w:cs="Symbol"/>
    </w:rPr>
  </w:style>
  <w:style w:type="character" w:customStyle="1" w:styleId="WW8Num4z0">
    <w:name w:val="WW8Num4z0"/>
    <w:uiPriority w:val="99"/>
    <w:rsid w:val="00E9500C"/>
    <w:rPr>
      <w:rFonts w:ascii="Symbol" w:hAnsi="Symbol" w:cs="Symbol"/>
    </w:rPr>
  </w:style>
  <w:style w:type="character" w:customStyle="1" w:styleId="WW8Num5z0">
    <w:name w:val="WW8Num5z0"/>
    <w:uiPriority w:val="99"/>
    <w:rsid w:val="00E9500C"/>
    <w:rPr>
      <w:rFonts w:ascii="Symbol" w:hAnsi="Symbol" w:cs="Symbol"/>
    </w:rPr>
  </w:style>
  <w:style w:type="character" w:customStyle="1" w:styleId="WW8Num6z0">
    <w:name w:val="WW8Num6z0"/>
    <w:uiPriority w:val="99"/>
    <w:rsid w:val="00E9500C"/>
    <w:rPr>
      <w:rFonts w:ascii="Symbol" w:hAnsi="Symbol" w:cs="Symbol"/>
    </w:rPr>
  </w:style>
  <w:style w:type="character" w:customStyle="1" w:styleId="Absatz-Standardschriftart">
    <w:name w:val="Absatz-Standardschriftart"/>
    <w:uiPriority w:val="99"/>
    <w:rsid w:val="00E9500C"/>
  </w:style>
  <w:style w:type="character" w:customStyle="1" w:styleId="WW8Num1z1">
    <w:name w:val="WW8Num1z1"/>
    <w:uiPriority w:val="99"/>
    <w:rsid w:val="00E9500C"/>
    <w:rPr>
      <w:rFonts w:ascii="Courier New" w:hAnsi="Courier New" w:cs="Courier New"/>
    </w:rPr>
  </w:style>
  <w:style w:type="character" w:customStyle="1" w:styleId="WW8Num1z2">
    <w:name w:val="WW8Num1z2"/>
    <w:uiPriority w:val="99"/>
    <w:rsid w:val="00E9500C"/>
    <w:rPr>
      <w:rFonts w:ascii="Wingdings" w:hAnsi="Wingdings" w:cs="Wingdings"/>
    </w:rPr>
  </w:style>
  <w:style w:type="character" w:customStyle="1" w:styleId="WW8Num2z1">
    <w:name w:val="WW8Num2z1"/>
    <w:uiPriority w:val="99"/>
    <w:rsid w:val="00E9500C"/>
    <w:rPr>
      <w:rFonts w:ascii="Courier New" w:hAnsi="Courier New" w:cs="Courier New"/>
    </w:rPr>
  </w:style>
  <w:style w:type="character" w:customStyle="1" w:styleId="WW8Num2z2">
    <w:name w:val="WW8Num2z2"/>
    <w:uiPriority w:val="99"/>
    <w:rsid w:val="00E9500C"/>
    <w:rPr>
      <w:rFonts w:ascii="Wingdings" w:hAnsi="Wingdings" w:cs="Wingdings"/>
    </w:rPr>
  </w:style>
  <w:style w:type="character" w:customStyle="1" w:styleId="WW8Num3z1">
    <w:name w:val="WW8Num3z1"/>
    <w:uiPriority w:val="99"/>
    <w:rsid w:val="00E9500C"/>
    <w:rPr>
      <w:rFonts w:ascii="Courier New" w:hAnsi="Courier New" w:cs="Courier New"/>
    </w:rPr>
  </w:style>
  <w:style w:type="character" w:customStyle="1" w:styleId="WW8Num3z2">
    <w:name w:val="WW8Num3z2"/>
    <w:uiPriority w:val="99"/>
    <w:rsid w:val="00E9500C"/>
    <w:rPr>
      <w:rFonts w:ascii="Wingdings" w:hAnsi="Wingdings" w:cs="Wingdings"/>
    </w:rPr>
  </w:style>
  <w:style w:type="character" w:customStyle="1" w:styleId="WW8Num4z1">
    <w:name w:val="WW8Num4z1"/>
    <w:uiPriority w:val="99"/>
    <w:rsid w:val="00E9500C"/>
    <w:rPr>
      <w:rFonts w:ascii="Courier New" w:hAnsi="Courier New" w:cs="Courier New"/>
    </w:rPr>
  </w:style>
  <w:style w:type="character" w:customStyle="1" w:styleId="WW8Num4z2">
    <w:name w:val="WW8Num4z2"/>
    <w:uiPriority w:val="99"/>
    <w:rsid w:val="00E9500C"/>
    <w:rPr>
      <w:rFonts w:ascii="Wingdings" w:hAnsi="Wingdings" w:cs="Wingdings"/>
    </w:rPr>
  </w:style>
  <w:style w:type="character" w:customStyle="1" w:styleId="WW8Num5z1">
    <w:name w:val="WW8Num5z1"/>
    <w:uiPriority w:val="99"/>
    <w:rsid w:val="00E9500C"/>
    <w:rPr>
      <w:rFonts w:ascii="Courier New" w:hAnsi="Courier New" w:cs="Courier New"/>
    </w:rPr>
  </w:style>
  <w:style w:type="character" w:customStyle="1" w:styleId="WW8Num5z2">
    <w:name w:val="WW8Num5z2"/>
    <w:uiPriority w:val="99"/>
    <w:rsid w:val="00E9500C"/>
    <w:rPr>
      <w:rFonts w:ascii="Wingdings" w:hAnsi="Wingdings" w:cs="Wingdings"/>
    </w:rPr>
  </w:style>
  <w:style w:type="character" w:customStyle="1" w:styleId="WW8Num6z1">
    <w:name w:val="WW8Num6z1"/>
    <w:uiPriority w:val="99"/>
    <w:rsid w:val="00E9500C"/>
    <w:rPr>
      <w:rFonts w:ascii="Courier New" w:hAnsi="Courier New" w:cs="Courier New"/>
    </w:rPr>
  </w:style>
  <w:style w:type="character" w:customStyle="1" w:styleId="WW8Num6z2">
    <w:name w:val="WW8Num6z2"/>
    <w:uiPriority w:val="99"/>
    <w:rsid w:val="00E9500C"/>
    <w:rPr>
      <w:rFonts w:ascii="Wingdings" w:hAnsi="Wingdings" w:cs="Wingdings"/>
    </w:rPr>
  </w:style>
  <w:style w:type="character" w:customStyle="1" w:styleId="WW8Num7z0">
    <w:name w:val="WW8Num7z0"/>
    <w:uiPriority w:val="99"/>
    <w:rsid w:val="00E9500C"/>
    <w:rPr>
      <w:rFonts w:ascii="Symbol" w:hAnsi="Symbol" w:cs="Symbol"/>
    </w:rPr>
  </w:style>
  <w:style w:type="character" w:customStyle="1" w:styleId="WW8Num7z1">
    <w:name w:val="WW8Num7z1"/>
    <w:uiPriority w:val="99"/>
    <w:rsid w:val="00E9500C"/>
    <w:rPr>
      <w:rFonts w:ascii="Courier New" w:hAnsi="Courier New" w:cs="Courier New"/>
    </w:rPr>
  </w:style>
  <w:style w:type="character" w:customStyle="1" w:styleId="WW8Num7z2">
    <w:name w:val="WW8Num7z2"/>
    <w:uiPriority w:val="99"/>
    <w:rsid w:val="00E9500C"/>
    <w:rPr>
      <w:rFonts w:ascii="Wingdings" w:hAnsi="Wingdings" w:cs="Wingdings"/>
    </w:rPr>
  </w:style>
  <w:style w:type="character" w:customStyle="1" w:styleId="WW8Num8z0">
    <w:name w:val="WW8Num8z0"/>
    <w:uiPriority w:val="99"/>
    <w:rsid w:val="00E9500C"/>
    <w:rPr>
      <w:rFonts w:ascii="Symbol" w:hAnsi="Symbol" w:cs="Symbol"/>
    </w:rPr>
  </w:style>
  <w:style w:type="character" w:customStyle="1" w:styleId="WW8Num8z1">
    <w:name w:val="WW8Num8z1"/>
    <w:uiPriority w:val="99"/>
    <w:rsid w:val="00E9500C"/>
    <w:rPr>
      <w:rFonts w:ascii="Courier New" w:hAnsi="Courier New" w:cs="Courier New"/>
    </w:rPr>
  </w:style>
  <w:style w:type="character" w:customStyle="1" w:styleId="WW8Num8z2">
    <w:name w:val="WW8Num8z2"/>
    <w:uiPriority w:val="99"/>
    <w:rsid w:val="00E9500C"/>
    <w:rPr>
      <w:rFonts w:ascii="Wingdings" w:hAnsi="Wingdings" w:cs="Wingdings"/>
    </w:rPr>
  </w:style>
  <w:style w:type="character" w:customStyle="1" w:styleId="WW8Num9z0">
    <w:name w:val="WW8Num9z0"/>
    <w:uiPriority w:val="99"/>
    <w:rsid w:val="00E9500C"/>
    <w:rPr>
      <w:rFonts w:ascii="Symbol" w:hAnsi="Symbol" w:cs="Symbol"/>
    </w:rPr>
  </w:style>
  <w:style w:type="character" w:customStyle="1" w:styleId="WW8Num9z1">
    <w:name w:val="WW8Num9z1"/>
    <w:uiPriority w:val="99"/>
    <w:rsid w:val="00E9500C"/>
    <w:rPr>
      <w:rFonts w:ascii="Courier New" w:hAnsi="Courier New" w:cs="Courier New"/>
    </w:rPr>
  </w:style>
  <w:style w:type="character" w:customStyle="1" w:styleId="WW8Num9z2">
    <w:name w:val="WW8Num9z2"/>
    <w:uiPriority w:val="99"/>
    <w:rsid w:val="00E9500C"/>
    <w:rPr>
      <w:rFonts w:ascii="Wingdings" w:hAnsi="Wingdings" w:cs="Wingdings"/>
    </w:rPr>
  </w:style>
  <w:style w:type="character" w:customStyle="1" w:styleId="WW8Num10z0">
    <w:name w:val="WW8Num10z0"/>
    <w:uiPriority w:val="99"/>
    <w:rsid w:val="00E9500C"/>
    <w:rPr>
      <w:rFonts w:ascii="Symbol" w:hAnsi="Symbol" w:cs="Symbol"/>
    </w:rPr>
  </w:style>
  <w:style w:type="character" w:customStyle="1" w:styleId="WW8Num10z1">
    <w:name w:val="WW8Num10z1"/>
    <w:uiPriority w:val="99"/>
    <w:rsid w:val="00E9500C"/>
    <w:rPr>
      <w:rFonts w:ascii="Courier New" w:hAnsi="Courier New" w:cs="Courier New"/>
    </w:rPr>
  </w:style>
  <w:style w:type="character" w:customStyle="1" w:styleId="WW8Num10z2">
    <w:name w:val="WW8Num10z2"/>
    <w:uiPriority w:val="99"/>
    <w:rsid w:val="00E9500C"/>
    <w:rPr>
      <w:rFonts w:ascii="Wingdings" w:hAnsi="Wingdings" w:cs="Wingdings"/>
    </w:rPr>
  </w:style>
  <w:style w:type="character" w:customStyle="1" w:styleId="WW8Num11z0">
    <w:name w:val="WW8Num11z0"/>
    <w:uiPriority w:val="99"/>
    <w:rsid w:val="00E9500C"/>
    <w:rPr>
      <w:rFonts w:ascii="Symbol" w:hAnsi="Symbol" w:cs="Symbol"/>
    </w:rPr>
  </w:style>
  <w:style w:type="character" w:customStyle="1" w:styleId="WW8Num11z1">
    <w:name w:val="WW8Num11z1"/>
    <w:uiPriority w:val="99"/>
    <w:rsid w:val="00E9500C"/>
    <w:rPr>
      <w:rFonts w:ascii="Courier New" w:hAnsi="Courier New" w:cs="Courier New"/>
    </w:rPr>
  </w:style>
  <w:style w:type="character" w:customStyle="1" w:styleId="WW8Num11z2">
    <w:name w:val="WW8Num11z2"/>
    <w:uiPriority w:val="99"/>
    <w:rsid w:val="00E9500C"/>
    <w:rPr>
      <w:rFonts w:ascii="Wingdings" w:hAnsi="Wingdings" w:cs="Wingdings"/>
    </w:rPr>
  </w:style>
  <w:style w:type="character" w:customStyle="1" w:styleId="BalloonTextChar">
    <w:name w:val="Balloon Text Char"/>
    <w:uiPriority w:val="99"/>
    <w:rsid w:val="00E9500C"/>
    <w:rPr>
      <w:rFonts w:ascii="Tahoma" w:hAnsi="Tahoma" w:cs="Tahoma"/>
      <w:sz w:val="16"/>
      <w:szCs w:val="16"/>
    </w:rPr>
  </w:style>
  <w:style w:type="character" w:customStyle="1" w:styleId="BodyTextChar">
    <w:name w:val="Body Text Char"/>
    <w:uiPriority w:val="99"/>
    <w:rsid w:val="00E9500C"/>
    <w:rPr>
      <w:rFonts w:ascii="Times New Roman" w:hAnsi="Times New Roman" w:cs="Times New Roman"/>
      <w:sz w:val="24"/>
      <w:szCs w:val="24"/>
    </w:rPr>
  </w:style>
  <w:style w:type="character" w:styleId="CommentReference">
    <w:name w:val="annotation reference"/>
    <w:basedOn w:val="DefaultParagraphFont"/>
    <w:uiPriority w:val="99"/>
    <w:semiHidden/>
    <w:rsid w:val="00E9500C"/>
    <w:rPr>
      <w:sz w:val="16"/>
      <w:szCs w:val="16"/>
    </w:rPr>
  </w:style>
  <w:style w:type="character" w:customStyle="1" w:styleId="CommentTextChar">
    <w:name w:val="Comment Text Char"/>
    <w:basedOn w:val="DefaultParagraphFont"/>
    <w:uiPriority w:val="99"/>
    <w:rsid w:val="00E9500C"/>
  </w:style>
  <w:style w:type="character" w:customStyle="1" w:styleId="CommentSubjectChar">
    <w:name w:val="Comment Subject Char"/>
    <w:uiPriority w:val="99"/>
    <w:rsid w:val="00E9500C"/>
    <w:rPr>
      <w:b/>
      <w:bCs/>
    </w:rPr>
  </w:style>
  <w:style w:type="character" w:customStyle="1" w:styleId="HeaderChar">
    <w:name w:val="Header Char"/>
    <w:uiPriority w:val="99"/>
    <w:rsid w:val="00E9500C"/>
    <w:rPr>
      <w:rFonts w:ascii="Times New Roman" w:hAnsi="Times New Roman" w:cs="Times New Roman"/>
      <w:sz w:val="24"/>
      <w:szCs w:val="24"/>
    </w:rPr>
  </w:style>
  <w:style w:type="character" w:styleId="Hyperlink">
    <w:name w:val="Hyperlink"/>
    <w:basedOn w:val="DefaultParagraphFont"/>
    <w:uiPriority w:val="99"/>
    <w:semiHidden/>
    <w:rsid w:val="00E9500C"/>
    <w:rPr>
      <w:color w:val="0000FF"/>
      <w:u w:val="single"/>
    </w:rPr>
  </w:style>
  <w:style w:type="character" w:customStyle="1" w:styleId="HTMLPreformattedChar">
    <w:name w:val="HTML Preformatted Char"/>
    <w:uiPriority w:val="99"/>
    <w:rsid w:val="00E9500C"/>
    <w:rPr>
      <w:rFonts w:ascii="Courier New" w:hAnsi="Courier New" w:cs="Courier New"/>
    </w:rPr>
  </w:style>
  <w:style w:type="character" w:customStyle="1" w:styleId="FooterChar">
    <w:name w:val="Footer Char"/>
    <w:uiPriority w:val="99"/>
    <w:rsid w:val="00E9500C"/>
    <w:rPr>
      <w:sz w:val="22"/>
      <w:szCs w:val="22"/>
    </w:rPr>
  </w:style>
  <w:style w:type="character" w:customStyle="1" w:styleId="FootnoteTextChar">
    <w:name w:val="Footnote Text Char"/>
    <w:basedOn w:val="DefaultParagraphFont"/>
    <w:uiPriority w:val="99"/>
    <w:rsid w:val="00E9500C"/>
  </w:style>
  <w:style w:type="character" w:customStyle="1" w:styleId="FootnoteCharacters">
    <w:name w:val="Footnote Characters"/>
    <w:uiPriority w:val="99"/>
    <w:rsid w:val="00E9500C"/>
    <w:rPr>
      <w:vertAlign w:val="superscript"/>
    </w:rPr>
  </w:style>
  <w:style w:type="paragraph" w:customStyle="1" w:styleId="Heading">
    <w:name w:val="Heading"/>
    <w:basedOn w:val="Normal"/>
    <w:next w:val="BodyText"/>
    <w:uiPriority w:val="99"/>
    <w:rsid w:val="00E9500C"/>
    <w:pPr>
      <w:keepNext/>
      <w:spacing w:before="240" w:after="120"/>
    </w:pPr>
    <w:rPr>
      <w:rFonts w:ascii="Arial" w:hAnsi="Arial" w:cs="Arial"/>
      <w:sz w:val="28"/>
      <w:szCs w:val="28"/>
    </w:rPr>
  </w:style>
  <w:style w:type="paragraph" w:styleId="BodyText">
    <w:name w:val="Body Text"/>
    <w:basedOn w:val="Normal"/>
    <w:link w:val="BodyTextChar1"/>
    <w:uiPriority w:val="99"/>
    <w:semiHidden/>
    <w:rsid w:val="00E9500C"/>
    <w:pPr>
      <w:spacing w:after="120" w:line="240" w:lineRule="auto"/>
    </w:pPr>
    <w:rPr>
      <w:rFonts w:cs="Times New Roman"/>
      <w:sz w:val="24"/>
      <w:szCs w:val="24"/>
    </w:rPr>
  </w:style>
  <w:style w:type="character" w:customStyle="1" w:styleId="BodyTextChar1">
    <w:name w:val="Body Text Char1"/>
    <w:basedOn w:val="DefaultParagraphFont"/>
    <w:link w:val="BodyText"/>
    <w:uiPriority w:val="99"/>
    <w:semiHidden/>
    <w:rsid w:val="006D54EB"/>
    <w:rPr>
      <w:rFonts w:ascii="Calibri" w:hAnsi="Calibri" w:cs="Calibri"/>
      <w:lang w:eastAsia="ar-SA"/>
    </w:rPr>
  </w:style>
  <w:style w:type="paragraph" w:styleId="List">
    <w:name w:val="List"/>
    <w:basedOn w:val="BodyText"/>
    <w:uiPriority w:val="99"/>
    <w:semiHidden/>
    <w:rsid w:val="00E9500C"/>
  </w:style>
  <w:style w:type="paragraph" w:styleId="Caption">
    <w:name w:val="caption"/>
    <w:basedOn w:val="Normal"/>
    <w:uiPriority w:val="99"/>
    <w:qFormat/>
    <w:rsid w:val="00E9500C"/>
    <w:pPr>
      <w:suppressLineNumbers/>
      <w:spacing w:before="120" w:after="120"/>
    </w:pPr>
    <w:rPr>
      <w:i/>
      <w:iCs/>
      <w:sz w:val="24"/>
      <w:szCs w:val="24"/>
    </w:rPr>
  </w:style>
  <w:style w:type="paragraph" w:customStyle="1" w:styleId="Index">
    <w:name w:val="Index"/>
    <w:basedOn w:val="Normal"/>
    <w:uiPriority w:val="99"/>
    <w:rsid w:val="00E9500C"/>
    <w:pPr>
      <w:suppressLineNumbers/>
    </w:pPr>
  </w:style>
  <w:style w:type="paragraph" w:styleId="BalloonText">
    <w:name w:val="Balloon Text"/>
    <w:basedOn w:val="Normal"/>
    <w:link w:val="BalloonTextChar1"/>
    <w:uiPriority w:val="99"/>
    <w:semiHidden/>
    <w:rsid w:val="00E9500C"/>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6D54EB"/>
    <w:rPr>
      <w:sz w:val="0"/>
      <w:szCs w:val="0"/>
      <w:lang w:eastAsia="ar-SA"/>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34"/>
    <w:qFormat/>
    <w:rsid w:val="00E9500C"/>
    <w:pPr>
      <w:ind w:left="720"/>
    </w:pPr>
  </w:style>
  <w:style w:type="paragraph" w:styleId="CommentText">
    <w:name w:val="annotation text"/>
    <w:basedOn w:val="Normal"/>
    <w:link w:val="CommentTextChar1"/>
    <w:uiPriority w:val="99"/>
    <w:rsid w:val="00E9500C"/>
    <w:rPr>
      <w:sz w:val="20"/>
      <w:szCs w:val="20"/>
    </w:rPr>
  </w:style>
  <w:style w:type="character" w:customStyle="1" w:styleId="CommentTextChar1">
    <w:name w:val="Comment Text Char1"/>
    <w:basedOn w:val="DefaultParagraphFont"/>
    <w:link w:val="CommentText"/>
    <w:uiPriority w:val="99"/>
    <w:rsid w:val="006D54EB"/>
    <w:rPr>
      <w:rFonts w:ascii="Calibri" w:hAnsi="Calibri" w:cs="Calibri"/>
      <w:sz w:val="20"/>
      <w:szCs w:val="20"/>
      <w:lang w:eastAsia="ar-SA"/>
    </w:rPr>
  </w:style>
  <w:style w:type="paragraph" w:styleId="CommentSubject">
    <w:name w:val="annotation subject"/>
    <w:basedOn w:val="CommentText"/>
    <w:next w:val="CommentText"/>
    <w:link w:val="CommentSubjectChar1"/>
    <w:uiPriority w:val="99"/>
    <w:semiHidden/>
    <w:rsid w:val="00E9500C"/>
    <w:rPr>
      <w:b/>
      <w:bCs/>
    </w:rPr>
  </w:style>
  <w:style w:type="character" w:customStyle="1" w:styleId="CommentSubjectChar1">
    <w:name w:val="Comment Subject Char1"/>
    <w:basedOn w:val="CommentTextChar1"/>
    <w:link w:val="CommentSubject"/>
    <w:uiPriority w:val="99"/>
    <w:semiHidden/>
    <w:rsid w:val="006D54EB"/>
    <w:rPr>
      <w:rFonts w:ascii="Calibri" w:hAnsi="Calibri" w:cs="Calibri"/>
      <w:b/>
      <w:bCs/>
      <w:sz w:val="20"/>
      <w:szCs w:val="20"/>
      <w:lang w:eastAsia="ar-SA"/>
    </w:rPr>
  </w:style>
  <w:style w:type="paragraph" w:styleId="Header">
    <w:name w:val="header"/>
    <w:basedOn w:val="Normal"/>
    <w:link w:val="HeaderChar1"/>
    <w:uiPriority w:val="99"/>
    <w:rsid w:val="00E9500C"/>
    <w:pPr>
      <w:tabs>
        <w:tab w:val="center" w:pos="4320"/>
        <w:tab w:val="right" w:pos="8640"/>
      </w:tabs>
      <w:spacing w:after="0" w:line="240" w:lineRule="auto"/>
    </w:pPr>
    <w:rPr>
      <w:rFonts w:cs="Times New Roman"/>
      <w:sz w:val="24"/>
      <w:szCs w:val="24"/>
    </w:rPr>
  </w:style>
  <w:style w:type="character" w:customStyle="1" w:styleId="HeaderChar1">
    <w:name w:val="Header Char1"/>
    <w:basedOn w:val="DefaultParagraphFont"/>
    <w:link w:val="Header"/>
    <w:uiPriority w:val="99"/>
    <w:semiHidden/>
    <w:rsid w:val="006D54EB"/>
    <w:rPr>
      <w:rFonts w:ascii="Calibri" w:hAnsi="Calibri" w:cs="Calibri"/>
      <w:lang w:eastAsia="ar-SA"/>
    </w:rPr>
  </w:style>
  <w:style w:type="paragraph" w:customStyle="1" w:styleId="Pa77">
    <w:name w:val="Pa7+7"/>
    <w:basedOn w:val="Normal"/>
    <w:next w:val="Normal"/>
    <w:uiPriority w:val="99"/>
    <w:rsid w:val="00E9500C"/>
    <w:pPr>
      <w:autoSpaceDE w:val="0"/>
      <w:spacing w:after="0" w:line="201" w:lineRule="atLeast"/>
    </w:pPr>
    <w:rPr>
      <w:rFonts w:ascii="VAG Rounded Thin" w:hAnsi="VAG Rounded Thin" w:cs="VAG Rounded Thin"/>
      <w:sz w:val="24"/>
      <w:szCs w:val="24"/>
    </w:rPr>
  </w:style>
  <w:style w:type="paragraph" w:styleId="HTMLPreformatted">
    <w:name w:val="HTML Preformatted"/>
    <w:basedOn w:val="Normal"/>
    <w:link w:val="HTMLPreformattedChar1"/>
    <w:uiPriority w:val="99"/>
    <w:rsid w:val="00E95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1">
    <w:name w:val="HTML Preformatted Char1"/>
    <w:basedOn w:val="DefaultParagraphFont"/>
    <w:link w:val="HTMLPreformatted"/>
    <w:uiPriority w:val="99"/>
    <w:semiHidden/>
    <w:rsid w:val="006D54EB"/>
    <w:rPr>
      <w:rFonts w:ascii="Courier New" w:hAnsi="Courier New" w:cs="Courier New"/>
      <w:sz w:val="20"/>
      <w:szCs w:val="20"/>
      <w:lang w:eastAsia="ar-SA"/>
    </w:rPr>
  </w:style>
  <w:style w:type="paragraph" w:styleId="Footer">
    <w:name w:val="footer"/>
    <w:basedOn w:val="Normal"/>
    <w:link w:val="FooterChar1"/>
    <w:uiPriority w:val="99"/>
    <w:rsid w:val="00E9500C"/>
    <w:pPr>
      <w:tabs>
        <w:tab w:val="center" w:pos="4680"/>
        <w:tab w:val="right" w:pos="9360"/>
      </w:tabs>
    </w:pPr>
  </w:style>
  <w:style w:type="character" w:customStyle="1" w:styleId="FooterChar1">
    <w:name w:val="Footer Char1"/>
    <w:basedOn w:val="DefaultParagraphFont"/>
    <w:link w:val="Footer"/>
    <w:uiPriority w:val="99"/>
    <w:semiHidden/>
    <w:rsid w:val="006D54EB"/>
    <w:rPr>
      <w:rFonts w:ascii="Calibri" w:hAnsi="Calibri" w:cs="Calibri"/>
      <w:lang w:eastAsia="ar-SA"/>
    </w:rPr>
  </w:style>
  <w:style w:type="paragraph" w:styleId="FootnoteText">
    <w:name w:val="footnote text"/>
    <w:basedOn w:val="Normal"/>
    <w:link w:val="FootnoteTextChar1"/>
    <w:uiPriority w:val="99"/>
    <w:rsid w:val="00E9500C"/>
    <w:rPr>
      <w:sz w:val="20"/>
      <w:szCs w:val="20"/>
    </w:rPr>
  </w:style>
  <w:style w:type="character" w:customStyle="1" w:styleId="FootnoteTextChar1">
    <w:name w:val="Footnote Text Char1"/>
    <w:basedOn w:val="DefaultParagraphFont"/>
    <w:link w:val="FootnoteText"/>
    <w:uiPriority w:val="99"/>
    <w:semiHidden/>
    <w:rsid w:val="006D54EB"/>
    <w:rPr>
      <w:rFonts w:ascii="Calibri" w:hAnsi="Calibri" w:cs="Calibri"/>
      <w:sz w:val="20"/>
      <w:szCs w:val="20"/>
      <w:lang w:eastAsia="ar-SA"/>
    </w:rPr>
  </w:style>
  <w:style w:type="paragraph" w:customStyle="1" w:styleId="WW-Default">
    <w:name w:val="WW-Default"/>
    <w:uiPriority w:val="99"/>
    <w:rsid w:val="00E9500C"/>
    <w:pPr>
      <w:suppressAutoHyphens/>
      <w:autoSpaceDE w:val="0"/>
    </w:pPr>
    <w:rPr>
      <w:rFonts w:ascii="AHMAN B+ New Caledonia" w:hAnsi="AHMAN B+ New Caledonia" w:cs="AHMAN B+ New Caledonia"/>
      <w:color w:val="000000"/>
      <w:sz w:val="24"/>
      <w:szCs w:val="24"/>
      <w:lang w:eastAsia="ar-SA"/>
    </w:rPr>
  </w:style>
  <w:style w:type="paragraph" w:customStyle="1" w:styleId="xl24">
    <w:name w:val="xl24"/>
    <w:basedOn w:val="Normal"/>
    <w:uiPriority w:val="99"/>
    <w:rsid w:val="00E9500C"/>
    <w:pPr>
      <w:spacing w:before="280" w:after="280" w:line="240" w:lineRule="auto"/>
      <w:jc w:val="center"/>
    </w:pPr>
    <w:rPr>
      <w:rFonts w:cs="Times New Roman"/>
      <w:sz w:val="24"/>
      <w:szCs w:val="24"/>
    </w:rPr>
  </w:style>
  <w:style w:type="character" w:styleId="FootnoteReference">
    <w:name w:val="footnote reference"/>
    <w:basedOn w:val="DefaultParagraphFont"/>
    <w:uiPriority w:val="99"/>
    <w:semiHidden/>
    <w:rsid w:val="008958E1"/>
    <w:rPr>
      <w:vertAlign w:val="superscript"/>
    </w:rPr>
  </w:style>
  <w:style w:type="paragraph" w:styleId="PlainText">
    <w:name w:val="Plain Text"/>
    <w:basedOn w:val="Normal"/>
    <w:link w:val="PlainTextChar"/>
    <w:uiPriority w:val="99"/>
    <w:semiHidden/>
    <w:rsid w:val="0049124E"/>
    <w:pPr>
      <w:suppressAutoHyphens w:val="0"/>
      <w:spacing w:after="0" w:line="240" w:lineRule="auto"/>
    </w:pPr>
    <w:rPr>
      <w:rFonts w:ascii="Consolas" w:hAnsi="Consolas" w:cs="Consolas"/>
      <w:sz w:val="21"/>
      <w:szCs w:val="21"/>
      <w:lang w:eastAsia="en-US"/>
    </w:rPr>
  </w:style>
  <w:style w:type="character" w:customStyle="1" w:styleId="PlainTextChar">
    <w:name w:val="Plain Text Char"/>
    <w:basedOn w:val="DefaultParagraphFont"/>
    <w:link w:val="PlainText"/>
    <w:uiPriority w:val="99"/>
    <w:semiHidden/>
    <w:locked/>
    <w:rsid w:val="0049124E"/>
    <w:rPr>
      <w:rFonts w:ascii="Consolas" w:eastAsia="Times New Roman" w:hAnsi="Consolas" w:cs="Consolas"/>
      <w:sz w:val="21"/>
      <w:szCs w:val="21"/>
    </w:rPr>
  </w:style>
  <w:style w:type="paragraph" w:styleId="Revision">
    <w:name w:val="Revision"/>
    <w:hidden/>
    <w:uiPriority w:val="99"/>
    <w:semiHidden/>
    <w:rsid w:val="00F71FD8"/>
    <w:rPr>
      <w:rFonts w:ascii="Calibri" w:hAnsi="Calibri" w:cs="Calibri"/>
      <w:lang w:eastAsia="ar-SA"/>
    </w:rPr>
  </w:style>
  <w:style w:type="paragraph" w:styleId="NoSpacing">
    <w:name w:val="No Spacing"/>
    <w:uiPriority w:val="1"/>
    <w:qFormat/>
    <w:rsid w:val="00D04A3F"/>
    <w:pPr>
      <w:suppressAutoHyphens/>
    </w:pPr>
    <w:rPr>
      <w:rFonts w:ascii="Calibri" w:hAnsi="Calibri" w:cs="Calibri"/>
      <w:lang w:eastAsia="ar-SA"/>
    </w:rPr>
  </w:style>
  <w:style w:type="character" w:customStyle="1" w:styleId="volume">
    <w:name w:val="volume"/>
    <w:basedOn w:val="DefaultParagraphFont"/>
    <w:rsid w:val="001338ED"/>
  </w:style>
  <w:style w:type="character" w:customStyle="1" w:styleId="apple-converted-space">
    <w:name w:val="apple-converted-space"/>
    <w:basedOn w:val="DefaultParagraphFont"/>
    <w:rsid w:val="001338ED"/>
  </w:style>
  <w:style w:type="character" w:customStyle="1" w:styleId="page">
    <w:name w:val="page"/>
    <w:basedOn w:val="DefaultParagraphFont"/>
    <w:rsid w:val="001338ED"/>
  </w:style>
  <w:style w:type="paragraph" w:customStyle="1" w:styleId="Default">
    <w:name w:val="Default"/>
    <w:rsid w:val="0064790A"/>
    <w:pPr>
      <w:autoSpaceDE w:val="0"/>
      <w:autoSpaceDN w:val="0"/>
      <w:adjustRightInd w:val="0"/>
    </w:pPr>
    <w:rPr>
      <w:rFonts w:ascii="Cambria" w:hAnsi="Cambria" w:cs="Cambria"/>
      <w:color w:val="000000"/>
      <w:sz w:val="24"/>
      <w:szCs w:val="24"/>
    </w:rPr>
  </w:style>
  <w:style w:type="character" w:styleId="Emphasis">
    <w:name w:val="Emphasis"/>
    <w:basedOn w:val="DefaultParagraphFont"/>
    <w:uiPriority w:val="20"/>
    <w:qFormat/>
    <w:locked/>
    <w:rsid w:val="00D12267"/>
    <w:rPr>
      <w:i/>
      <w:iCs/>
    </w:rPr>
  </w:style>
  <w:style w:type="character" w:styleId="Strong">
    <w:name w:val="Strong"/>
    <w:basedOn w:val="DefaultParagraphFont"/>
    <w:qFormat/>
    <w:locked/>
    <w:rsid w:val="00F70B87"/>
    <w:rPr>
      <w:b/>
      <w:bCs/>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link w:val="ListParagraph"/>
    <w:uiPriority w:val="34"/>
    <w:locked/>
    <w:rsid w:val="00091E27"/>
    <w:rPr>
      <w:rFonts w:ascii="Calibri" w:hAnsi="Calibri" w:cs="Calibri"/>
      <w:lang w:eastAsia="ar-SA"/>
    </w:rPr>
  </w:style>
  <w:style w:type="character" w:styleId="FollowedHyperlink">
    <w:name w:val="FollowedHyperlink"/>
    <w:basedOn w:val="DefaultParagraphFont"/>
    <w:uiPriority w:val="99"/>
    <w:semiHidden/>
    <w:unhideWhenUsed/>
    <w:rsid w:val="00091E27"/>
    <w:rPr>
      <w:color w:val="800080" w:themeColor="followedHyperlink"/>
      <w:u w:val="single"/>
    </w:rPr>
  </w:style>
  <w:style w:type="character" w:styleId="SubtleEmphasis">
    <w:name w:val="Subtle Emphasis"/>
    <w:basedOn w:val="DefaultParagraphFont"/>
    <w:uiPriority w:val="19"/>
    <w:qFormat/>
    <w:rsid w:val="00F060C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0534">
      <w:bodyDiv w:val="1"/>
      <w:marLeft w:val="0"/>
      <w:marRight w:val="0"/>
      <w:marTop w:val="0"/>
      <w:marBottom w:val="0"/>
      <w:divBdr>
        <w:top w:val="none" w:sz="0" w:space="0" w:color="auto"/>
        <w:left w:val="none" w:sz="0" w:space="0" w:color="auto"/>
        <w:bottom w:val="none" w:sz="0" w:space="0" w:color="auto"/>
        <w:right w:val="none" w:sz="0" w:space="0" w:color="auto"/>
      </w:divBdr>
    </w:div>
    <w:div w:id="159201016">
      <w:bodyDiv w:val="1"/>
      <w:marLeft w:val="0"/>
      <w:marRight w:val="0"/>
      <w:marTop w:val="0"/>
      <w:marBottom w:val="0"/>
      <w:divBdr>
        <w:top w:val="none" w:sz="0" w:space="0" w:color="auto"/>
        <w:left w:val="none" w:sz="0" w:space="0" w:color="auto"/>
        <w:bottom w:val="none" w:sz="0" w:space="0" w:color="auto"/>
        <w:right w:val="none" w:sz="0" w:space="0" w:color="auto"/>
      </w:divBdr>
    </w:div>
    <w:div w:id="637421139">
      <w:bodyDiv w:val="1"/>
      <w:marLeft w:val="0"/>
      <w:marRight w:val="0"/>
      <w:marTop w:val="0"/>
      <w:marBottom w:val="0"/>
      <w:divBdr>
        <w:top w:val="none" w:sz="0" w:space="0" w:color="auto"/>
        <w:left w:val="none" w:sz="0" w:space="0" w:color="auto"/>
        <w:bottom w:val="none" w:sz="0" w:space="0" w:color="auto"/>
        <w:right w:val="none" w:sz="0" w:space="0" w:color="auto"/>
      </w:divBdr>
    </w:div>
    <w:div w:id="802845353">
      <w:bodyDiv w:val="1"/>
      <w:marLeft w:val="0"/>
      <w:marRight w:val="0"/>
      <w:marTop w:val="0"/>
      <w:marBottom w:val="0"/>
      <w:divBdr>
        <w:top w:val="none" w:sz="0" w:space="0" w:color="auto"/>
        <w:left w:val="none" w:sz="0" w:space="0" w:color="auto"/>
        <w:bottom w:val="none" w:sz="0" w:space="0" w:color="auto"/>
        <w:right w:val="none" w:sz="0" w:space="0" w:color="auto"/>
      </w:divBdr>
    </w:div>
    <w:div w:id="907350343">
      <w:bodyDiv w:val="1"/>
      <w:marLeft w:val="0"/>
      <w:marRight w:val="0"/>
      <w:marTop w:val="0"/>
      <w:marBottom w:val="0"/>
      <w:divBdr>
        <w:top w:val="none" w:sz="0" w:space="0" w:color="auto"/>
        <w:left w:val="none" w:sz="0" w:space="0" w:color="auto"/>
        <w:bottom w:val="none" w:sz="0" w:space="0" w:color="auto"/>
        <w:right w:val="none" w:sz="0" w:space="0" w:color="auto"/>
      </w:divBdr>
    </w:div>
    <w:div w:id="937371340">
      <w:bodyDiv w:val="1"/>
      <w:marLeft w:val="0"/>
      <w:marRight w:val="0"/>
      <w:marTop w:val="0"/>
      <w:marBottom w:val="0"/>
      <w:divBdr>
        <w:top w:val="none" w:sz="0" w:space="0" w:color="auto"/>
        <w:left w:val="none" w:sz="0" w:space="0" w:color="auto"/>
        <w:bottom w:val="none" w:sz="0" w:space="0" w:color="auto"/>
        <w:right w:val="none" w:sz="0" w:space="0" w:color="auto"/>
      </w:divBdr>
    </w:div>
    <w:div w:id="1454710677">
      <w:bodyDiv w:val="1"/>
      <w:marLeft w:val="0"/>
      <w:marRight w:val="0"/>
      <w:marTop w:val="0"/>
      <w:marBottom w:val="0"/>
      <w:divBdr>
        <w:top w:val="none" w:sz="0" w:space="0" w:color="auto"/>
        <w:left w:val="none" w:sz="0" w:space="0" w:color="auto"/>
        <w:bottom w:val="none" w:sz="0" w:space="0" w:color="auto"/>
        <w:right w:val="none" w:sz="0" w:space="0" w:color="auto"/>
      </w:divBdr>
    </w:div>
    <w:div w:id="1627664284">
      <w:bodyDiv w:val="1"/>
      <w:marLeft w:val="0"/>
      <w:marRight w:val="0"/>
      <w:marTop w:val="0"/>
      <w:marBottom w:val="0"/>
      <w:divBdr>
        <w:top w:val="none" w:sz="0" w:space="0" w:color="auto"/>
        <w:left w:val="none" w:sz="0" w:space="0" w:color="auto"/>
        <w:bottom w:val="none" w:sz="0" w:space="0" w:color="auto"/>
        <w:right w:val="none" w:sz="0" w:space="0" w:color="auto"/>
      </w:divBdr>
    </w:div>
    <w:div w:id="1772966157">
      <w:bodyDiv w:val="1"/>
      <w:marLeft w:val="0"/>
      <w:marRight w:val="0"/>
      <w:marTop w:val="0"/>
      <w:marBottom w:val="0"/>
      <w:divBdr>
        <w:top w:val="none" w:sz="0" w:space="0" w:color="auto"/>
        <w:left w:val="none" w:sz="0" w:space="0" w:color="auto"/>
        <w:bottom w:val="none" w:sz="0" w:space="0" w:color="auto"/>
        <w:right w:val="none" w:sz="0" w:space="0" w:color="auto"/>
      </w:divBdr>
    </w:div>
    <w:div w:id="1789809685">
      <w:bodyDiv w:val="1"/>
      <w:marLeft w:val="0"/>
      <w:marRight w:val="0"/>
      <w:marTop w:val="0"/>
      <w:marBottom w:val="0"/>
      <w:divBdr>
        <w:top w:val="none" w:sz="0" w:space="0" w:color="auto"/>
        <w:left w:val="none" w:sz="0" w:space="0" w:color="auto"/>
        <w:bottom w:val="none" w:sz="0" w:space="0" w:color="auto"/>
        <w:right w:val="none" w:sz="0" w:space="0" w:color="auto"/>
      </w:divBdr>
    </w:div>
    <w:div w:id="1871526472">
      <w:bodyDiv w:val="1"/>
      <w:marLeft w:val="0"/>
      <w:marRight w:val="0"/>
      <w:marTop w:val="0"/>
      <w:marBottom w:val="0"/>
      <w:divBdr>
        <w:top w:val="none" w:sz="0" w:space="0" w:color="auto"/>
        <w:left w:val="none" w:sz="0" w:space="0" w:color="auto"/>
        <w:bottom w:val="none" w:sz="0" w:space="0" w:color="auto"/>
        <w:right w:val="none" w:sz="0" w:space="0" w:color="auto"/>
      </w:divBdr>
    </w:div>
    <w:div w:id="1932078467">
      <w:bodyDiv w:val="1"/>
      <w:marLeft w:val="0"/>
      <w:marRight w:val="0"/>
      <w:marTop w:val="0"/>
      <w:marBottom w:val="0"/>
      <w:divBdr>
        <w:top w:val="none" w:sz="0" w:space="0" w:color="auto"/>
        <w:left w:val="none" w:sz="0" w:space="0" w:color="auto"/>
        <w:bottom w:val="none" w:sz="0" w:space="0" w:color="auto"/>
        <w:right w:val="none" w:sz="0" w:space="0" w:color="auto"/>
      </w:divBdr>
    </w:div>
    <w:div w:id="2072078729">
      <w:marLeft w:val="0"/>
      <w:marRight w:val="0"/>
      <w:marTop w:val="0"/>
      <w:marBottom w:val="0"/>
      <w:divBdr>
        <w:top w:val="none" w:sz="0" w:space="0" w:color="auto"/>
        <w:left w:val="none" w:sz="0" w:space="0" w:color="auto"/>
        <w:bottom w:val="none" w:sz="0" w:space="0" w:color="auto"/>
        <w:right w:val="none" w:sz="0" w:space="0" w:color="auto"/>
      </w:divBdr>
    </w:div>
    <w:div w:id="2072078730">
      <w:marLeft w:val="0"/>
      <w:marRight w:val="0"/>
      <w:marTop w:val="0"/>
      <w:marBottom w:val="0"/>
      <w:divBdr>
        <w:top w:val="none" w:sz="0" w:space="0" w:color="auto"/>
        <w:left w:val="none" w:sz="0" w:space="0" w:color="auto"/>
        <w:bottom w:val="none" w:sz="0" w:space="0" w:color="auto"/>
        <w:right w:val="none" w:sz="0" w:space="0" w:color="auto"/>
      </w:divBdr>
    </w:div>
    <w:div w:id="2072078731">
      <w:marLeft w:val="0"/>
      <w:marRight w:val="0"/>
      <w:marTop w:val="0"/>
      <w:marBottom w:val="0"/>
      <w:divBdr>
        <w:top w:val="none" w:sz="0" w:space="0" w:color="auto"/>
        <w:left w:val="none" w:sz="0" w:space="0" w:color="auto"/>
        <w:bottom w:val="none" w:sz="0" w:space="0" w:color="auto"/>
        <w:right w:val="none" w:sz="0" w:space="0" w:color="auto"/>
      </w:divBdr>
    </w:div>
    <w:div w:id="2072078732">
      <w:marLeft w:val="0"/>
      <w:marRight w:val="0"/>
      <w:marTop w:val="0"/>
      <w:marBottom w:val="0"/>
      <w:divBdr>
        <w:top w:val="none" w:sz="0" w:space="0" w:color="auto"/>
        <w:left w:val="none" w:sz="0" w:space="0" w:color="auto"/>
        <w:bottom w:val="none" w:sz="0" w:space="0" w:color="auto"/>
        <w:right w:val="none" w:sz="0" w:space="0" w:color="auto"/>
      </w:divBdr>
    </w:div>
    <w:div w:id="2072078733">
      <w:marLeft w:val="0"/>
      <w:marRight w:val="0"/>
      <w:marTop w:val="0"/>
      <w:marBottom w:val="0"/>
      <w:divBdr>
        <w:top w:val="none" w:sz="0" w:space="0" w:color="auto"/>
        <w:left w:val="none" w:sz="0" w:space="0" w:color="auto"/>
        <w:bottom w:val="none" w:sz="0" w:space="0" w:color="auto"/>
        <w:right w:val="none" w:sz="0" w:space="0" w:color="auto"/>
      </w:divBdr>
    </w:div>
    <w:div w:id="2072078734">
      <w:marLeft w:val="0"/>
      <w:marRight w:val="0"/>
      <w:marTop w:val="0"/>
      <w:marBottom w:val="0"/>
      <w:divBdr>
        <w:top w:val="none" w:sz="0" w:space="0" w:color="auto"/>
        <w:left w:val="none" w:sz="0" w:space="0" w:color="auto"/>
        <w:bottom w:val="none" w:sz="0" w:space="0" w:color="auto"/>
        <w:right w:val="none" w:sz="0" w:space="0" w:color="auto"/>
      </w:divBdr>
    </w:div>
    <w:div w:id="2072078735">
      <w:marLeft w:val="0"/>
      <w:marRight w:val="0"/>
      <w:marTop w:val="0"/>
      <w:marBottom w:val="0"/>
      <w:divBdr>
        <w:top w:val="none" w:sz="0" w:space="0" w:color="auto"/>
        <w:left w:val="none" w:sz="0" w:space="0" w:color="auto"/>
        <w:bottom w:val="none" w:sz="0" w:space="0" w:color="auto"/>
        <w:right w:val="none" w:sz="0" w:space="0" w:color="auto"/>
      </w:divBdr>
    </w:div>
    <w:div w:id="20720787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federalregister.gov" TargetMode="External"/><Relationship Id="rId4" Type="http://schemas.microsoft.com/office/2007/relationships/stylesWithEffects" Target="stylesWithEffects.xml"/><Relationship Id="rId9" Type="http://schemas.openxmlformats.org/officeDocument/2006/relationships/hyperlink" Target="http://www.gpo.gov/fdsy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8317E-8DCD-49C7-A2DA-0B1709234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2464</Words>
  <Characters>15169</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DEPARTMENT OF EDUCATION</vt:lpstr>
    </vt:vector>
  </TitlesOfParts>
  <Company>U.S. Department of Education</Company>
  <LinksUpToDate>false</LinksUpToDate>
  <CharactersWithSpaces>17598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EDUCATION</dc:title>
  <dc:creator>David Rhodes</dc:creator>
  <cp:lastModifiedBy>Munier, Craig</cp:lastModifiedBy>
  <cp:revision>2</cp:revision>
  <cp:lastPrinted>2015-10-05T16:27:00Z</cp:lastPrinted>
  <dcterms:created xsi:type="dcterms:W3CDTF">2015-10-30T14:30:00Z</dcterms:created>
  <dcterms:modified xsi:type="dcterms:W3CDTF">2015-10-30T14:30:00Z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1</vt:i4>
  </property>
  <property fmtid="{D5CDD505-2E9C-101B-9397-08002B2CF9AE}" pid="3" name="_NewReviewCycle">
    <vt:lpwstr/>
  </property>
</Properties>
</file>