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3D45E" w14:textId="77777777" w:rsidR="00000000" w:rsidRDefault="009C205A">
      <w:pPr>
        <w:pStyle w:val="Heading3"/>
        <w:rPr>
          <w:rFonts w:eastAsia="Times New Roman"/>
        </w:rPr>
      </w:pPr>
      <w:r>
        <w:rPr>
          <w:rFonts w:eastAsia="Times New Roman"/>
        </w:rPr>
        <w:t>BO14. One-Time Income Driven Repayment (IDR) Account Adjustment and Fresh Start Initiatives (Q&amp;A</w:t>
      </w:r>
      <w:r>
        <w:rPr>
          <w:rFonts w:eastAsia="Times New Roman"/>
        </w:rPr>
        <w:t>)</w:t>
      </w:r>
    </w:p>
    <w:p w14:paraId="34B6D857"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6596524D" w14:textId="77777777" w:rsidR="00000000" w:rsidRDefault="009C205A">
      <w:pPr>
        <w:divId w:val="887566546"/>
        <w:rPr>
          <w:rFonts w:eastAsia="Times New Roman"/>
        </w:rPr>
      </w:pPr>
      <w:r>
        <w:rPr>
          <w:rFonts w:eastAsia="Times New Roman"/>
        </w:rPr>
        <w:t>Hi</w:t>
      </w:r>
    </w:p>
    <w:p w14:paraId="52E045DD"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0E50CBA" w14:textId="77777777" w:rsidR="00000000" w:rsidRDefault="009C205A">
      <w:pPr>
        <w:divId w:val="1444569326"/>
        <w:rPr>
          <w:rFonts w:eastAsia="Times New Roman"/>
        </w:rPr>
      </w:pPr>
      <w:r>
        <w:rPr>
          <w:rFonts w:eastAsia="Times New Roman"/>
        </w:rPr>
        <w:t>If we receive a Parent PLUS loan application with default borrower status coded, are we required to pursue Fresh Start initiative with the parent borrower?</w:t>
      </w:r>
    </w:p>
    <w:p w14:paraId="6E25DC16"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3D7931C1" w14:textId="77777777" w:rsidR="00000000" w:rsidRDefault="009C205A">
      <w:pPr>
        <w:divId w:val="822353933"/>
        <w:rPr>
          <w:rFonts w:eastAsia="Times New Roman"/>
        </w:rPr>
      </w:pPr>
      <w:r>
        <w:rPr>
          <w:rFonts w:eastAsia="Times New Roman"/>
        </w:rPr>
        <w:t>SME - Norwood-Struppa Thank you for attending today's session. Unfortunately, we had som</w:t>
      </w:r>
      <w:r>
        <w:rPr>
          <w:rFonts w:eastAsia="Times New Roman"/>
        </w:rPr>
        <w:t>e technical difficulties and could not see any questions after 1:15pm ET. We will respond to all of the unanswered questions individually starting next week. Thank you, and we apologize for the inconvenience.</w:t>
      </w:r>
    </w:p>
    <w:p w14:paraId="6D767E92"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5E28F7C" w14:textId="77777777" w:rsidR="00000000" w:rsidRDefault="009C205A">
      <w:pPr>
        <w:divId w:val="802891543"/>
        <w:rPr>
          <w:rFonts w:eastAsia="Times New Roman"/>
        </w:rPr>
      </w:pPr>
      <w:r>
        <w:rPr>
          <w:rFonts w:eastAsia="Times New Roman"/>
        </w:rPr>
        <w:t>We have a student who has DW - Defa</w:t>
      </w:r>
      <w:r>
        <w:rPr>
          <w:rFonts w:eastAsia="Times New Roman"/>
        </w:rPr>
        <w:t>ulted, Write-Off. Usually, the student has to call DMCS and speak to a supervisor. The default loan is not on the system. It will take DMC 60 days to get the student's default loan back on their system. If you do not talk to the supervisor DMCS rep will sa</w:t>
      </w:r>
      <w:r>
        <w:rPr>
          <w:rFonts w:eastAsia="Times New Roman"/>
        </w:rPr>
        <w:t>y there is no default loan. Is default loan borrowers with DW able to do the Fresh Start? If so, how does the student need to commutation with DMCS? DMCS will not communicate with the student because the default loan is not on their system. Will the govern</w:t>
      </w:r>
      <w:r>
        <w:rPr>
          <w:rFonts w:eastAsia="Times New Roman"/>
        </w:rPr>
        <w:t>ment make sure they move it to good standing?</w:t>
      </w:r>
    </w:p>
    <w:p w14:paraId="0FA79058"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2A594308" w14:textId="77777777" w:rsidR="00000000" w:rsidRDefault="009C205A">
      <w:pPr>
        <w:divId w:val="412699874"/>
        <w:rPr>
          <w:rFonts w:eastAsia="Times New Roman"/>
        </w:rPr>
      </w:pPr>
      <w:r>
        <w:rPr>
          <w:rFonts w:eastAsia="Times New Roman"/>
        </w:rPr>
        <w:t>When will the default loan statuses update in NSLDS for those students who were eligible for fresh start, completed a BA with the school, and was awarded TIV aid?</w:t>
      </w:r>
    </w:p>
    <w:p w14:paraId="3D6D5330"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261D24A4" w14:textId="77777777" w:rsidR="00000000" w:rsidRDefault="009C205A">
      <w:pPr>
        <w:divId w:val="905341658"/>
        <w:rPr>
          <w:rFonts w:eastAsia="Times New Roman"/>
        </w:rPr>
      </w:pPr>
      <w:r>
        <w:rPr>
          <w:rFonts w:eastAsia="Times New Roman"/>
        </w:rPr>
        <w:t>Is the credit adjustmen</w:t>
      </w:r>
      <w:r>
        <w:rPr>
          <w:rFonts w:eastAsia="Times New Roman"/>
        </w:rPr>
        <w:t xml:space="preserve">t for IDR and PSLF available toward the loan - at any given period that forbearance or deferment was used? </w:t>
      </w:r>
    </w:p>
    <w:p w14:paraId="47137701"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50C92985" w14:textId="77777777" w:rsidR="00000000" w:rsidRDefault="009C205A">
      <w:pPr>
        <w:divId w:val="1167525823"/>
        <w:rPr>
          <w:rFonts w:eastAsia="Times New Roman"/>
        </w:rPr>
      </w:pPr>
      <w:r>
        <w:rPr>
          <w:rFonts w:eastAsia="Times New Roman"/>
        </w:rPr>
        <w:t>Is the school required to do outreach to students who meet Fresh Start eligibility criteria when an ISIR is received?</w:t>
      </w:r>
    </w:p>
    <w:p w14:paraId="504AAA15"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5B6BCE81" w14:textId="77777777" w:rsidR="00000000" w:rsidRDefault="009C205A">
      <w:pPr>
        <w:divId w:val="770781471"/>
        <w:rPr>
          <w:rFonts w:eastAsia="Times New Roman"/>
        </w:rPr>
      </w:pPr>
      <w:r>
        <w:rPr>
          <w:rFonts w:eastAsia="Times New Roman"/>
        </w:rPr>
        <w:t>Are Di</w:t>
      </w:r>
      <w:r>
        <w:rPr>
          <w:rFonts w:eastAsia="Times New Roman"/>
        </w:rPr>
        <w:t xml:space="preserve">rect Consolidated Subsidized loans eligible for the Fresh Start Program? </w:t>
      </w:r>
    </w:p>
    <w:p w14:paraId="51DE13C3"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4FA90511" w14:textId="77777777" w:rsidR="00000000" w:rsidRDefault="009C205A">
      <w:pPr>
        <w:divId w:val="2090425835"/>
        <w:rPr>
          <w:rFonts w:eastAsia="Times New Roman"/>
        </w:rPr>
      </w:pPr>
      <w:r>
        <w:rPr>
          <w:rFonts w:eastAsia="Times New Roman"/>
        </w:rPr>
        <w:t>When a parent who is in default tries to complete the PLUS app through StudentAid.gov, it won't allow the parent to proceed with the PLUS application. Will all of the par</w:t>
      </w:r>
      <w:r>
        <w:rPr>
          <w:rFonts w:eastAsia="Times New Roman"/>
        </w:rPr>
        <w:t>ent pre-approvals need to be completed in a different manner if the parent is eligible for Fresh Start?</w:t>
      </w:r>
    </w:p>
    <w:p w14:paraId="2234463A" w14:textId="77777777" w:rsidR="00000000" w:rsidRDefault="009C205A">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4A76EBDF" w14:textId="77777777" w:rsidR="00000000" w:rsidRDefault="009C205A">
      <w:pPr>
        <w:divId w:val="957184194"/>
        <w:rPr>
          <w:rFonts w:eastAsia="Times New Roman"/>
        </w:rPr>
      </w:pPr>
      <w:r>
        <w:rPr>
          <w:rFonts w:eastAsia="Times New Roman"/>
        </w:rPr>
        <w:t>Do all of the account adjustments for IDR also apply to PSLF?</w:t>
      </w:r>
    </w:p>
    <w:p w14:paraId="4F43AAD2"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1FD07D6" w14:textId="77777777" w:rsidR="00000000" w:rsidRDefault="009C205A">
      <w:pPr>
        <w:divId w:val="1550072055"/>
        <w:rPr>
          <w:rFonts w:eastAsia="Times New Roman"/>
        </w:rPr>
      </w:pPr>
      <w:r>
        <w:rPr>
          <w:rFonts w:eastAsia="Times New Roman"/>
        </w:rPr>
        <w:t>Is there an application for the One-time IDR Account Adjustment or</w:t>
      </w:r>
      <w:r>
        <w:rPr>
          <w:rFonts w:eastAsia="Times New Roman"/>
        </w:rPr>
        <w:t xml:space="preserve"> is it automatically done? </w:t>
      </w:r>
    </w:p>
    <w:p w14:paraId="13229CDF"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31E8E1DE" w14:textId="77777777" w:rsidR="00000000" w:rsidRDefault="009C205A">
      <w:pPr>
        <w:divId w:val="1925844428"/>
        <w:rPr>
          <w:rFonts w:eastAsia="Times New Roman"/>
        </w:rPr>
      </w:pPr>
      <w:r>
        <w:rPr>
          <w:rFonts w:eastAsia="Times New Roman"/>
        </w:rPr>
        <w:t>How does a borrower confirm that the One-Time IDR Account Adjustment has occurred on their account?</w:t>
      </w:r>
    </w:p>
    <w:p w14:paraId="4E2DC6BB"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4D2DDFE8" w14:textId="77777777" w:rsidR="00000000" w:rsidRDefault="009C205A">
      <w:pPr>
        <w:divId w:val="412749563"/>
        <w:rPr>
          <w:rFonts w:eastAsia="Times New Roman"/>
        </w:rPr>
      </w:pPr>
      <w:r>
        <w:rPr>
          <w:rFonts w:eastAsia="Times New Roman"/>
        </w:rPr>
        <w:t>Since there have been some changes to NSLDS since the initial guidance was issued, can I get some clarif</w:t>
      </w:r>
      <w:r>
        <w:rPr>
          <w:rFonts w:eastAsia="Times New Roman"/>
        </w:rPr>
        <w:t>ication as to what we should keep on file? Go to NSLDS, student's Financial Aid Dashboard &gt; Loan Summary &gt; Loan Detail, and save a screenshot or print out of the Loan Holder History?</w:t>
      </w:r>
    </w:p>
    <w:p w14:paraId="73F3974D"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630064E0" w14:textId="77777777" w:rsidR="00000000" w:rsidRDefault="009C205A">
      <w:pPr>
        <w:divId w:val="2014214663"/>
        <w:rPr>
          <w:rFonts w:eastAsia="Times New Roman"/>
        </w:rPr>
      </w:pPr>
      <w:r>
        <w:rPr>
          <w:rFonts w:eastAsia="Times New Roman"/>
        </w:rPr>
        <w:t>When logging in to FSA online portals (COD, NSLDS, etc.) we a</w:t>
      </w:r>
      <w:r>
        <w:rPr>
          <w:rFonts w:eastAsia="Times New Roman"/>
        </w:rPr>
        <w:t>re periodically prompted to complete the cybersecurity / data protection training, which states that we are not to take screenshots of any FSA systems. Are we now allowed to take screenshots on NSLDS?</w:t>
      </w:r>
    </w:p>
    <w:p w14:paraId="212AC19D"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0526E85" w14:textId="77777777" w:rsidR="00000000" w:rsidRDefault="009C205A">
      <w:pPr>
        <w:divId w:val="1428426752"/>
        <w:rPr>
          <w:rFonts w:eastAsia="Times New Roman"/>
        </w:rPr>
      </w:pPr>
      <w:r>
        <w:rPr>
          <w:rFonts w:eastAsia="Times New Roman"/>
        </w:rPr>
        <w:t>The press release dated 10/25/22 on ed.gov states, "the Department will adjust a borrower’s account by granting credit toward IDR and PSLF for: Any month in which a borrower was in a repayment status, regardless of whether payments were partial or late, th</w:t>
      </w:r>
      <w:r>
        <w:rPr>
          <w:rFonts w:eastAsia="Times New Roman"/>
        </w:rPr>
        <w:t>e loan type, or the repayment plan; Any month in which loans were in an eligible repayment, deferment, or forbearance status prior to consolidation..." Does this include months where no payment was made at all?</w:t>
      </w:r>
    </w:p>
    <w:p w14:paraId="7566868E"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944F629" w14:textId="77777777" w:rsidR="00000000" w:rsidRDefault="009C205A">
      <w:pPr>
        <w:divId w:val="381712397"/>
        <w:rPr>
          <w:rFonts w:eastAsia="Times New Roman"/>
        </w:rPr>
      </w:pPr>
      <w:r>
        <w:rPr>
          <w:rFonts w:eastAsia="Times New Roman"/>
        </w:rPr>
        <w:t>Can we follow the guidance and ob</w:t>
      </w:r>
      <w:r>
        <w:rPr>
          <w:rFonts w:eastAsia="Times New Roman"/>
        </w:rPr>
        <w:t>tain student acknowledge from GEN--22-13 for disbursement in 22-23 or do we have to wait until the payment pause ends for a student to pursue this?</w:t>
      </w:r>
    </w:p>
    <w:p w14:paraId="65A485CB"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3ADA32C" w14:textId="77777777" w:rsidR="00000000" w:rsidRDefault="009C205A">
      <w:pPr>
        <w:divId w:val="852063191"/>
        <w:rPr>
          <w:rFonts w:eastAsia="Times New Roman"/>
        </w:rPr>
      </w:pPr>
      <w:r>
        <w:rPr>
          <w:rFonts w:eastAsia="Times New Roman"/>
        </w:rPr>
        <w:t>Can a borrower qualify for Fresh Start if the defaulted loan is in a bankruptcy status. The word</w:t>
      </w:r>
      <w:r>
        <w:rPr>
          <w:rFonts w:eastAsia="Times New Roman"/>
        </w:rPr>
        <w:t>ing for Population 2 in GEN-21-03 seems to exclude loans in active bankruptcy from Fresh Start, so we just do not know whether these loans are eligible for the student who is returning to school to qualify for Fresh Start.</w:t>
      </w:r>
    </w:p>
    <w:p w14:paraId="6759B46F"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76C046D" w14:textId="77777777" w:rsidR="00000000" w:rsidRDefault="009C205A">
      <w:pPr>
        <w:divId w:val="345138179"/>
        <w:rPr>
          <w:rFonts w:eastAsia="Times New Roman"/>
        </w:rPr>
      </w:pPr>
      <w:r>
        <w:rPr>
          <w:rFonts w:eastAsia="Times New Roman"/>
        </w:rPr>
        <w:t>What is the freshstar</w:t>
      </w:r>
      <w:r>
        <w:rPr>
          <w:rFonts w:eastAsia="Times New Roman"/>
        </w:rPr>
        <w:t xml:space="preserve">t period (1 year)? </w:t>
      </w:r>
    </w:p>
    <w:p w14:paraId="05F2BE57" w14:textId="77777777" w:rsidR="00000000" w:rsidRDefault="009C205A">
      <w:pPr>
        <w:divId w:val="483089815"/>
        <w:rPr>
          <w:rFonts w:eastAsia="Times New Roman"/>
        </w:rPr>
      </w:pPr>
      <w:r>
        <w:rPr>
          <w:rFonts w:eastAsia="Times New Roman"/>
          <w:b/>
          <w:bCs/>
        </w:rPr>
        <w:t>Response:</w:t>
      </w:r>
      <w:r>
        <w:rPr>
          <w:rFonts w:eastAsia="Times New Roman"/>
        </w:rPr>
        <w:t xml:space="preserve"> </w:t>
      </w:r>
    </w:p>
    <w:p w14:paraId="4C7CC315" w14:textId="77777777" w:rsidR="00000000" w:rsidRDefault="009C205A">
      <w:pPr>
        <w:divId w:val="1990401387"/>
        <w:rPr>
          <w:rFonts w:eastAsia="Times New Roman"/>
        </w:rPr>
      </w:pPr>
      <w:r>
        <w:rPr>
          <w:rFonts w:eastAsia="Times New Roman"/>
        </w:rPr>
        <w:t>SME- HONER: The Fresh Start period ends one year following the Covid 19 payment pause. It is in effect as early as when Fresh Start was announced in April 2022.</w:t>
      </w:r>
    </w:p>
    <w:p w14:paraId="6954CE4C" w14:textId="77777777" w:rsidR="00000000" w:rsidRDefault="009C205A">
      <w:pPr>
        <w:divId w:val="483089815"/>
        <w:rPr>
          <w:rFonts w:eastAsia="Times New Roman"/>
        </w:rPr>
      </w:pPr>
      <w:r>
        <w:rPr>
          <w:rFonts w:eastAsia="Times New Roman"/>
          <w:b/>
          <w:bCs/>
        </w:rPr>
        <w:t>Response:</w:t>
      </w:r>
      <w:r>
        <w:rPr>
          <w:rFonts w:eastAsia="Times New Roman"/>
        </w:rPr>
        <w:t xml:space="preserve"> </w:t>
      </w:r>
    </w:p>
    <w:p w14:paraId="757B395C" w14:textId="77777777" w:rsidR="00000000" w:rsidRDefault="009C205A">
      <w:pPr>
        <w:divId w:val="54091830"/>
        <w:rPr>
          <w:rFonts w:eastAsia="Times New Roman"/>
        </w:rPr>
      </w:pPr>
      <w:r>
        <w:rPr>
          <w:rFonts w:eastAsia="Times New Roman"/>
        </w:rPr>
        <w:lastRenderedPageBreak/>
        <w:t>The pause has not ended. Therefore once it ends, will</w:t>
      </w:r>
      <w:r>
        <w:rPr>
          <w:rFonts w:eastAsia="Times New Roman"/>
        </w:rPr>
        <w:t xml:space="preserve"> that then be the start date?</w:t>
      </w:r>
    </w:p>
    <w:p w14:paraId="13547303"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29CD05D8" w14:textId="77777777" w:rsidR="00000000" w:rsidRDefault="009C205A">
      <w:pPr>
        <w:divId w:val="847790056"/>
        <w:rPr>
          <w:rFonts w:eastAsia="Times New Roman"/>
        </w:rPr>
      </w:pPr>
      <w:r>
        <w:rPr>
          <w:rFonts w:eastAsia="Times New Roman"/>
        </w:rPr>
        <w:t>Has there been any discussion as to why the DOE cant review default statuses, against enrollment reporting, and waive default for students automatically?</w:t>
      </w:r>
    </w:p>
    <w:p w14:paraId="3965FB72" w14:textId="77777777" w:rsidR="00000000" w:rsidRDefault="009C205A">
      <w:pPr>
        <w:divId w:val="969244358"/>
        <w:rPr>
          <w:rFonts w:eastAsia="Times New Roman"/>
        </w:rPr>
      </w:pPr>
      <w:r>
        <w:rPr>
          <w:rFonts w:eastAsia="Times New Roman"/>
          <w:b/>
          <w:bCs/>
        </w:rPr>
        <w:t>Response:</w:t>
      </w:r>
      <w:r>
        <w:rPr>
          <w:rFonts w:eastAsia="Times New Roman"/>
        </w:rPr>
        <w:t xml:space="preserve"> </w:t>
      </w:r>
    </w:p>
    <w:p w14:paraId="186C254D" w14:textId="77777777" w:rsidR="00000000" w:rsidRDefault="009C205A">
      <w:pPr>
        <w:divId w:val="1283731631"/>
        <w:rPr>
          <w:rFonts w:eastAsia="Times New Roman"/>
        </w:rPr>
      </w:pPr>
      <w:r>
        <w:rPr>
          <w:rFonts w:eastAsia="Times New Roman"/>
        </w:rPr>
        <w:t>SME - Honer: Per GEN-22-13, borrower must agree t</w:t>
      </w:r>
      <w:r>
        <w:rPr>
          <w:rFonts w:eastAsia="Times New Roman"/>
        </w:rPr>
        <w:t>o have their loans transferred to a non-default servicer. Also, considering the expediency in which we need to provide these borrowers Title IV eligibility, GEN 22-13 provides guidance that will allow this to occur.</w:t>
      </w:r>
    </w:p>
    <w:p w14:paraId="07DFA922"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2A682CA2" w14:textId="77777777" w:rsidR="00000000" w:rsidRDefault="009C205A">
      <w:pPr>
        <w:divId w:val="1565407535"/>
        <w:rPr>
          <w:rFonts w:eastAsia="Times New Roman"/>
        </w:rPr>
      </w:pPr>
      <w:r>
        <w:rPr>
          <w:rFonts w:eastAsia="Times New Roman"/>
        </w:rPr>
        <w:t>If a student goes into defau</w:t>
      </w:r>
      <w:r>
        <w:rPr>
          <w:rFonts w:eastAsia="Times New Roman"/>
        </w:rPr>
        <w:t>lt on a loan, rehabilitates the loan (prior to COVID payment pause), but then the same loan fell into default a second time, also before the payment pause. Provided the loan qualifies for the other Fresh Start requirements, could a student benefit from the</w:t>
      </w:r>
      <w:r>
        <w:rPr>
          <w:rFonts w:eastAsia="Times New Roman"/>
        </w:rPr>
        <w:t xml:space="preserve"> Fresh Start initiative? Or because they already rehabilitated the loan once (using their one-time rehabilitation option), it does not qualify? I know students who qualify for Fresh Start gets the one-time rehabilitation restored, but wasn't clear about st</w:t>
      </w:r>
      <w:r>
        <w:rPr>
          <w:rFonts w:eastAsia="Times New Roman"/>
        </w:rPr>
        <w:t>udents who already used said one-time rehabilitation prior to the payment pause and this Fresh Start initiative.</w:t>
      </w:r>
    </w:p>
    <w:p w14:paraId="79850DED" w14:textId="77777777" w:rsidR="00000000" w:rsidRDefault="009C205A">
      <w:pPr>
        <w:divId w:val="193464934"/>
        <w:rPr>
          <w:rFonts w:eastAsia="Times New Roman"/>
        </w:rPr>
      </w:pPr>
      <w:r>
        <w:rPr>
          <w:rFonts w:eastAsia="Times New Roman"/>
          <w:b/>
          <w:bCs/>
        </w:rPr>
        <w:t>Response:</w:t>
      </w:r>
      <w:r>
        <w:rPr>
          <w:rFonts w:eastAsia="Times New Roman"/>
        </w:rPr>
        <w:t xml:space="preserve"> </w:t>
      </w:r>
    </w:p>
    <w:p w14:paraId="00743D74" w14:textId="77777777" w:rsidR="00000000" w:rsidRDefault="009C205A">
      <w:pPr>
        <w:divId w:val="1764908792"/>
        <w:rPr>
          <w:rFonts w:eastAsia="Times New Roman"/>
        </w:rPr>
      </w:pPr>
      <w:r>
        <w:rPr>
          <w:rFonts w:eastAsia="Times New Roman"/>
        </w:rPr>
        <w:t>SME - Honer: Yes, if a borrower has previously taken advantage of a rehabilitation and subsequently defaults, that borrower is still</w:t>
      </w:r>
      <w:r>
        <w:rPr>
          <w:rFonts w:eastAsia="Times New Roman"/>
        </w:rPr>
        <w:t xml:space="preserve"> eligible for the Fresh Start initiative. Also, please note that Fresh Start does not count against the one-time use of rehabilitation.</w:t>
      </w:r>
    </w:p>
    <w:p w14:paraId="06664477"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1C5D3AFD" w14:textId="77777777" w:rsidR="00000000" w:rsidRDefault="009C205A">
      <w:pPr>
        <w:divId w:val="1717192716"/>
        <w:rPr>
          <w:rFonts w:eastAsia="Times New Roman"/>
        </w:rPr>
      </w:pPr>
      <w:r>
        <w:rPr>
          <w:rFonts w:eastAsia="Times New Roman"/>
        </w:rPr>
        <w:t>How are borrowers in default made aware of the Fresh Start initiative - by their loan servicer or the US Dep</w:t>
      </w:r>
      <w:r>
        <w:rPr>
          <w:rFonts w:eastAsia="Times New Roman"/>
        </w:rPr>
        <w:t xml:space="preserve">t. of ED? </w:t>
      </w:r>
    </w:p>
    <w:p w14:paraId="3FACABE6" w14:textId="77777777" w:rsidR="00000000" w:rsidRDefault="009C205A">
      <w:pPr>
        <w:divId w:val="1377117790"/>
        <w:rPr>
          <w:rFonts w:eastAsia="Times New Roman"/>
        </w:rPr>
      </w:pPr>
      <w:r>
        <w:rPr>
          <w:rFonts w:eastAsia="Times New Roman"/>
          <w:b/>
          <w:bCs/>
        </w:rPr>
        <w:t>Response:</w:t>
      </w:r>
      <w:r>
        <w:rPr>
          <w:rFonts w:eastAsia="Times New Roman"/>
        </w:rPr>
        <w:t xml:space="preserve"> </w:t>
      </w:r>
    </w:p>
    <w:p w14:paraId="5E4B62A5" w14:textId="77777777" w:rsidR="00000000" w:rsidRDefault="009C205A">
      <w:pPr>
        <w:divId w:val="223489003"/>
        <w:rPr>
          <w:rFonts w:eastAsia="Times New Roman"/>
        </w:rPr>
      </w:pPr>
      <w:r>
        <w:rPr>
          <w:rFonts w:eastAsia="Times New Roman"/>
        </w:rPr>
        <w:t xml:space="preserve">SME - Honer: Borrowers will be contacted by either DMCS or the Guaranty Agency holding the defaulted loan. Otherwise, the school will want to inform borrowers who have an ISIR indicating a defaulted loan that they may be eligible for </w:t>
      </w:r>
      <w:r>
        <w:rPr>
          <w:rFonts w:eastAsia="Times New Roman"/>
        </w:rPr>
        <w:t>Fresh Start and subsequently follow guidance in GEN 22-13.</w:t>
      </w:r>
    </w:p>
    <w:p w14:paraId="0D142C0F"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59EB064D" w14:textId="77777777" w:rsidR="00000000" w:rsidRDefault="009C205A">
      <w:pPr>
        <w:divId w:val="1405225758"/>
        <w:rPr>
          <w:rFonts w:eastAsia="Times New Roman"/>
        </w:rPr>
      </w:pPr>
      <w:r>
        <w:rPr>
          <w:rFonts w:eastAsia="Times New Roman"/>
        </w:rPr>
        <w:t>Hello-When does the one time count end?</w:t>
      </w:r>
    </w:p>
    <w:p w14:paraId="285DA36C" w14:textId="77777777" w:rsidR="00000000" w:rsidRDefault="009C205A">
      <w:pPr>
        <w:divId w:val="1837913060"/>
        <w:rPr>
          <w:rFonts w:eastAsia="Times New Roman"/>
        </w:rPr>
      </w:pPr>
      <w:r>
        <w:rPr>
          <w:rFonts w:eastAsia="Times New Roman"/>
          <w:b/>
          <w:bCs/>
        </w:rPr>
        <w:t>Response:</w:t>
      </w:r>
      <w:r>
        <w:rPr>
          <w:rFonts w:eastAsia="Times New Roman"/>
        </w:rPr>
        <w:t xml:space="preserve"> </w:t>
      </w:r>
    </w:p>
    <w:p w14:paraId="2B532BD8" w14:textId="77777777" w:rsidR="00000000" w:rsidRDefault="009C205A">
      <w:pPr>
        <w:divId w:val="228075592"/>
        <w:rPr>
          <w:rFonts w:eastAsia="Times New Roman"/>
        </w:rPr>
      </w:pPr>
      <w:r>
        <w:rPr>
          <w:rFonts w:eastAsia="Times New Roman"/>
        </w:rPr>
        <w:t>Hardy - SME: The One-Time IDR Account Adjustment will occur on or after July 1, 2023.</w:t>
      </w:r>
    </w:p>
    <w:p w14:paraId="30C5CD7E"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2F693450" w14:textId="77777777" w:rsidR="00000000" w:rsidRDefault="009C205A">
      <w:pPr>
        <w:divId w:val="1316644630"/>
        <w:rPr>
          <w:rFonts w:eastAsia="Times New Roman"/>
        </w:rPr>
      </w:pPr>
      <w:r>
        <w:rPr>
          <w:rFonts w:eastAsia="Times New Roman"/>
        </w:rPr>
        <w:t>Will borrowers be refunded for overpayments if the one-time account adjustment results in them having overpaid to qualify for PSLF or time-based forgiveness (say, borrower was in year 8 for PLSF but got 3 yrs of payments added, putting them at 11 yrs of qu</w:t>
      </w:r>
      <w:r>
        <w:rPr>
          <w:rFonts w:eastAsia="Times New Roman"/>
        </w:rPr>
        <w:t>alifying PSLF payments) ?</w:t>
      </w:r>
    </w:p>
    <w:p w14:paraId="7208BD39" w14:textId="77777777" w:rsidR="00000000" w:rsidRDefault="009C205A">
      <w:pPr>
        <w:divId w:val="1059550753"/>
        <w:rPr>
          <w:rFonts w:eastAsia="Times New Roman"/>
        </w:rPr>
      </w:pPr>
      <w:r>
        <w:rPr>
          <w:rFonts w:eastAsia="Times New Roman"/>
          <w:b/>
          <w:bCs/>
        </w:rPr>
        <w:t>Response:</w:t>
      </w:r>
      <w:r>
        <w:rPr>
          <w:rFonts w:eastAsia="Times New Roman"/>
        </w:rPr>
        <w:t xml:space="preserve"> </w:t>
      </w:r>
    </w:p>
    <w:p w14:paraId="54501D94" w14:textId="77777777" w:rsidR="00000000" w:rsidRDefault="009C205A">
      <w:pPr>
        <w:divId w:val="1813786437"/>
        <w:rPr>
          <w:rFonts w:eastAsia="Times New Roman"/>
        </w:rPr>
      </w:pPr>
      <w:r>
        <w:rPr>
          <w:rFonts w:eastAsia="Times New Roman"/>
        </w:rPr>
        <w:t>Hardy - SME: Payments made after the 120th payment date for PSLF will be refunded to borrowers. Note that the 120th payment date can never be earlier than the disbursement date of a Direct Consolidation Loan so payments</w:t>
      </w:r>
      <w:r>
        <w:rPr>
          <w:rFonts w:eastAsia="Times New Roman"/>
        </w:rPr>
        <w:t xml:space="preserve"> made on loans included in the Direct Consolidation Loan will not be refunded.</w:t>
      </w:r>
    </w:p>
    <w:p w14:paraId="208BA9EF" w14:textId="77777777" w:rsidR="00000000" w:rsidRDefault="009C205A">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2902F045" w14:textId="77777777" w:rsidR="00000000" w:rsidRDefault="009C205A">
      <w:pPr>
        <w:divId w:val="1607615089"/>
        <w:rPr>
          <w:rFonts w:eastAsia="Times New Roman"/>
        </w:rPr>
      </w:pPr>
      <w:r>
        <w:rPr>
          <w:rFonts w:eastAsia="Times New Roman"/>
        </w:rPr>
        <w:t>For FFEL Program loans, the default date is the most recent "Insurance Claim Payment" date with a "Reason Code" of DF or DU shown under "Claim Details for Loan" in t</w:t>
      </w:r>
      <w:r>
        <w:rPr>
          <w:rFonts w:eastAsia="Times New Roman"/>
        </w:rPr>
        <w:t>he "Loan Detail" section. There is no insurance claim payment information in NSLDS for these loans?</w:t>
      </w:r>
    </w:p>
    <w:p w14:paraId="70C8549D" w14:textId="77777777" w:rsidR="00000000" w:rsidRDefault="009C205A">
      <w:pPr>
        <w:divId w:val="363942778"/>
        <w:rPr>
          <w:rFonts w:eastAsia="Times New Roman"/>
        </w:rPr>
      </w:pPr>
      <w:r>
        <w:rPr>
          <w:rFonts w:eastAsia="Times New Roman"/>
          <w:b/>
          <w:bCs/>
        </w:rPr>
        <w:t>Response:</w:t>
      </w:r>
      <w:r>
        <w:rPr>
          <w:rFonts w:eastAsia="Times New Roman"/>
        </w:rPr>
        <w:t xml:space="preserve"> </w:t>
      </w:r>
    </w:p>
    <w:p w14:paraId="50630B29" w14:textId="77777777" w:rsidR="00000000" w:rsidRDefault="009C205A">
      <w:pPr>
        <w:divId w:val="2112580730"/>
        <w:rPr>
          <w:rFonts w:eastAsia="Times New Roman"/>
        </w:rPr>
      </w:pPr>
      <w:r>
        <w:rPr>
          <w:rFonts w:eastAsia="Times New Roman"/>
        </w:rPr>
        <w:t xml:space="preserve">SME - Honer: If there is a defaulted FFEL loan that does not have an insurance claim payment date, it is most likely a FFEL loan that is held by </w:t>
      </w:r>
      <w:r>
        <w:rPr>
          <w:rFonts w:eastAsia="Times New Roman"/>
        </w:rPr>
        <w:t>ED. As such, there will not be a claim payment on these loans and the school should see that it is held by DMCS and not a guaranty agency. The school should use the date these loans transferred to DMCS as the default date.</w:t>
      </w:r>
    </w:p>
    <w:p w14:paraId="02B0151E" w14:textId="77777777" w:rsidR="00000000" w:rsidRDefault="009C205A">
      <w:pPr>
        <w:divId w:val="363942778"/>
        <w:rPr>
          <w:rFonts w:eastAsia="Times New Roman"/>
        </w:rPr>
      </w:pPr>
      <w:r>
        <w:rPr>
          <w:rFonts w:eastAsia="Times New Roman"/>
          <w:b/>
          <w:bCs/>
        </w:rPr>
        <w:t>Response:</w:t>
      </w:r>
      <w:r>
        <w:rPr>
          <w:rFonts w:eastAsia="Times New Roman"/>
        </w:rPr>
        <w:t xml:space="preserve"> </w:t>
      </w:r>
    </w:p>
    <w:p w14:paraId="3826BE9F" w14:textId="77777777" w:rsidR="00000000" w:rsidRDefault="009C205A">
      <w:pPr>
        <w:divId w:val="1800605645"/>
        <w:rPr>
          <w:rFonts w:eastAsia="Times New Roman"/>
        </w:rPr>
      </w:pPr>
      <w:r>
        <w:rPr>
          <w:rFonts w:eastAsia="Times New Roman"/>
        </w:rPr>
        <w:t>The loan says is it co</w:t>
      </w:r>
      <w:r>
        <w:rPr>
          <w:rFonts w:eastAsia="Times New Roman"/>
        </w:rPr>
        <w:t>mmercially held.</w:t>
      </w:r>
    </w:p>
    <w:p w14:paraId="416B9F5F" w14:textId="77777777" w:rsidR="00000000" w:rsidRDefault="009C205A">
      <w:pPr>
        <w:divId w:val="363942778"/>
        <w:rPr>
          <w:rFonts w:eastAsia="Times New Roman"/>
        </w:rPr>
      </w:pPr>
      <w:r>
        <w:rPr>
          <w:rFonts w:eastAsia="Times New Roman"/>
          <w:b/>
          <w:bCs/>
        </w:rPr>
        <w:t>Response:</w:t>
      </w:r>
      <w:r>
        <w:rPr>
          <w:rFonts w:eastAsia="Times New Roman"/>
        </w:rPr>
        <w:t xml:space="preserve"> </w:t>
      </w:r>
    </w:p>
    <w:p w14:paraId="58CDE689" w14:textId="77777777" w:rsidR="00000000" w:rsidRDefault="009C205A">
      <w:pPr>
        <w:divId w:val="562911910"/>
        <w:rPr>
          <w:rFonts w:eastAsia="Times New Roman"/>
        </w:rPr>
      </w:pPr>
      <w:r>
        <w:rPr>
          <w:rFonts w:eastAsia="Times New Roman"/>
        </w:rPr>
        <w:t>SME - Honer: If the FFEL loan is defaulted and is held by a guaranty agency and does not show an insurance claim payment date, but does show a DF or DU code with a corresponding date, please use that date to determine eligibilit</w:t>
      </w:r>
      <w:r>
        <w:rPr>
          <w:rFonts w:eastAsia="Times New Roman"/>
        </w:rPr>
        <w:t>y. This is uncommon, but we understand that there are instances in which this occurs.</w:t>
      </w:r>
    </w:p>
    <w:p w14:paraId="6E120C9A"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457A734B" w14:textId="77777777" w:rsidR="00000000" w:rsidRDefault="009C205A">
      <w:pPr>
        <w:divId w:val="666132549"/>
        <w:rPr>
          <w:rFonts w:eastAsia="Times New Roman"/>
        </w:rPr>
      </w:pPr>
      <w:r>
        <w:rPr>
          <w:rFonts w:eastAsia="Times New Roman"/>
        </w:rPr>
        <w:t xml:space="preserve">Which default date is the primary date to use for freshstart? </w:t>
      </w:r>
    </w:p>
    <w:p w14:paraId="05A5EE20" w14:textId="77777777" w:rsidR="00000000" w:rsidRDefault="009C205A">
      <w:pPr>
        <w:divId w:val="523443443"/>
        <w:rPr>
          <w:rFonts w:eastAsia="Times New Roman"/>
        </w:rPr>
      </w:pPr>
      <w:r>
        <w:rPr>
          <w:rFonts w:eastAsia="Times New Roman"/>
          <w:b/>
          <w:bCs/>
        </w:rPr>
        <w:t>Response:</w:t>
      </w:r>
      <w:r>
        <w:rPr>
          <w:rFonts w:eastAsia="Times New Roman"/>
        </w:rPr>
        <w:t xml:space="preserve"> </w:t>
      </w:r>
    </w:p>
    <w:p w14:paraId="49ACE7FD" w14:textId="77777777" w:rsidR="00000000" w:rsidRDefault="009C205A">
      <w:pPr>
        <w:divId w:val="1572275049"/>
        <w:rPr>
          <w:rFonts w:eastAsia="Times New Roman"/>
        </w:rPr>
      </w:pPr>
      <w:r>
        <w:rPr>
          <w:rFonts w:eastAsia="Times New Roman"/>
        </w:rPr>
        <w:t>SME - HONER: Please see GEN 22-13. Therein it indicates the Fresh Start initiative i</w:t>
      </w:r>
      <w:r>
        <w:rPr>
          <w:rFonts w:eastAsia="Times New Roman"/>
        </w:rPr>
        <w:t>s for borrowers who defaulted prior to March 13, 2020.</w:t>
      </w:r>
    </w:p>
    <w:p w14:paraId="094CAEC1" w14:textId="77777777" w:rsidR="00000000" w:rsidRDefault="009C205A">
      <w:pPr>
        <w:divId w:val="523443443"/>
        <w:rPr>
          <w:rFonts w:eastAsia="Times New Roman"/>
        </w:rPr>
      </w:pPr>
      <w:r>
        <w:rPr>
          <w:rFonts w:eastAsia="Times New Roman"/>
          <w:b/>
          <w:bCs/>
        </w:rPr>
        <w:t>Response:</w:t>
      </w:r>
      <w:r>
        <w:rPr>
          <w:rFonts w:eastAsia="Times New Roman"/>
        </w:rPr>
        <w:t xml:space="preserve"> </w:t>
      </w:r>
    </w:p>
    <w:p w14:paraId="5DD8CD6C" w14:textId="77777777" w:rsidR="00000000" w:rsidRDefault="009C205A">
      <w:pPr>
        <w:divId w:val="1697998942"/>
        <w:rPr>
          <w:rFonts w:eastAsia="Times New Roman"/>
        </w:rPr>
      </w:pPr>
      <w:r>
        <w:rPr>
          <w:rFonts w:eastAsia="Times New Roman"/>
        </w:rPr>
        <w:t>What if the original default was prior to the March date, then defualted after March 13, 2020? Does the student still qualify?</w:t>
      </w:r>
    </w:p>
    <w:p w14:paraId="614D819F"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572A559" w14:textId="77777777" w:rsidR="00000000" w:rsidRDefault="009C205A">
      <w:pPr>
        <w:divId w:val="1489007917"/>
        <w:rPr>
          <w:rFonts w:eastAsia="Times New Roman"/>
        </w:rPr>
      </w:pPr>
      <w:r>
        <w:rPr>
          <w:rFonts w:eastAsia="Times New Roman"/>
        </w:rPr>
        <w:t>If a borrower wants to appeal to receive credit for</w:t>
      </w:r>
      <w:r>
        <w:rPr>
          <w:rFonts w:eastAsia="Times New Roman"/>
        </w:rPr>
        <w:t xml:space="preserve"> the one-time adjustment credit for the periods of forbearance not mentioned above (slide 8) at what point in time should they contact their servicer? Should this be before July 1, 2023 or after?</w:t>
      </w:r>
    </w:p>
    <w:p w14:paraId="4A3E3973" w14:textId="77777777" w:rsidR="00000000" w:rsidRDefault="009C205A">
      <w:pPr>
        <w:divId w:val="1138303165"/>
        <w:rPr>
          <w:rFonts w:eastAsia="Times New Roman"/>
        </w:rPr>
      </w:pPr>
      <w:r>
        <w:rPr>
          <w:rFonts w:eastAsia="Times New Roman"/>
          <w:b/>
          <w:bCs/>
        </w:rPr>
        <w:t>Response:</w:t>
      </w:r>
      <w:r>
        <w:rPr>
          <w:rFonts w:eastAsia="Times New Roman"/>
        </w:rPr>
        <w:t xml:space="preserve"> </w:t>
      </w:r>
    </w:p>
    <w:p w14:paraId="502EBCD4" w14:textId="77777777" w:rsidR="00000000" w:rsidRDefault="009C205A">
      <w:pPr>
        <w:divId w:val="1907060958"/>
        <w:rPr>
          <w:rFonts w:eastAsia="Times New Roman"/>
        </w:rPr>
      </w:pPr>
      <w:r>
        <w:rPr>
          <w:rFonts w:eastAsia="Times New Roman"/>
        </w:rPr>
        <w:t>SME - Hardy: The borrower should not contact thei</w:t>
      </w:r>
      <w:r>
        <w:rPr>
          <w:rFonts w:eastAsia="Times New Roman"/>
        </w:rPr>
        <w:t>r servicer until after the IDR Account Adjustment has been applied to their account which will occur after July 1, 2023.</w:t>
      </w:r>
    </w:p>
    <w:p w14:paraId="2C0EF8DE"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556E2D0C" w14:textId="77777777" w:rsidR="00000000" w:rsidRDefault="009C205A">
      <w:pPr>
        <w:divId w:val="67044228"/>
        <w:rPr>
          <w:rFonts w:eastAsia="Times New Roman"/>
        </w:rPr>
      </w:pPr>
      <w:r>
        <w:rPr>
          <w:rFonts w:eastAsia="Times New Roman"/>
        </w:rPr>
        <w:t xml:space="preserve">We have seen Direct loans that show defaulted/Transferred to DMCS on or after 3/13/2020. Do these Direct loans qualify for </w:t>
      </w:r>
      <w:r>
        <w:rPr>
          <w:rFonts w:eastAsia="Times New Roman"/>
        </w:rPr>
        <w:t>Fresh Start?</w:t>
      </w:r>
    </w:p>
    <w:p w14:paraId="7EC2FB60" w14:textId="77777777" w:rsidR="00000000" w:rsidRDefault="009C205A">
      <w:pPr>
        <w:divId w:val="436753869"/>
        <w:rPr>
          <w:rFonts w:eastAsia="Times New Roman"/>
        </w:rPr>
      </w:pPr>
      <w:r>
        <w:rPr>
          <w:rFonts w:eastAsia="Times New Roman"/>
          <w:b/>
          <w:bCs/>
        </w:rPr>
        <w:t>Response:</w:t>
      </w:r>
      <w:r>
        <w:rPr>
          <w:rFonts w:eastAsia="Times New Roman"/>
        </w:rPr>
        <w:t xml:space="preserve"> </w:t>
      </w:r>
    </w:p>
    <w:p w14:paraId="19327FCC" w14:textId="77777777" w:rsidR="00000000" w:rsidRDefault="009C205A">
      <w:pPr>
        <w:divId w:val="1512645433"/>
        <w:rPr>
          <w:rFonts w:eastAsia="Times New Roman"/>
        </w:rPr>
      </w:pPr>
      <w:r>
        <w:rPr>
          <w:rFonts w:eastAsia="Times New Roman"/>
        </w:rPr>
        <w:t>SME - Honer: This is highly unusual as it is virtually impossible for a Direct Loan to default after the start of the COVID 19 payment pause. We will have to contact you to retrieve a screenshot of the Loan Detail to determine the c</w:t>
      </w:r>
      <w:r>
        <w:rPr>
          <w:rFonts w:eastAsia="Times New Roman"/>
        </w:rPr>
        <w:t>ircumstances in which you believed this to occur. FOLLOW UP.</w:t>
      </w:r>
    </w:p>
    <w:p w14:paraId="415D7A91"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3A33F520" w14:textId="77777777" w:rsidR="00000000" w:rsidRDefault="009C205A">
      <w:pPr>
        <w:divId w:val="1795515487"/>
        <w:rPr>
          <w:rFonts w:eastAsia="Times New Roman"/>
        </w:rPr>
      </w:pPr>
      <w:r>
        <w:rPr>
          <w:rFonts w:eastAsia="Times New Roman"/>
        </w:rPr>
        <w:lastRenderedPageBreak/>
        <w:t>IF a borrower fixed their default during the loan pause and are not in default - do they qualify for freshstart?</w:t>
      </w:r>
    </w:p>
    <w:p w14:paraId="764FAE67" w14:textId="77777777" w:rsidR="00000000" w:rsidRDefault="009C205A">
      <w:pPr>
        <w:divId w:val="873883193"/>
        <w:rPr>
          <w:rFonts w:eastAsia="Times New Roman"/>
        </w:rPr>
      </w:pPr>
      <w:r>
        <w:rPr>
          <w:rFonts w:eastAsia="Times New Roman"/>
          <w:b/>
          <w:bCs/>
        </w:rPr>
        <w:t>Response:</w:t>
      </w:r>
      <w:r>
        <w:rPr>
          <w:rFonts w:eastAsia="Times New Roman"/>
        </w:rPr>
        <w:t xml:space="preserve"> </w:t>
      </w:r>
    </w:p>
    <w:p w14:paraId="69E2A731" w14:textId="77777777" w:rsidR="00000000" w:rsidRDefault="009C205A">
      <w:pPr>
        <w:divId w:val="879512676"/>
        <w:rPr>
          <w:rFonts w:eastAsia="Times New Roman"/>
        </w:rPr>
      </w:pPr>
      <w:r>
        <w:rPr>
          <w:rFonts w:eastAsia="Times New Roman"/>
        </w:rPr>
        <w:t>SME-Honer: If the loan is longer in default there is no nee</w:t>
      </w:r>
      <w:r>
        <w:rPr>
          <w:rFonts w:eastAsia="Times New Roman"/>
        </w:rPr>
        <w:t>d to apply the Fresh Start initiative. The borrower is naturally eligible for Fresh Start.</w:t>
      </w:r>
    </w:p>
    <w:p w14:paraId="3734F3B8"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576A96C" w14:textId="77777777" w:rsidR="00000000" w:rsidRDefault="009C205A">
      <w:pPr>
        <w:divId w:val="1199077347"/>
        <w:rPr>
          <w:rFonts w:eastAsia="Times New Roman"/>
        </w:rPr>
      </w:pPr>
      <w:r>
        <w:rPr>
          <w:rFonts w:eastAsia="Times New Roman"/>
        </w:rPr>
        <w:t>Does the mandatory forbearance for students in medical residency count towards the one-time adjustment?</w:t>
      </w:r>
    </w:p>
    <w:p w14:paraId="344E43F7" w14:textId="77777777" w:rsidR="00000000" w:rsidRDefault="009C205A">
      <w:pPr>
        <w:divId w:val="1193959871"/>
        <w:rPr>
          <w:rFonts w:eastAsia="Times New Roman"/>
        </w:rPr>
      </w:pPr>
      <w:r>
        <w:rPr>
          <w:rFonts w:eastAsia="Times New Roman"/>
          <w:b/>
          <w:bCs/>
        </w:rPr>
        <w:t>Response:</w:t>
      </w:r>
      <w:r>
        <w:rPr>
          <w:rFonts w:eastAsia="Times New Roman"/>
        </w:rPr>
        <w:t xml:space="preserve"> </w:t>
      </w:r>
    </w:p>
    <w:p w14:paraId="39922942" w14:textId="77777777" w:rsidR="00000000" w:rsidRDefault="009C205A">
      <w:pPr>
        <w:divId w:val="1728643125"/>
        <w:rPr>
          <w:rFonts w:eastAsia="Times New Roman"/>
        </w:rPr>
      </w:pPr>
      <w:r>
        <w:rPr>
          <w:rFonts w:eastAsia="Times New Roman"/>
        </w:rPr>
        <w:t>SME - Hardy: Any type of forbearance, including the various mandatory forbearances, will qualify for the 12- and 36-month forbearance excepti</w:t>
      </w:r>
      <w:r>
        <w:rPr>
          <w:rFonts w:eastAsia="Times New Roman"/>
        </w:rPr>
        <w:t>ons.</w:t>
      </w:r>
    </w:p>
    <w:p w14:paraId="37458A3D"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1D52805" w14:textId="77777777" w:rsidR="00000000" w:rsidRDefault="009C205A">
      <w:pPr>
        <w:divId w:val="1821076402"/>
        <w:rPr>
          <w:rFonts w:eastAsia="Times New Roman"/>
        </w:rPr>
      </w:pPr>
      <w:r>
        <w:rPr>
          <w:rFonts w:eastAsia="Times New Roman"/>
        </w:rPr>
        <w:t>Subsidized and Unsubsidized FFEL Stafford Loans need to be consolidated into a Direct Loan to Qualify for the PSLF Program Correct? By Consolidating the loans does the student risk losing qualifying payments?</w:t>
      </w:r>
    </w:p>
    <w:p w14:paraId="696D03D5" w14:textId="77777777" w:rsidR="00000000" w:rsidRDefault="009C205A">
      <w:pPr>
        <w:divId w:val="226964772"/>
        <w:rPr>
          <w:rFonts w:eastAsia="Times New Roman"/>
        </w:rPr>
      </w:pPr>
      <w:r>
        <w:rPr>
          <w:rFonts w:eastAsia="Times New Roman"/>
          <w:b/>
          <w:bCs/>
        </w:rPr>
        <w:t>Response:</w:t>
      </w:r>
      <w:r>
        <w:rPr>
          <w:rFonts w:eastAsia="Times New Roman"/>
        </w:rPr>
        <w:t xml:space="preserve"> </w:t>
      </w:r>
    </w:p>
    <w:p w14:paraId="1638EF2E" w14:textId="77777777" w:rsidR="00000000" w:rsidRDefault="009C205A">
      <w:pPr>
        <w:divId w:val="1037923977"/>
        <w:rPr>
          <w:rFonts w:eastAsia="Times New Roman"/>
        </w:rPr>
      </w:pPr>
      <w:r>
        <w:rPr>
          <w:rFonts w:eastAsia="Times New Roman"/>
        </w:rPr>
        <w:t>SME - Hardy: FFEL l</w:t>
      </w:r>
      <w:r>
        <w:rPr>
          <w:rFonts w:eastAsia="Times New Roman"/>
        </w:rPr>
        <w:t>oans must be consolidated into the Direct Loan program to qualify for PSLF. With the One-Time IDR Account Adjustment, time in repayment from underlying FFELP loans will be credited toward the Direct Consolidation Loan for both PSLF and IDR Forgiveness. Und</w:t>
      </w:r>
      <w:r>
        <w:rPr>
          <w:rFonts w:eastAsia="Times New Roman"/>
        </w:rPr>
        <w:t>er normal PSLF and IDR rules, payments made on the FFELP loan would not be credited to the Direct Consolidation Loan.</w:t>
      </w:r>
    </w:p>
    <w:p w14:paraId="213C784D" w14:textId="77777777" w:rsidR="00000000" w:rsidRDefault="009C205A">
      <w:pPr>
        <w:divId w:val="226964772"/>
        <w:rPr>
          <w:rFonts w:eastAsia="Times New Roman"/>
        </w:rPr>
      </w:pPr>
      <w:r>
        <w:rPr>
          <w:rFonts w:eastAsia="Times New Roman"/>
          <w:b/>
          <w:bCs/>
        </w:rPr>
        <w:t>Response:</w:t>
      </w:r>
      <w:r>
        <w:rPr>
          <w:rFonts w:eastAsia="Times New Roman"/>
        </w:rPr>
        <w:t xml:space="preserve"> </w:t>
      </w:r>
    </w:p>
    <w:p w14:paraId="27DFEB7B" w14:textId="77777777" w:rsidR="00000000" w:rsidRDefault="009C205A">
      <w:pPr>
        <w:divId w:val="656495744"/>
        <w:rPr>
          <w:rFonts w:eastAsia="Times New Roman"/>
        </w:rPr>
      </w:pPr>
      <w:r>
        <w:rPr>
          <w:rFonts w:eastAsia="Times New Roman"/>
        </w:rPr>
        <w:t>How does a student determine if they should use PSLF or IDR forgiveness?</w:t>
      </w:r>
    </w:p>
    <w:p w14:paraId="5459886D" w14:textId="77777777" w:rsidR="00000000" w:rsidRDefault="009C205A">
      <w:pPr>
        <w:divId w:val="226964772"/>
        <w:rPr>
          <w:rFonts w:eastAsia="Times New Roman"/>
        </w:rPr>
      </w:pPr>
      <w:r>
        <w:rPr>
          <w:rFonts w:eastAsia="Times New Roman"/>
          <w:b/>
          <w:bCs/>
        </w:rPr>
        <w:t>Response:</w:t>
      </w:r>
      <w:r>
        <w:rPr>
          <w:rFonts w:eastAsia="Times New Roman"/>
        </w:rPr>
        <w:t xml:space="preserve"> </w:t>
      </w:r>
    </w:p>
    <w:p w14:paraId="09D3A707" w14:textId="77777777" w:rsidR="00000000" w:rsidRDefault="009C205A">
      <w:pPr>
        <w:divId w:val="1161116111"/>
        <w:rPr>
          <w:rFonts w:eastAsia="Times New Roman"/>
        </w:rPr>
      </w:pPr>
      <w:r>
        <w:rPr>
          <w:rFonts w:eastAsia="Times New Roman"/>
        </w:rPr>
        <w:t>SME - Hardy: I would suggest that you refer to the borrower to the content on StudentAid.gov for both PSLF and the One-Time IDR Account Adjustment.</w:t>
      </w:r>
    </w:p>
    <w:p w14:paraId="17BB5A76"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98A2D13" w14:textId="77777777" w:rsidR="00000000" w:rsidRDefault="009C205A">
      <w:pPr>
        <w:divId w:val="1173490361"/>
        <w:rPr>
          <w:rFonts w:eastAsia="Times New Roman"/>
        </w:rPr>
      </w:pPr>
      <w:r>
        <w:rPr>
          <w:rFonts w:eastAsia="Times New Roman"/>
        </w:rPr>
        <w:t xml:space="preserve">None of the </w:t>
      </w:r>
      <w:r>
        <w:rPr>
          <w:rFonts w:eastAsia="Times New Roman"/>
        </w:rPr>
        <w:t>FFELP loans in NSLDS have the required DMCS information needed to document the Fresh Start Initiative. We called NSLDS and the only option was to leave a message. What can we do?</w:t>
      </w:r>
    </w:p>
    <w:p w14:paraId="14EFDAF7" w14:textId="77777777" w:rsidR="00000000" w:rsidRDefault="009C205A">
      <w:pPr>
        <w:divId w:val="249390263"/>
        <w:rPr>
          <w:rFonts w:eastAsia="Times New Roman"/>
        </w:rPr>
      </w:pPr>
      <w:r>
        <w:rPr>
          <w:rFonts w:eastAsia="Times New Roman"/>
          <w:b/>
          <w:bCs/>
        </w:rPr>
        <w:t>Response:</w:t>
      </w:r>
      <w:r>
        <w:rPr>
          <w:rFonts w:eastAsia="Times New Roman"/>
        </w:rPr>
        <w:t xml:space="preserve"> </w:t>
      </w:r>
    </w:p>
    <w:p w14:paraId="50AFFDE3" w14:textId="77777777" w:rsidR="00000000" w:rsidRDefault="009C205A">
      <w:pPr>
        <w:divId w:val="1964772215"/>
        <w:rPr>
          <w:rFonts w:eastAsia="Times New Roman"/>
        </w:rPr>
      </w:pPr>
      <w:r>
        <w:rPr>
          <w:rFonts w:eastAsia="Times New Roman"/>
        </w:rPr>
        <w:t xml:space="preserve">SME - Honer: FFEL loans are treated differently than Direct Loans </w:t>
      </w:r>
      <w:r>
        <w:rPr>
          <w:rFonts w:eastAsia="Times New Roman"/>
        </w:rPr>
        <w:t xml:space="preserve">as described in GEN 22-13 and will not generally show DMCS as holding the loan - rather they will show that they are held by a guaranty agency. In these case, you will want to follow guidance given in GEN 22-13. If there is a FFEL loan held by DMCS, it is </w:t>
      </w:r>
      <w:r>
        <w:rPr>
          <w:rFonts w:eastAsia="Times New Roman"/>
        </w:rPr>
        <w:t>an ED held loan and the default date is the day the loan was transferred to DMCS.</w:t>
      </w:r>
    </w:p>
    <w:p w14:paraId="0AABC43C"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7A93F24F" w14:textId="77777777" w:rsidR="00000000" w:rsidRDefault="009C205A">
      <w:pPr>
        <w:divId w:val="1036782248"/>
        <w:rPr>
          <w:rFonts w:eastAsia="Times New Roman"/>
        </w:rPr>
      </w:pPr>
      <w:r>
        <w:rPr>
          <w:rFonts w:eastAsia="Times New Roman"/>
        </w:rPr>
        <w:t>A loan with a DB status are they able to participate in fresh start initiative?</w:t>
      </w:r>
    </w:p>
    <w:p w14:paraId="18C3A99A" w14:textId="77777777" w:rsidR="00000000" w:rsidRDefault="009C205A">
      <w:pPr>
        <w:divId w:val="596521800"/>
        <w:rPr>
          <w:rFonts w:eastAsia="Times New Roman"/>
        </w:rPr>
      </w:pPr>
      <w:r>
        <w:rPr>
          <w:rFonts w:eastAsia="Times New Roman"/>
          <w:b/>
          <w:bCs/>
        </w:rPr>
        <w:t>Response:</w:t>
      </w:r>
      <w:r>
        <w:rPr>
          <w:rFonts w:eastAsia="Times New Roman"/>
        </w:rPr>
        <w:t xml:space="preserve"> </w:t>
      </w:r>
    </w:p>
    <w:p w14:paraId="254E37D0" w14:textId="77777777" w:rsidR="00000000" w:rsidRDefault="009C205A">
      <w:pPr>
        <w:divId w:val="1443184338"/>
        <w:rPr>
          <w:rFonts w:eastAsia="Times New Roman"/>
        </w:rPr>
      </w:pPr>
      <w:r>
        <w:rPr>
          <w:rFonts w:eastAsia="Times New Roman"/>
        </w:rPr>
        <w:t>SME - Honer: Yes, defaulted loans in bankruptcy status are eligible for</w:t>
      </w:r>
      <w:r>
        <w:rPr>
          <w:rFonts w:eastAsia="Times New Roman"/>
        </w:rPr>
        <w:t xml:space="preserve"> Fresh Start.</w:t>
      </w:r>
    </w:p>
    <w:p w14:paraId="44BFE940"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1164090E" w14:textId="77777777" w:rsidR="00000000" w:rsidRDefault="009C205A">
      <w:pPr>
        <w:divId w:val="814369888"/>
        <w:rPr>
          <w:rFonts w:eastAsia="Times New Roman"/>
        </w:rPr>
      </w:pPr>
      <w:r>
        <w:rPr>
          <w:rFonts w:eastAsia="Times New Roman"/>
        </w:rPr>
        <w:lastRenderedPageBreak/>
        <w:t>We are seeing FFELP loans serviced by DMCS but that have no Claim Date listed in NSLDS. We have not been able to get guidance from NSLDS or ED on how to resolve these for Fresh Start, considering we are required to document the Cl</w:t>
      </w:r>
      <w:r>
        <w:rPr>
          <w:rFonts w:eastAsia="Times New Roman"/>
        </w:rPr>
        <w:t>aim Date on FFEL Loans. Considering these students appear to qualify for Fresh Start how do we proceed?</w:t>
      </w:r>
    </w:p>
    <w:p w14:paraId="45BC1888" w14:textId="77777777" w:rsidR="00000000" w:rsidRDefault="009C205A">
      <w:pPr>
        <w:divId w:val="207380"/>
        <w:rPr>
          <w:rFonts w:eastAsia="Times New Roman"/>
        </w:rPr>
      </w:pPr>
      <w:r>
        <w:rPr>
          <w:rFonts w:eastAsia="Times New Roman"/>
          <w:b/>
          <w:bCs/>
        </w:rPr>
        <w:t>Response:</w:t>
      </w:r>
      <w:r>
        <w:rPr>
          <w:rFonts w:eastAsia="Times New Roman"/>
        </w:rPr>
        <w:t xml:space="preserve"> </w:t>
      </w:r>
    </w:p>
    <w:p w14:paraId="5C05E6F5" w14:textId="77777777" w:rsidR="00000000" w:rsidRDefault="009C205A">
      <w:pPr>
        <w:divId w:val="712076025"/>
        <w:rPr>
          <w:rFonts w:eastAsia="Times New Roman"/>
        </w:rPr>
      </w:pPr>
      <w:r>
        <w:rPr>
          <w:rFonts w:eastAsia="Times New Roman"/>
        </w:rPr>
        <w:t>SME - HONER: You will see this mentioned in today's presentation. If there is a FFEL loan that is serviced by DMCS, it means it is an ED held</w:t>
      </w:r>
      <w:r>
        <w:rPr>
          <w:rFonts w:eastAsia="Times New Roman"/>
        </w:rPr>
        <w:t xml:space="preserve"> loan and should be treated in the same way as a DL loan. Essentially, the date the loan was transferred to DMCS is the date of default.</w:t>
      </w:r>
    </w:p>
    <w:p w14:paraId="697A1EC4" w14:textId="77777777" w:rsidR="00000000" w:rsidRDefault="009C205A">
      <w:pPr>
        <w:rPr>
          <w:rFonts w:eastAsia="Times New Roman"/>
        </w:rPr>
      </w:pPr>
      <w:r>
        <w:rPr>
          <w:rFonts w:eastAsia="Times New Roman"/>
        </w:rPr>
        <w:br/>
      </w:r>
      <w:r>
        <w:rPr>
          <w:rFonts w:eastAsia="Times New Roman"/>
          <w:b/>
          <w:bCs/>
        </w:rPr>
        <w:t>Question:</w:t>
      </w:r>
      <w:r>
        <w:rPr>
          <w:rFonts w:eastAsia="Times New Roman"/>
        </w:rPr>
        <w:t xml:space="preserve"> </w:t>
      </w:r>
    </w:p>
    <w:p w14:paraId="0CFB3646" w14:textId="77777777" w:rsidR="00000000" w:rsidRDefault="009C205A">
      <w:pPr>
        <w:divId w:val="1930969253"/>
        <w:rPr>
          <w:rFonts w:eastAsia="Times New Roman"/>
        </w:rPr>
      </w:pPr>
      <w:r>
        <w:rPr>
          <w:rFonts w:eastAsia="Times New Roman"/>
        </w:rPr>
        <w:t>If an ISIR arrives with a default status listed, are schools required to offer the fresh start acknowledgem</w:t>
      </w:r>
      <w:r>
        <w:rPr>
          <w:rFonts w:eastAsia="Times New Roman"/>
        </w:rPr>
        <w:t>ent to the student if their loan history indicates eligibility? Or, is this only required if the student asks for Fresh Start?</w:t>
      </w:r>
    </w:p>
    <w:p w14:paraId="1C5DD294" w14:textId="77777777" w:rsidR="00000000" w:rsidRDefault="009C205A">
      <w:pPr>
        <w:divId w:val="375590120"/>
        <w:rPr>
          <w:rFonts w:eastAsia="Times New Roman"/>
        </w:rPr>
      </w:pPr>
      <w:r>
        <w:rPr>
          <w:rFonts w:eastAsia="Times New Roman"/>
          <w:b/>
          <w:bCs/>
        </w:rPr>
        <w:t>Response:</w:t>
      </w:r>
      <w:r>
        <w:rPr>
          <w:rFonts w:eastAsia="Times New Roman"/>
        </w:rPr>
        <w:t xml:space="preserve"> </w:t>
      </w:r>
    </w:p>
    <w:p w14:paraId="5664459D" w14:textId="77777777" w:rsidR="00000000" w:rsidRDefault="009C205A">
      <w:pPr>
        <w:divId w:val="371341662"/>
        <w:rPr>
          <w:rFonts w:eastAsia="Times New Roman"/>
        </w:rPr>
      </w:pPr>
      <w:r>
        <w:rPr>
          <w:rFonts w:eastAsia="Times New Roman"/>
        </w:rPr>
        <w:t>SME - HONER: You are not required to pursue the student unless that student is actually enrolled. If the student is en</w:t>
      </w:r>
      <w:r>
        <w:rPr>
          <w:rFonts w:eastAsia="Times New Roman"/>
        </w:rPr>
        <w:t>rolled, you should begin the procedures as defined GEN 22-13. As noted in GEN 22-13 this student will be required to sign an acknowledgment - in essence asking to participate in Fresh Start.</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C205A"/>
    <w:rsid w:val="009C2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AE011"/>
  <w15:chartTrackingRefBased/>
  <w15:docId w15:val="{9DE1A4F9-A2E7-4DAA-A965-02CE1AEA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0784">
      <w:marLeft w:val="0"/>
      <w:marRight w:val="0"/>
      <w:marTop w:val="0"/>
      <w:marBottom w:val="0"/>
      <w:divBdr>
        <w:top w:val="none" w:sz="0" w:space="0" w:color="auto"/>
        <w:left w:val="none" w:sz="0" w:space="0" w:color="auto"/>
        <w:bottom w:val="none" w:sz="0" w:space="0" w:color="auto"/>
        <w:right w:val="none" w:sz="0" w:space="0" w:color="auto"/>
      </w:divBdr>
      <w:divsChild>
        <w:div w:id="1316644630">
          <w:marLeft w:val="0"/>
          <w:marRight w:val="0"/>
          <w:marTop w:val="0"/>
          <w:marBottom w:val="0"/>
          <w:divBdr>
            <w:top w:val="none" w:sz="0" w:space="0" w:color="auto"/>
            <w:left w:val="none" w:sz="0" w:space="0" w:color="auto"/>
            <w:bottom w:val="none" w:sz="0" w:space="0" w:color="auto"/>
            <w:right w:val="none" w:sz="0" w:space="0" w:color="auto"/>
          </w:divBdr>
        </w:div>
        <w:div w:id="1059550753">
          <w:marLeft w:val="0"/>
          <w:marRight w:val="0"/>
          <w:marTop w:val="0"/>
          <w:marBottom w:val="0"/>
          <w:divBdr>
            <w:top w:val="none" w:sz="0" w:space="0" w:color="auto"/>
            <w:left w:val="none" w:sz="0" w:space="0" w:color="auto"/>
            <w:bottom w:val="none" w:sz="0" w:space="0" w:color="auto"/>
            <w:right w:val="none" w:sz="0" w:space="0" w:color="auto"/>
          </w:divBdr>
          <w:divsChild>
            <w:div w:id="301037444">
              <w:marLeft w:val="0"/>
              <w:marRight w:val="0"/>
              <w:marTop w:val="0"/>
              <w:marBottom w:val="0"/>
              <w:divBdr>
                <w:top w:val="none" w:sz="0" w:space="0" w:color="auto"/>
                <w:left w:val="none" w:sz="0" w:space="0" w:color="auto"/>
                <w:bottom w:val="none" w:sz="0" w:space="0" w:color="auto"/>
                <w:right w:val="none" w:sz="0" w:space="0" w:color="auto"/>
              </w:divBdr>
              <w:divsChild>
                <w:div w:id="18137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7365">
      <w:marLeft w:val="0"/>
      <w:marRight w:val="0"/>
      <w:marTop w:val="0"/>
      <w:marBottom w:val="0"/>
      <w:divBdr>
        <w:top w:val="none" w:sz="0" w:space="0" w:color="auto"/>
        <w:left w:val="none" w:sz="0" w:space="0" w:color="auto"/>
        <w:bottom w:val="none" w:sz="0" w:space="0" w:color="auto"/>
        <w:right w:val="none" w:sz="0" w:space="0" w:color="auto"/>
      </w:divBdr>
      <w:divsChild>
        <w:div w:id="1405225758">
          <w:marLeft w:val="0"/>
          <w:marRight w:val="0"/>
          <w:marTop w:val="0"/>
          <w:marBottom w:val="0"/>
          <w:divBdr>
            <w:top w:val="none" w:sz="0" w:space="0" w:color="auto"/>
            <w:left w:val="none" w:sz="0" w:space="0" w:color="auto"/>
            <w:bottom w:val="none" w:sz="0" w:space="0" w:color="auto"/>
            <w:right w:val="none" w:sz="0" w:space="0" w:color="auto"/>
          </w:divBdr>
        </w:div>
        <w:div w:id="1837913060">
          <w:marLeft w:val="0"/>
          <w:marRight w:val="0"/>
          <w:marTop w:val="0"/>
          <w:marBottom w:val="0"/>
          <w:divBdr>
            <w:top w:val="none" w:sz="0" w:space="0" w:color="auto"/>
            <w:left w:val="none" w:sz="0" w:space="0" w:color="auto"/>
            <w:bottom w:val="none" w:sz="0" w:space="0" w:color="auto"/>
            <w:right w:val="none" w:sz="0" w:space="0" w:color="auto"/>
          </w:divBdr>
          <w:divsChild>
            <w:div w:id="1909850445">
              <w:marLeft w:val="0"/>
              <w:marRight w:val="0"/>
              <w:marTop w:val="0"/>
              <w:marBottom w:val="0"/>
              <w:divBdr>
                <w:top w:val="none" w:sz="0" w:space="0" w:color="auto"/>
                <w:left w:val="none" w:sz="0" w:space="0" w:color="auto"/>
                <w:bottom w:val="none" w:sz="0" w:space="0" w:color="auto"/>
                <w:right w:val="none" w:sz="0" w:space="0" w:color="auto"/>
              </w:divBdr>
              <w:divsChild>
                <w:div w:id="22807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579265">
      <w:marLeft w:val="0"/>
      <w:marRight w:val="0"/>
      <w:marTop w:val="0"/>
      <w:marBottom w:val="0"/>
      <w:divBdr>
        <w:top w:val="none" w:sz="0" w:space="0" w:color="auto"/>
        <w:left w:val="none" w:sz="0" w:space="0" w:color="auto"/>
        <w:bottom w:val="none" w:sz="0" w:space="0" w:color="auto"/>
        <w:right w:val="none" w:sz="0" w:space="0" w:color="auto"/>
      </w:divBdr>
      <w:divsChild>
        <w:div w:id="1199077347">
          <w:marLeft w:val="0"/>
          <w:marRight w:val="0"/>
          <w:marTop w:val="0"/>
          <w:marBottom w:val="0"/>
          <w:divBdr>
            <w:top w:val="none" w:sz="0" w:space="0" w:color="auto"/>
            <w:left w:val="none" w:sz="0" w:space="0" w:color="auto"/>
            <w:bottom w:val="none" w:sz="0" w:space="0" w:color="auto"/>
            <w:right w:val="none" w:sz="0" w:space="0" w:color="auto"/>
          </w:divBdr>
        </w:div>
        <w:div w:id="1193959871">
          <w:marLeft w:val="0"/>
          <w:marRight w:val="0"/>
          <w:marTop w:val="0"/>
          <w:marBottom w:val="0"/>
          <w:divBdr>
            <w:top w:val="none" w:sz="0" w:space="0" w:color="auto"/>
            <w:left w:val="none" w:sz="0" w:space="0" w:color="auto"/>
            <w:bottom w:val="none" w:sz="0" w:space="0" w:color="auto"/>
            <w:right w:val="none" w:sz="0" w:space="0" w:color="auto"/>
          </w:divBdr>
          <w:divsChild>
            <w:div w:id="1754471661">
              <w:marLeft w:val="0"/>
              <w:marRight w:val="0"/>
              <w:marTop w:val="0"/>
              <w:marBottom w:val="0"/>
              <w:divBdr>
                <w:top w:val="none" w:sz="0" w:space="0" w:color="auto"/>
                <w:left w:val="none" w:sz="0" w:space="0" w:color="auto"/>
                <w:bottom w:val="none" w:sz="0" w:space="0" w:color="auto"/>
                <w:right w:val="none" w:sz="0" w:space="0" w:color="auto"/>
              </w:divBdr>
              <w:divsChild>
                <w:div w:id="172864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027927">
      <w:marLeft w:val="0"/>
      <w:marRight w:val="0"/>
      <w:marTop w:val="0"/>
      <w:marBottom w:val="0"/>
      <w:divBdr>
        <w:top w:val="none" w:sz="0" w:space="0" w:color="auto"/>
        <w:left w:val="none" w:sz="0" w:space="0" w:color="auto"/>
        <w:bottom w:val="none" w:sz="0" w:space="0" w:color="auto"/>
        <w:right w:val="none" w:sz="0" w:space="0" w:color="auto"/>
      </w:divBdr>
      <w:divsChild>
        <w:div w:id="770781471">
          <w:marLeft w:val="0"/>
          <w:marRight w:val="0"/>
          <w:marTop w:val="0"/>
          <w:marBottom w:val="0"/>
          <w:divBdr>
            <w:top w:val="none" w:sz="0" w:space="0" w:color="auto"/>
            <w:left w:val="none" w:sz="0" w:space="0" w:color="auto"/>
            <w:bottom w:val="none" w:sz="0" w:space="0" w:color="auto"/>
            <w:right w:val="none" w:sz="0" w:space="0" w:color="auto"/>
          </w:divBdr>
        </w:div>
      </w:divsChild>
    </w:div>
    <w:div w:id="259528930">
      <w:marLeft w:val="0"/>
      <w:marRight w:val="0"/>
      <w:marTop w:val="0"/>
      <w:marBottom w:val="0"/>
      <w:divBdr>
        <w:top w:val="none" w:sz="0" w:space="0" w:color="auto"/>
        <w:left w:val="none" w:sz="0" w:space="0" w:color="auto"/>
        <w:bottom w:val="none" w:sz="0" w:space="0" w:color="auto"/>
        <w:right w:val="none" w:sz="0" w:space="0" w:color="auto"/>
      </w:divBdr>
      <w:divsChild>
        <w:div w:id="412699874">
          <w:marLeft w:val="0"/>
          <w:marRight w:val="0"/>
          <w:marTop w:val="0"/>
          <w:marBottom w:val="0"/>
          <w:divBdr>
            <w:top w:val="none" w:sz="0" w:space="0" w:color="auto"/>
            <w:left w:val="none" w:sz="0" w:space="0" w:color="auto"/>
            <w:bottom w:val="none" w:sz="0" w:space="0" w:color="auto"/>
            <w:right w:val="none" w:sz="0" w:space="0" w:color="auto"/>
          </w:divBdr>
        </w:div>
      </w:divsChild>
    </w:div>
    <w:div w:id="360399448">
      <w:marLeft w:val="0"/>
      <w:marRight w:val="0"/>
      <w:marTop w:val="0"/>
      <w:marBottom w:val="0"/>
      <w:divBdr>
        <w:top w:val="none" w:sz="0" w:space="0" w:color="auto"/>
        <w:left w:val="none" w:sz="0" w:space="0" w:color="auto"/>
        <w:bottom w:val="none" w:sz="0" w:space="0" w:color="auto"/>
        <w:right w:val="none" w:sz="0" w:space="0" w:color="auto"/>
      </w:divBdr>
      <w:divsChild>
        <w:div w:id="2014214663">
          <w:marLeft w:val="0"/>
          <w:marRight w:val="0"/>
          <w:marTop w:val="0"/>
          <w:marBottom w:val="0"/>
          <w:divBdr>
            <w:top w:val="none" w:sz="0" w:space="0" w:color="auto"/>
            <w:left w:val="none" w:sz="0" w:space="0" w:color="auto"/>
            <w:bottom w:val="none" w:sz="0" w:space="0" w:color="auto"/>
            <w:right w:val="none" w:sz="0" w:space="0" w:color="auto"/>
          </w:divBdr>
        </w:div>
      </w:divsChild>
    </w:div>
    <w:div w:id="419067693">
      <w:marLeft w:val="0"/>
      <w:marRight w:val="0"/>
      <w:marTop w:val="0"/>
      <w:marBottom w:val="0"/>
      <w:divBdr>
        <w:top w:val="none" w:sz="0" w:space="0" w:color="auto"/>
        <w:left w:val="none" w:sz="0" w:space="0" w:color="auto"/>
        <w:bottom w:val="none" w:sz="0" w:space="0" w:color="auto"/>
        <w:right w:val="none" w:sz="0" w:space="0" w:color="auto"/>
      </w:divBdr>
      <w:divsChild>
        <w:div w:id="345138179">
          <w:marLeft w:val="0"/>
          <w:marRight w:val="0"/>
          <w:marTop w:val="0"/>
          <w:marBottom w:val="0"/>
          <w:divBdr>
            <w:top w:val="none" w:sz="0" w:space="0" w:color="auto"/>
            <w:left w:val="none" w:sz="0" w:space="0" w:color="auto"/>
            <w:bottom w:val="none" w:sz="0" w:space="0" w:color="auto"/>
            <w:right w:val="none" w:sz="0" w:space="0" w:color="auto"/>
          </w:divBdr>
        </w:div>
        <w:div w:id="483089815">
          <w:marLeft w:val="0"/>
          <w:marRight w:val="0"/>
          <w:marTop w:val="0"/>
          <w:marBottom w:val="0"/>
          <w:divBdr>
            <w:top w:val="none" w:sz="0" w:space="0" w:color="auto"/>
            <w:left w:val="none" w:sz="0" w:space="0" w:color="auto"/>
            <w:bottom w:val="none" w:sz="0" w:space="0" w:color="auto"/>
            <w:right w:val="none" w:sz="0" w:space="0" w:color="auto"/>
          </w:divBdr>
          <w:divsChild>
            <w:div w:id="405540915">
              <w:marLeft w:val="0"/>
              <w:marRight w:val="0"/>
              <w:marTop w:val="0"/>
              <w:marBottom w:val="0"/>
              <w:divBdr>
                <w:top w:val="none" w:sz="0" w:space="0" w:color="auto"/>
                <w:left w:val="none" w:sz="0" w:space="0" w:color="auto"/>
                <w:bottom w:val="none" w:sz="0" w:space="0" w:color="auto"/>
                <w:right w:val="none" w:sz="0" w:space="0" w:color="auto"/>
              </w:divBdr>
              <w:divsChild>
                <w:div w:id="1990401387">
                  <w:marLeft w:val="0"/>
                  <w:marRight w:val="0"/>
                  <w:marTop w:val="0"/>
                  <w:marBottom w:val="0"/>
                  <w:divBdr>
                    <w:top w:val="none" w:sz="0" w:space="0" w:color="auto"/>
                    <w:left w:val="none" w:sz="0" w:space="0" w:color="auto"/>
                    <w:bottom w:val="none" w:sz="0" w:space="0" w:color="auto"/>
                    <w:right w:val="none" w:sz="0" w:space="0" w:color="auto"/>
                  </w:divBdr>
                </w:div>
              </w:divsChild>
            </w:div>
            <w:div w:id="532615483">
              <w:marLeft w:val="0"/>
              <w:marRight w:val="0"/>
              <w:marTop w:val="0"/>
              <w:marBottom w:val="0"/>
              <w:divBdr>
                <w:top w:val="none" w:sz="0" w:space="0" w:color="auto"/>
                <w:left w:val="none" w:sz="0" w:space="0" w:color="auto"/>
                <w:bottom w:val="none" w:sz="0" w:space="0" w:color="auto"/>
                <w:right w:val="none" w:sz="0" w:space="0" w:color="auto"/>
              </w:divBdr>
              <w:divsChild>
                <w:div w:id="5409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697175">
      <w:marLeft w:val="0"/>
      <w:marRight w:val="0"/>
      <w:marTop w:val="0"/>
      <w:marBottom w:val="0"/>
      <w:divBdr>
        <w:top w:val="none" w:sz="0" w:space="0" w:color="auto"/>
        <w:left w:val="none" w:sz="0" w:space="0" w:color="auto"/>
        <w:bottom w:val="none" w:sz="0" w:space="0" w:color="auto"/>
        <w:right w:val="none" w:sz="0" w:space="0" w:color="auto"/>
      </w:divBdr>
      <w:divsChild>
        <w:div w:id="2090425835">
          <w:marLeft w:val="0"/>
          <w:marRight w:val="0"/>
          <w:marTop w:val="0"/>
          <w:marBottom w:val="0"/>
          <w:divBdr>
            <w:top w:val="none" w:sz="0" w:space="0" w:color="auto"/>
            <w:left w:val="none" w:sz="0" w:space="0" w:color="auto"/>
            <w:bottom w:val="none" w:sz="0" w:space="0" w:color="auto"/>
            <w:right w:val="none" w:sz="0" w:space="0" w:color="auto"/>
          </w:divBdr>
        </w:div>
      </w:divsChild>
    </w:div>
    <w:div w:id="433550038">
      <w:marLeft w:val="0"/>
      <w:marRight w:val="0"/>
      <w:marTop w:val="0"/>
      <w:marBottom w:val="0"/>
      <w:divBdr>
        <w:top w:val="none" w:sz="0" w:space="0" w:color="auto"/>
        <w:left w:val="none" w:sz="0" w:space="0" w:color="auto"/>
        <w:bottom w:val="none" w:sz="0" w:space="0" w:color="auto"/>
        <w:right w:val="none" w:sz="0" w:space="0" w:color="auto"/>
      </w:divBdr>
      <w:divsChild>
        <w:div w:id="1607615089">
          <w:marLeft w:val="0"/>
          <w:marRight w:val="0"/>
          <w:marTop w:val="0"/>
          <w:marBottom w:val="0"/>
          <w:divBdr>
            <w:top w:val="none" w:sz="0" w:space="0" w:color="auto"/>
            <w:left w:val="none" w:sz="0" w:space="0" w:color="auto"/>
            <w:bottom w:val="none" w:sz="0" w:space="0" w:color="auto"/>
            <w:right w:val="none" w:sz="0" w:space="0" w:color="auto"/>
          </w:divBdr>
        </w:div>
        <w:div w:id="363942778">
          <w:marLeft w:val="0"/>
          <w:marRight w:val="0"/>
          <w:marTop w:val="0"/>
          <w:marBottom w:val="0"/>
          <w:divBdr>
            <w:top w:val="none" w:sz="0" w:space="0" w:color="auto"/>
            <w:left w:val="none" w:sz="0" w:space="0" w:color="auto"/>
            <w:bottom w:val="none" w:sz="0" w:space="0" w:color="auto"/>
            <w:right w:val="none" w:sz="0" w:space="0" w:color="auto"/>
          </w:divBdr>
          <w:divsChild>
            <w:div w:id="948704881">
              <w:marLeft w:val="0"/>
              <w:marRight w:val="0"/>
              <w:marTop w:val="0"/>
              <w:marBottom w:val="0"/>
              <w:divBdr>
                <w:top w:val="none" w:sz="0" w:space="0" w:color="auto"/>
                <w:left w:val="none" w:sz="0" w:space="0" w:color="auto"/>
                <w:bottom w:val="none" w:sz="0" w:space="0" w:color="auto"/>
                <w:right w:val="none" w:sz="0" w:space="0" w:color="auto"/>
              </w:divBdr>
              <w:divsChild>
                <w:div w:id="2112580730">
                  <w:marLeft w:val="0"/>
                  <w:marRight w:val="0"/>
                  <w:marTop w:val="0"/>
                  <w:marBottom w:val="0"/>
                  <w:divBdr>
                    <w:top w:val="none" w:sz="0" w:space="0" w:color="auto"/>
                    <w:left w:val="none" w:sz="0" w:space="0" w:color="auto"/>
                    <w:bottom w:val="none" w:sz="0" w:space="0" w:color="auto"/>
                    <w:right w:val="none" w:sz="0" w:space="0" w:color="auto"/>
                  </w:divBdr>
                </w:div>
              </w:divsChild>
            </w:div>
            <w:div w:id="1153446172">
              <w:marLeft w:val="0"/>
              <w:marRight w:val="0"/>
              <w:marTop w:val="0"/>
              <w:marBottom w:val="0"/>
              <w:divBdr>
                <w:top w:val="none" w:sz="0" w:space="0" w:color="auto"/>
                <w:left w:val="none" w:sz="0" w:space="0" w:color="auto"/>
                <w:bottom w:val="none" w:sz="0" w:space="0" w:color="auto"/>
                <w:right w:val="none" w:sz="0" w:space="0" w:color="auto"/>
              </w:divBdr>
              <w:divsChild>
                <w:div w:id="1800605645">
                  <w:marLeft w:val="0"/>
                  <w:marRight w:val="0"/>
                  <w:marTop w:val="0"/>
                  <w:marBottom w:val="0"/>
                  <w:divBdr>
                    <w:top w:val="none" w:sz="0" w:space="0" w:color="auto"/>
                    <w:left w:val="none" w:sz="0" w:space="0" w:color="auto"/>
                    <w:bottom w:val="none" w:sz="0" w:space="0" w:color="auto"/>
                    <w:right w:val="none" w:sz="0" w:space="0" w:color="auto"/>
                  </w:divBdr>
                </w:div>
              </w:divsChild>
            </w:div>
            <w:div w:id="853616236">
              <w:marLeft w:val="0"/>
              <w:marRight w:val="0"/>
              <w:marTop w:val="0"/>
              <w:marBottom w:val="0"/>
              <w:divBdr>
                <w:top w:val="none" w:sz="0" w:space="0" w:color="auto"/>
                <w:left w:val="none" w:sz="0" w:space="0" w:color="auto"/>
                <w:bottom w:val="none" w:sz="0" w:space="0" w:color="auto"/>
                <w:right w:val="none" w:sz="0" w:space="0" w:color="auto"/>
              </w:divBdr>
              <w:divsChild>
                <w:div w:id="5629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676395">
      <w:marLeft w:val="0"/>
      <w:marRight w:val="0"/>
      <w:marTop w:val="0"/>
      <w:marBottom w:val="0"/>
      <w:divBdr>
        <w:top w:val="none" w:sz="0" w:space="0" w:color="auto"/>
        <w:left w:val="none" w:sz="0" w:space="0" w:color="auto"/>
        <w:bottom w:val="none" w:sz="0" w:space="0" w:color="auto"/>
        <w:right w:val="none" w:sz="0" w:space="0" w:color="auto"/>
      </w:divBdr>
      <w:divsChild>
        <w:div w:id="802891543">
          <w:marLeft w:val="0"/>
          <w:marRight w:val="0"/>
          <w:marTop w:val="0"/>
          <w:marBottom w:val="0"/>
          <w:divBdr>
            <w:top w:val="none" w:sz="0" w:space="0" w:color="auto"/>
            <w:left w:val="none" w:sz="0" w:space="0" w:color="auto"/>
            <w:bottom w:val="none" w:sz="0" w:space="0" w:color="auto"/>
            <w:right w:val="none" w:sz="0" w:space="0" w:color="auto"/>
          </w:divBdr>
        </w:div>
      </w:divsChild>
    </w:div>
    <w:div w:id="570698950">
      <w:marLeft w:val="0"/>
      <w:marRight w:val="0"/>
      <w:marTop w:val="0"/>
      <w:marBottom w:val="0"/>
      <w:divBdr>
        <w:top w:val="none" w:sz="0" w:space="0" w:color="auto"/>
        <w:left w:val="none" w:sz="0" w:space="0" w:color="auto"/>
        <w:bottom w:val="none" w:sz="0" w:space="0" w:color="auto"/>
        <w:right w:val="none" w:sz="0" w:space="0" w:color="auto"/>
      </w:divBdr>
      <w:divsChild>
        <w:div w:id="1167525823">
          <w:marLeft w:val="0"/>
          <w:marRight w:val="0"/>
          <w:marTop w:val="0"/>
          <w:marBottom w:val="0"/>
          <w:divBdr>
            <w:top w:val="none" w:sz="0" w:space="0" w:color="auto"/>
            <w:left w:val="none" w:sz="0" w:space="0" w:color="auto"/>
            <w:bottom w:val="none" w:sz="0" w:space="0" w:color="auto"/>
            <w:right w:val="none" w:sz="0" w:space="0" w:color="auto"/>
          </w:divBdr>
        </w:div>
      </w:divsChild>
    </w:div>
    <w:div w:id="627979365">
      <w:marLeft w:val="0"/>
      <w:marRight w:val="0"/>
      <w:marTop w:val="0"/>
      <w:marBottom w:val="0"/>
      <w:divBdr>
        <w:top w:val="none" w:sz="0" w:space="0" w:color="auto"/>
        <w:left w:val="none" w:sz="0" w:space="0" w:color="auto"/>
        <w:bottom w:val="none" w:sz="0" w:space="0" w:color="auto"/>
        <w:right w:val="none" w:sz="0" w:space="0" w:color="auto"/>
      </w:divBdr>
      <w:divsChild>
        <w:div w:id="1930969253">
          <w:marLeft w:val="0"/>
          <w:marRight w:val="0"/>
          <w:marTop w:val="0"/>
          <w:marBottom w:val="0"/>
          <w:divBdr>
            <w:top w:val="none" w:sz="0" w:space="0" w:color="auto"/>
            <w:left w:val="none" w:sz="0" w:space="0" w:color="auto"/>
            <w:bottom w:val="none" w:sz="0" w:space="0" w:color="auto"/>
            <w:right w:val="none" w:sz="0" w:space="0" w:color="auto"/>
          </w:divBdr>
        </w:div>
        <w:div w:id="375590120">
          <w:marLeft w:val="0"/>
          <w:marRight w:val="0"/>
          <w:marTop w:val="0"/>
          <w:marBottom w:val="0"/>
          <w:divBdr>
            <w:top w:val="none" w:sz="0" w:space="0" w:color="auto"/>
            <w:left w:val="none" w:sz="0" w:space="0" w:color="auto"/>
            <w:bottom w:val="none" w:sz="0" w:space="0" w:color="auto"/>
            <w:right w:val="none" w:sz="0" w:space="0" w:color="auto"/>
          </w:divBdr>
          <w:divsChild>
            <w:div w:id="1723484232">
              <w:marLeft w:val="0"/>
              <w:marRight w:val="0"/>
              <w:marTop w:val="0"/>
              <w:marBottom w:val="0"/>
              <w:divBdr>
                <w:top w:val="none" w:sz="0" w:space="0" w:color="auto"/>
                <w:left w:val="none" w:sz="0" w:space="0" w:color="auto"/>
                <w:bottom w:val="none" w:sz="0" w:space="0" w:color="auto"/>
                <w:right w:val="none" w:sz="0" w:space="0" w:color="auto"/>
              </w:divBdr>
              <w:divsChild>
                <w:div w:id="37134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671653">
      <w:marLeft w:val="0"/>
      <w:marRight w:val="0"/>
      <w:marTop w:val="0"/>
      <w:marBottom w:val="0"/>
      <w:divBdr>
        <w:top w:val="none" w:sz="0" w:space="0" w:color="auto"/>
        <w:left w:val="none" w:sz="0" w:space="0" w:color="auto"/>
        <w:bottom w:val="none" w:sz="0" w:space="0" w:color="auto"/>
        <w:right w:val="none" w:sz="0" w:space="0" w:color="auto"/>
      </w:divBdr>
      <w:divsChild>
        <w:div w:id="852063191">
          <w:marLeft w:val="0"/>
          <w:marRight w:val="0"/>
          <w:marTop w:val="0"/>
          <w:marBottom w:val="0"/>
          <w:divBdr>
            <w:top w:val="none" w:sz="0" w:space="0" w:color="auto"/>
            <w:left w:val="none" w:sz="0" w:space="0" w:color="auto"/>
            <w:bottom w:val="none" w:sz="0" w:space="0" w:color="auto"/>
            <w:right w:val="none" w:sz="0" w:space="0" w:color="auto"/>
          </w:divBdr>
        </w:div>
      </w:divsChild>
    </w:div>
    <w:div w:id="772945145">
      <w:marLeft w:val="0"/>
      <w:marRight w:val="0"/>
      <w:marTop w:val="0"/>
      <w:marBottom w:val="0"/>
      <w:divBdr>
        <w:top w:val="none" w:sz="0" w:space="0" w:color="auto"/>
        <w:left w:val="none" w:sz="0" w:space="0" w:color="auto"/>
        <w:bottom w:val="none" w:sz="0" w:space="0" w:color="auto"/>
        <w:right w:val="none" w:sz="0" w:space="0" w:color="auto"/>
      </w:divBdr>
      <w:divsChild>
        <w:div w:id="847790056">
          <w:marLeft w:val="0"/>
          <w:marRight w:val="0"/>
          <w:marTop w:val="0"/>
          <w:marBottom w:val="0"/>
          <w:divBdr>
            <w:top w:val="none" w:sz="0" w:space="0" w:color="auto"/>
            <w:left w:val="none" w:sz="0" w:space="0" w:color="auto"/>
            <w:bottom w:val="none" w:sz="0" w:space="0" w:color="auto"/>
            <w:right w:val="none" w:sz="0" w:space="0" w:color="auto"/>
          </w:divBdr>
        </w:div>
        <w:div w:id="969244358">
          <w:marLeft w:val="0"/>
          <w:marRight w:val="0"/>
          <w:marTop w:val="0"/>
          <w:marBottom w:val="0"/>
          <w:divBdr>
            <w:top w:val="none" w:sz="0" w:space="0" w:color="auto"/>
            <w:left w:val="none" w:sz="0" w:space="0" w:color="auto"/>
            <w:bottom w:val="none" w:sz="0" w:space="0" w:color="auto"/>
            <w:right w:val="none" w:sz="0" w:space="0" w:color="auto"/>
          </w:divBdr>
          <w:divsChild>
            <w:div w:id="1365524733">
              <w:marLeft w:val="0"/>
              <w:marRight w:val="0"/>
              <w:marTop w:val="0"/>
              <w:marBottom w:val="0"/>
              <w:divBdr>
                <w:top w:val="none" w:sz="0" w:space="0" w:color="auto"/>
                <w:left w:val="none" w:sz="0" w:space="0" w:color="auto"/>
                <w:bottom w:val="none" w:sz="0" w:space="0" w:color="auto"/>
                <w:right w:val="none" w:sz="0" w:space="0" w:color="auto"/>
              </w:divBdr>
              <w:divsChild>
                <w:div w:id="128373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06800">
      <w:marLeft w:val="0"/>
      <w:marRight w:val="0"/>
      <w:marTop w:val="0"/>
      <w:marBottom w:val="0"/>
      <w:divBdr>
        <w:top w:val="none" w:sz="0" w:space="0" w:color="auto"/>
        <w:left w:val="none" w:sz="0" w:space="0" w:color="auto"/>
        <w:bottom w:val="none" w:sz="0" w:space="0" w:color="auto"/>
        <w:right w:val="none" w:sz="0" w:space="0" w:color="auto"/>
      </w:divBdr>
      <w:divsChild>
        <w:div w:id="822353933">
          <w:marLeft w:val="0"/>
          <w:marRight w:val="0"/>
          <w:marTop w:val="0"/>
          <w:marBottom w:val="0"/>
          <w:divBdr>
            <w:top w:val="none" w:sz="0" w:space="0" w:color="auto"/>
            <w:left w:val="none" w:sz="0" w:space="0" w:color="auto"/>
            <w:bottom w:val="none" w:sz="0" w:space="0" w:color="auto"/>
            <w:right w:val="none" w:sz="0" w:space="0" w:color="auto"/>
          </w:divBdr>
        </w:div>
      </w:divsChild>
    </w:div>
    <w:div w:id="867335368">
      <w:marLeft w:val="0"/>
      <w:marRight w:val="0"/>
      <w:marTop w:val="0"/>
      <w:marBottom w:val="0"/>
      <w:divBdr>
        <w:top w:val="none" w:sz="0" w:space="0" w:color="auto"/>
        <w:left w:val="none" w:sz="0" w:space="0" w:color="auto"/>
        <w:bottom w:val="none" w:sz="0" w:space="0" w:color="auto"/>
        <w:right w:val="none" w:sz="0" w:space="0" w:color="auto"/>
      </w:divBdr>
      <w:divsChild>
        <w:div w:id="1444569326">
          <w:marLeft w:val="0"/>
          <w:marRight w:val="0"/>
          <w:marTop w:val="0"/>
          <w:marBottom w:val="0"/>
          <w:divBdr>
            <w:top w:val="none" w:sz="0" w:space="0" w:color="auto"/>
            <w:left w:val="none" w:sz="0" w:space="0" w:color="auto"/>
            <w:bottom w:val="none" w:sz="0" w:space="0" w:color="auto"/>
            <w:right w:val="none" w:sz="0" w:space="0" w:color="auto"/>
          </w:divBdr>
        </w:div>
      </w:divsChild>
    </w:div>
    <w:div w:id="897012267">
      <w:marLeft w:val="0"/>
      <w:marRight w:val="0"/>
      <w:marTop w:val="0"/>
      <w:marBottom w:val="0"/>
      <w:divBdr>
        <w:top w:val="none" w:sz="0" w:space="0" w:color="auto"/>
        <w:left w:val="none" w:sz="0" w:space="0" w:color="auto"/>
        <w:bottom w:val="none" w:sz="0" w:space="0" w:color="auto"/>
        <w:right w:val="none" w:sz="0" w:space="0" w:color="auto"/>
      </w:divBdr>
      <w:divsChild>
        <w:div w:id="666132549">
          <w:marLeft w:val="0"/>
          <w:marRight w:val="0"/>
          <w:marTop w:val="0"/>
          <w:marBottom w:val="0"/>
          <w:divBdr>
            <w:top w:val="none" w:sz="0" w:space="0" w:color="auto"/>
            <w:left w:val="none" w:sz="0" w:space="0" w:color="auto"/>
            <w:bottom w:val="none" w:sz="0" w:space="0" w:color="auto"/>
            <w:right w:val="none" w:sz="0" w:space="0" w:color="auto"/>
          </w:divBdr>
        </w:div>
        <w:div w:id="523443443">
          <w:marLeft w:val="0"/>
          <w:marRight w:val="0"/>
          <w:marTop w:val="0"/>
          <w:marBottom w:val="0"/>
          <w:divBdr>
            <w:top w:val="none" w:sz="0" w:space="0" w:color="auto"/>
            <w:left w:val="none" w:sz="0" w:space="0" w:color="auto"/>
            <w:bottom w:val="none" w:sz="0" w:space="0" w:color="auto"/>
            <w:right w:val="none" w:sz="0" w:space="0" w:color="auto"/>
          </w:divBdr>
          <w:divsChild>
            <w:div w:id="1828521750">
              <w:marLeft w:val="0"/>
              <w:marRight w:val="0"/>
              <w:marTop w:val="0"/>
              <w:marBottom w:val="0"/>
              <w:divBdr>
                <w:top w:val="none" w:sz="0" w:space="0" w:color="auto"/>
                <w:left w:val="none" w:sz="0" w:space="0" w:color="auto"/>
                <w:bottom w:val="none" w:sz="0" w:space="0" w:color="auto"/>
                <w:right w:val="none" w:sz="0" w:space="0" w:color="auto"/>
              </w:divBdr>
              <w:divsChild>
                <w:div w:id="1572275049">
                  <w:marLeft w:val="0"/>
                  <w:marRight w:val="0"/>
                  <w:marTop w:val="0"/>
                  <w:marBottom w:val="0"/>
                  <w:divBdr>
                    <w:top w:val="none" w:sz="0" w:space="0" w:color="auto"/>
                    <w:left w:val="none" w:sz="0" w:space="0" w:color="auto"/>
                    <w:bottom w:val="none" w:sz="0" w:space="0" w:color="auto"/>
                    <w:right w:val="none" w:sz="0" w:space="0" w:color="auto"/>
                  </w:divBdr>
                </w:div>
              </w:divsChild>
            </w:div>
            <w:div w:id="398139912">
              <w:marLeft w:val="0"/>
              <w:marRight w:val="0"/>
              <w:marTop w:val="0"/>
              <w:marBottom w:val="0"/>
              <w:divBdr>
                <w:top w:val="none" w:sz="0" w:space="0" w:color="auto"/>
                <w:left w:val="none" w:sz="0" w:space="0" w:color="auto"/>
                <w:bottom w:val="none" w:sz="0" w:space="0" w:color="auto"/>
                <w:right w:val="none" w:sz="0" w:space="0" w:color="auto"/>
              </w:divBdr>
              <w:divsChild>
                <w:div w:id="169799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360410">
      <w:marLeft w:val="0"/>
      <w:marRight w:val="0"/>
      <w:marTop w:val="0"/>
      <w:marBottom w:val="0"/>
      <w:divBdr>
        <w:top w:val="none" w:sz="0" w:space="0" w:color="auto"/>
        <w:left w:val="none" w:sz="0" w:space="0" w:color="auto"/>
        <w:bottom w:val="none" w:sz="0" w:space="0" w:color="auto"/>
        <w:right w:val="none" w:sz="0" w:space="0" w:color="auto"/>
      </w:divBdr>
      <w:divsChild>
        <w:div w:id="67044228">
          <w:marLeft w:val="0"/>
          <w:marRight w:val="0"/>
          <w:marTop w:val="0"/>
          <w:marBottom w:val="0"/>
          <w:divBdr>
            <w:top w:val="none" w:sz="0" w:space="0" w:color="auto"/>
            <w:left w:val="none" w:sz="0" w:space="0" w:color="auto"/>
            <w:bottom w:val="none" w:sz="0" w:space="0" w:color="auto"/>
            <w:right w:val="none" w:sz="0" w:space="0" w:color="auto"/>
          </w:divBdr>
        </w:div>
        <w:div w:id="436753869">
          <w:marLeft w:val="0"/>
          <w:marRight w:val="0"/>
          <w:marTop w:val="0"/>
          <w:marBottom w:val="0"/>
          <w:divBdr>
            <w:top w:val="none" w:sz="0" w:space="0" w:color="auto"/>
            <w:left w:val="none" w:sz="0" w:space="0" w:color="auto"/>
            <w:bottom w:val="none" w:sz="0" w:space="0" w:color="auto"/>
            <w:right w:val="none" w:sz="0" w:space="0" w:color="auto"/>
          </w:divBdr>
          <w:divsChild>
            <w:div w:id="1691100523">
              <w:marLeft w:val="0"/>
              <w:marRight w:val="0"/>
              <w:marTop w:val="0"/>
              <w:marBottom w:val="0"/>
              <w:divBdr>
                <w:top w:val="none" w:sz="0" w:space="0" w:color="auto"/>
                <w:left w:val="none" w:sz="0" w:space="0" w:color="auto"/>
                <w:bottom w:val="none" w:sz="0" w:space="0" w:color="auto"/>
                <w:right w:val="none" w:sz="0" w:space="0" w:color="auto"/>
              </w:divBdr>
              <w:divsChild>
                <w:div w:id="151264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616675">
      <w:marLeft w:val="0"/>
      <w:marRight w:val="0"/>
      <w:marTop w:val="0"/>
      <w:marBottom w:val="0"/>
      <w:divBdr>
        <w:top w:val="none" w:sz="0" w:space="0" w:color="auto"/>
        <w:left w:val="none" w:sz="0" w:space="0" w:color="auto"/>
        <w:bottom w:val="none" w:sz="0" w:space="0" w:color="auto"/>
        <w:right w:val="none" w:sz="0" w:space="0" w:color="auto"/>
      </w:divBdr>
      <w:divsChild>
        <w:div w:id="381712397">
          <w:marLeft w:val="0"/>
          <w:marRight w:val="0"/>
          <w:marTop w:val="0"/>
          <w:marBottom w:val="0"/>
          <w:divBdr>
            <w:top w:val="none" w:sz="0" w:space="0" w:color="auto"/>
            <w:left w:val="none" w:sz="0" w:space="0" w:color="auto"/>
            <w:bottom w:val="none" w:sz="0" w:space="0" w:color="auto"/>
            <w:right w:val="none" w:sz="0" w:space="0" w:color="auto"/>
          </w:divBdr>
        </w:div>
      </w:divsChild>
    </w:div>
    <w:div w:id="1187871839">
      <w:marLeft w:val="0"/>
      <w:marRight w:val="0"/>
      <w:marTop w:val="0"/>
      <w:marBottom w:val="0"/>
      <w:divBdr>
        <w:top w:val="none" w:sz="0" w:space="0" w:color="auto"/>
        <w:left w:val="none" w:sz="0" w:space="0" w:color="auto"/>
        <w:bottom w:val="none" w:sz="0" w:space="0" w:color="auto"/>
        <w:right w:val="none" w:sz="0" w:space="0" w:color="auto"/>
      </w:divBdr>
      <w:divsChild>
        <w:div w:id="412749563">
          <w:marLeft w:val="0"/>
          <w:marRight w:val="0"/>
          <w:marTop w:val="0"/>
          <w:marBottom w:val="0"/>
          <w:divBdr>
            <w:top w:val="none" w:sz="0" w:space="0" w:color="auto"/>
            <w:left w:val="none" w:sz="0" w:space="0" w:color="auto"/>
            <w:bottom w:val="none" w:sz="0" w:space="0" w:color="auto"/>
            <w:right w:val="none" w:sz="0" w:space="0" w:color="auto"/>
          </w:divBdr>
        </w:div>
      </w:divsChild>
    </w:div>
    <w:div w:id="1275287313">
      <w:marLeft w:val="0"/>
      <w:marRight w:val="0"/>
      <w:marTop w:val="0"/>
      <w:marBottom w:val="0"/>
      <w:divBdr>
        <w:top w:val="none" w:sz="0" w:space="0" w:color="auto"/>
        <w:left w:val="none" w:sz="0" w:space="0" w:color="auto"/>
        <w:bottom w:val="none" w:sz="0" w:space="0" w:color="auto"/>
        <w:right w:val="none" w:sz="0" w:space="0" w:color="auto"/>
      </w:divBdr>
      <w:divsChild>
        <w:div w:id="1795515487">
          <w:marLeft w:val="0"/>
          <w:marRight w:val="0"/>
          <w:marTop w:val="0"/>
          <w:marBottom w:val="0"/>
          <w:divBdr>
            <w:top w:val="none" w:sz="0" w:space="0" w:color="auto"/>
            <w:left w:val="none" w:sz="0" w:space="0" w:color="auto"/>
            <w:bottom w:val="none" w:sz="0" w:space="0" w:color="auto"/>
            <w:right w:val="none" w:sz="0" w:space="0" w:color="auto"/>
          </w:divBdr>
        </w:div>
        <w:div w:id="873883193">
          <w:marLeft w:val="0"/>
          <w:marRight w:val="0"/>
          <w:marTop w:val="0"/>
          <w:marBottom w:val="0"/>
          <w:divBdr>
            <w:top w:val="none" w:sz="0" w:space="0" w:color="auto"/>
            <w:left w:val="none" w:sz="0" w:space="0" w:color="auto"/>
            <w:bottom w:val="none" w:sz="0" w:space="0" w:color="auto"/>
            <w:right w:val="none" w:sz="0" w:space="0" w:color="auto"/>
          </w:divBdr>
          <w:divsChild>
            <w:div w:id="669598766">
              <w:marLeft w:val="0"/>
              <w:marRight w:val="0"/>
              <w:marTop w:val="0"/>
              <w:marBottom w:val="0"/>
              <w:divBdr>
                <w:top w:val="none" w:sz="0" w:space="0" w:color="auto"/>
                <w:left w:val="none" w:sz="0" w:space="0" w:color="auto"/>
                <w:bottom w:val="none" w:sz="0" w:space="0" w:color="auto"/>
                <w:right w:val="none" w:sz="0" w:space="0" w:color="auto"/>
              </w:divBdr>
              <w:divsChild>
                <w:div w:id="87951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71069">
      <w:marLeft w:val="0"/>
      <w:marRight w:val="0"/>
      <w:marTop w:val="0"/>
      <w:marBottom w:val="0"/>
      <w:divBdr>
        <w:top w:val="none" w:sz="0" w:space="0" w:color="auto"/>
        <w:left w:val="none" w:sz="0" w:space="0" w:color="auto"/>
        <w:bottom w:val="none" w:sz="0" w:space="0" w:color="auto"/>
        <w:right w:val="none" w:sz="0" w:space="0" w:color="auto"/>
      </w:divBdr>
      <w:divsChild>
        <w:div w:id="1428426752">
          <w:marLeft w:val="0"/>
          <w:marRight w:val="0"/>
          <w:marTop w:val="0"/>
          <w:marBottom w:val="0"/>
          <w:divBdr>
            <w:top w:val="none" w:sz="0" w:space="0" w:color="auto"/>
            <w:left w:val="none" w:sz="0" w:space="0" w:color="auto"/>
            <w:bottom w:val="none" w:sz="0" w:space="0" w:color="auto"/>
            <w:right w:val="none" w:sz="0" w:space="0" w:color="auto"/>
          </w:divBdr>
        </w:div>
      </w:divsChild>
    </w:div>
    <w:div w:id="1279339278">
      <w:marLeft w:val="0"/>
      <w:marRight w:val="0"/>
      <w:marTop w:val="0"/>
      <w:marBottom w:val="0"/>
      <w:divBdr>
        <w:top w:val="none" w:sz="0" w:space="0" w:color="auto"/>
        <w:left w:val="none" w:sz="0" w:space="0" w:color="auto"/>
        <w:bottom w:val="none" w:sz="0" w:space="0" w:color="auto"/>
        <w:right w:val="none" w:sz="0" w:space="0" w:color="auto"/>
      </w:divBdr>
      <w:divsChild>
        <w:div w:id="1821076402">
          <w:marLeft w:val="0"/>
          <w:marRight w:val="0"/>
          <w:marTop w:val="0"/>
          <w:marBottom w:val="0"/>
          <w:divBdr>
            <w:top w:val="none" w:sz="0" w:space="0" w:color="auto"/>
            <w:left w:val="none" w:sz="0" w:space="0" w:color="auto"/>
            <w:bottom w:val="none" w:sz="0" w:space="0" w:color="auto"/>
            <w:right w:val="none" w:sz="0" w:space="0" w:color="auto"/>
          </w:divBdr>
        </w:div>
        <w:div w:id="226964772">
          <w:marLeft w:val="0"/>
          <w:marRight w:val="0"/>
          <w:marTop w:val="0"/>
          <w:marBottom w:val="0"/>
          <w:divBdr>
            <w:top w:val="none" w:sz="0" w:space="0" w:color="auto"/>
            <w:left w:val="none" w:sz="0" w:space="0" w:color="auto"/>
            <w:bottom w:val="none" w:sz="0" w:space="0" w:color="auto"/>
            <w:right w:val="none" w:sz="0" w:space="0" w:color="auto"/>
          </w:divBdr>
          <w:divsChild>
            <w:div w:id="146436455">
              <w:marLeft w:val="0"/>
              <w:marRight w:val="0"/>
              <w:marTop w:val="0"/>
              <w:marBottom w:val="0"/>
              <w:divBdr>
                <w:top w:val="none" w:sz="0" w:space="0" w:color="auto"/>
                <w:left w:val="none" w:sz="0" w:space="0" w:color="auto"/>
                <w:bottom w:val="none" w:sz="0" w:space="0" w:color="auto"/>
                <w:right w:val="none" w:sz="0" w:space="0" w:color="auto"/>
              </w:divBdr>
              <w:divsChild>
                <w:div w:id="1037923977">
                  <w:marLeft w:val="0"/>
                  <w:marRight w:val="0"/>
                  <w:marTop w:val="0"/>
                  <w:marBottom w:val="0"/>
                  <w:divBdr>
                    <w:top w:val="none" w:sz="0" w:space="0" w:color="auto"/>
                    <w:left w:val="none" w:sz="0" w:space="0" w:color="auto"/>
                    <w:bottom w:val="none" w:sz="0" w:space="0" w:color="auto"/>
                    <w:right w:val="none" w:sz="0" w:space="0" w:color="auto"/>
                  </w:divBdr>
                </w:div>
              </w:divsChild>
            </w:div>
            <w:div w:id="1585987357">
              <w:marLeft w:val="0"/>
              <w:marRight w:val="0"/>
              <w:marTop w:val="0"/>
              <w:marBottom w:val="0"/>
              <w:divBdr>
                <w:top w:val="none" w:sz="0" w:space="0" w:color="auto"/>
                <w:left w:val="none" w:sz="0" w:space="0" w:color="auto"/>
                <w:bottom w:val="none" w:sz="0" w:space="0" w:color="auto"/>
                <w:right w:val="none" w:sz="0" w:space="0" w:color="auto"/>
              </w:divBdr>
              <w:divsChild>
                <w:div w:id="656495744">
                  <w:marLeft w:val="0"/>
                  <w:marRight w:val="0"/>
                  <w:marTop w:val="0"/>
                  <w:marBottom w:val="0"/>
                  <w:divBdr>
                    <w:top w:val="none" w:sz="0" w:space="0" w:color="auto"/>
                    <w:left w:val="none" w:sz="0" w:space="0" w:color="auto"/>
                    <w:bottom w:val="none" w:sz="0" w:space="0" w:color="auto"/>
                    <w:right w:val="none" w:sz="0" w:space="0" w:color="auto"/>
                  </w:divBdr>
                </w:div>
              </w:divsChild>
            </w:div>
            <w:div w:id="1532298177">
              <w:marLeft w:val="0"/>
              <w:marRight w:val="0"/>
              <w:marTop w:val="0"/>
              <w:marBottom w:val="0"/>
              <w:divBdr>
                <w:top w:val="none" w:sz="0" w:space="0" w:color="auto"/>
                <w:left w:val="none" w:sz="0" w:space="0" w:color="auto"/>
                <w:bottom w:val="none" w:sz="0" w:space="0" w:color="auto"/>
                <w:right w:val="none" w:sz="0" w:space="0" w:color="auto"/>
              </w:divBdr>
              <w:divsChild>
                <w:div w:id="1161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78124">
      <w:marLeft w:val="0"/>
      <w:marRight w:val="0"/>
      <w:marTop w:val="0"/>
      <w:marBottom w:val="0"/>
      <w:divBdr>
        <w:top w:val="none" w:sz="0" w:space="0" w:color="auto"/>
        <w:left w:val="none" w:sz="0" w:space="0" w:color="auto"/>
        <w:bottom w:val="none" w:sz="0" w:space="0" w:color="auto"/>
        <w:right w:val="none" w:sz="0" w:space="0" w:color="auto"/>
      </w:divBdr>
      <w:divsChild>
        <w:div w:id="1925844428">
          <w:marLeft w:val="0"/>
          <w:marRight w:val="0"/>
          <w:marTop w:val="0"/>
          <w:marBottom w:val="0"/>
          <w:divBdr>
            <w:top w:val="none" w:sz="0" w:space="0" w:color="auto"/>
            <w:left w:val="none" w:sz="0" w:space="0" w:color="auto"/>
            <w:bottom w:val="none" w:sz="0" w:space="0" w:color="auto"/>
            <w:right w:val="none" w:sz="0" w:space="0" w:color="auto"/>
          </w:divBdr>
        </w:div>
      </w:divsChild>
    </w:div>
    <w:div w:id="1314291189">
      <w:marLeft w:val="0"/>
      <w:marRight w:val="0"/>
      <w:marTop w:val="0"/>
      <w:marBottom w:val="0"/>
      <w:divBdr>
        <w:top w:val="none" w:sz="0" w:space="0" w:color="auto"/>
        <w:left w:val="none" w:sz="0" w:space="0" w:color="auto"/>
        <w:bottom w:val="none" w:sz="0" w:space="0" w:color="auto"/>
        <w:right w:val="none" w:sz="0" w:space="0" w:color="auto"/>
      </w:divBdr>
      <w:divsChild>
        <w:div w:id="957184194">
          <w:marLeft w:val="0"/>
          <w:marRight w:val="0"/>
          <w:marTop w:val="0"/>
          <w:marBottom w:val="0"/>
          <w:divBdr>
            <w:top w:val="none" w:sz="0" w:space="0" w:color="auto"/>
            <w:left w:val="none" w:sz="0" w:space="0" w:color="auto"/>
            <w:bottom w:val="none" w:sz="0" w:space="0" w:color="auto"/>
            <w:right w:val="none" w:sz="0" w:space="0" w:color="auto"/>
          </w:divBdr>
        </w:div>
      </w:divsChild>
    </w:div>
    <w:div w:id="1413818866">
      <w:marLeft w:val="0"/>
      <w:marRight w:val="0"/>
      <w:marTop w:val="0"/>
      <w:marBottom w:val="0"/>
      <w:divBdr>
        <w:top w:val="none" w:sz="0" w:space="0" w:color="auto"/>
        <w:left w:val="none" w:sz="0" w:space="0" w:color="auto"/>
        <w:bottom w:val="none" w:sz="0" w:space="0" w:color="auto"/>
        <w:right w:val="none" w:sz="0" w:space="0" w:color="auto"/>
      </w:divBdr>
      <w:divsChild>
        <w:div w:id="905341658">
          <w:marLeft w:val="0"/>
          <w:marRight w:val="0"/>
          <w:marTop w:val="0"/>
          <w:marBottom w:val="0"/>
          <w:divBdr>
            <w:top w:val="none" w:sz="0" w:space="0" w:color="auto"/>
            <w:left w:val="none" w:sz="0" w:space="0" w:color="auto"/>
            <w:bottom w:val="none" w:sz="0" w:space="0" w:color="auto"/>
            <w:right w:val="none" w:sz="0" w:space="0" w:color="auto"/>
          </w:divBdr>
        </w:div>
      </w:divsChild>
    </w:div>
    <w:div w:id="1567301999">
      <w:marLeft w:val="0"/>
      <w:marRight w:val="0"/>
      <w:marTop w:val="0"/>
      <w:marBottom w:val="0"/>
      <w:divBdr>
        <w:top w:val="none" w:sz="0" w:space="0" w:color="auto"/>
        <w:left w:val="none" w:sz="0" w:space="0" w:color="auto"/>
        <w:bottom w:val="none" w:sz="0" w:space="0" w:color="auto"/>
        <w:right w:val="none" w:sz="0" w:space="0" w:color="auto"/>
      </w:divBdr>
      <w:divsChild>
        <w:div w:id="1036782248">
          <w:marLeft w:val="0"/>
          <w:marRight w:val="0"/>
          <w:marTop w:val="0"/>
          <w:marBottom w:val="0"/>
          <w:divBdr>
            <w:top w:val="none" w:sz="0" w:space="0" w:color="auto"/>
            <w:left w:val="none" w:sz="0" w:space="0" w:color="auto"/>
            <w:bottom w:val="none" w:sz="0" w:space="0" w:color="auto"/>
            <w:right w:val="none" w:sz="0" w:space="0" w:color="auto"/>
          </w:divBdr>
        </w:div>
        <w:div w:id="596521800">
          <w:marLeft w:val="0"/>
          <w:marRight w:val="0"/>
          <w:marTop w:val="0"/>
          <w:marBottom w:val="0"/>
          <w:divBdr>
            <w:top w:val="none" w:sz="0" w:space="0" w:color="auto"/>
            <w:left w:val="none" w:sz="0" w:space="0" w:color="auto"/>
            <w:bottom w:val="none" w:sz="0" w:space="0" w:color="auto"/>
            <w:right w:val="none" w:sz="0" w:space="0" w:color="auto"/>
          </w:divBdr>
          <w:divsChild>
            <w:div w:id="339702846">
              <w:marLeft w:val="0"/>
              <w:marRight w:val="0"/>
              <w:marTop w:val="0"/>
              <w:marBottom w:val="0"/>
              <w:divBdr>
                <w:top w:val="none" w:sz="0" w:space="0" w:color="auto"/>
                <w:left w:val="none" w:sz="0" w:space="0" w:color="auto"/>
                <w:bottom w:val="none" w:sz="0" w:space="0" w:color="auto"/>
                <w:right w:val="none" w:sz="0" w:space="0" w:color="auto"/>
              </w:divBdr>
              <w:divsChild>
                <w:div w:id="14431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6199">
      <w:marLeft w:val="0"/>
      <w:marRight w:val="0"/>
      <w:marTop w:val="0"/>
      <w:marBottom w:val="0"/>
      <w:divBdr>
        <w:top w:val="none" w:sz="0" w:space="0" w:color="auto"/>
        <w:left w:val="none" w:sz="0" w:space="0" w:color="auto"/>
        <w:bottom w:val="none" w:sz="0" w:space="0" w:color="auto"/>
        <w:right w:val="none" w:sz="0" w:space="0" w:color="auto"/>
      </w:divBdr>
      <w:divsChild>
        <w:div w:id="814369888">
          <w:marLeft w:val="0"/>
          <w:marRight w:val="0"/>
          <w:marTop w:val="0"/>
          <w:marBottom w:val="0"/>
          <w:divBdr>
            <w:top w:val="none" w:sz="0" w:space="0" w:color="auto"/>
            <w:left w:val="none" w:sz="0" w:space="0" w:color="auto"/>
            <w:bottom w:val="none" w:sz="0" w:space="0" w:color="auto"/>
            <w:right w:val="none" w:sz="0" w:space="0" w:color="auto"/>
          </w:divBdr>
        </w:div>
        <w:div w:id="207380">
          <w:marLeft w:val="0"/>
          <w:marRight w:val="0"/>
          <w:marTop w:val="0"/>
          <w:marBottom w:val="0"/>
          <w:divBdr>
            <w:top w:val="none" w:sz="0" w:space="0" w:color="auto"/>
            <w:left w:val="none" w:sz="0" w:space="0" w:color="auto"/>
            <w:bottom w:val="none" w:sz="0" w:space="0" w:color="auto"/>
            <w:right w:val="none" w:sz="0" w:space="0" w:color="auto"/>
          </w:divBdr>
          <w:divsChild>
            <w:div w:id="1895580900">
              <w:marLeft w:val="0"/>
              <w:marRight w:val="0"/>
              <w:marTop w:val="0"/>
              <w:marBottom w:val="0"/>
              <w:divBdr>
                <w:top w:val="none" w:sz="0" w:space="0" w:color="auto"/>
                <w:left w:val="none" w:sz="0" w:space="0" w:color="auto"/>
                <w:bottom w:val="none" w:sz="0" w:space="0" w:color="auto"/>
                <w:right w:val="none" w:sz="0" w:space="0" w:color="auto"/>
              </w:divBdr>
              <w:divsChild>
                <w:div w:id="71207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9596">
      <w:marLeft w:val="0"/>
      <w:marRight w:val="0"/>
      <w:marTop w:val="0"/>
      <w:marBottom w:val="0"/>
      <w:divBdr>
        <w:top w:val="none" w:sz="0" w:space="0" w:color="auto"/>
        <w:left w:val="none" w:sz="0" w:space="0" w:color="auto"/>
        <w:bottom w:val="none" w:sz="0" w:space="0" w:color="auto"/>
        <w:right w:val="none" w:sz="0" w:space="0" w:color="auto"/>
      </w:divBdr>
      <w:divsChild>
        <w:div w:id="1173490361">
          <w:marLeft w:val="0"/>
          <w:marRight w:val="0"/>
          <w:marTop w:val="0"/>
          <w:marBottom w:val="0"/>
          <w:divBdr>
            <w:top w:val="none" w:sz="0" w:space="0" w:color="auto"/>
            <w:left w:val="none" w:sz="0" w:space="0" w:color="auto"/>
            <w:bottom w:val="none" w:sz="0" w:space="0" w:color="auto"/>
            <w:right w:val="none" w:sz="0" w:space="0" w:color="auto"/>
          </w:divBdr>
        </w:div>
        <w:div w:id="249390263">
          <w:marLeft w:val="0"/>
          <w:marRight w:val="0"/>
          <w:marTop w:val="0"/>
          <w:marBottom w:val="0"/>
          <w:divBdr>
            <w:top w:val="none" w:sz="0" w:space="0" w:color="auto"/>
            <w:left w:val="none" w:sz="0" w:space="0" w:color="auto"/>
            <w:bottom w:val="none" w:sz="0" w:space="0" w:color="auto"/>
            <w:right w:val="none" w:sz="0" w:space="0" w:color="auto"/>
          </w:divBdr>
          <w:divsChild>
            <w:div w:id="1818763303">
              <w:marLeft w:val="0"/>
              <w:marRight w:val="0"/>
              <w:marTop w:val="0"/>
              <w:marBottom w:val="0"/>
              <w:divBdr>
                <w:top w:val="none" w:sz="0" w:space="0" w:color="auto"/>
                <w:left w:val="none" w:sz="0" w:space="0" w:color="auto"/>
                <w:bottom w:val="none" w:sz="0" w:space="0" w:color="auto"/>
                <w:right w:val="none" w:sz="0" w:space="0" w:color="auto"/>
              </w:divBdr>
              <w:divsChild>
                <w:div w:id="196477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361124">
      <w:marLeft w:val="0"/>
      <w:marRight w:val="0"/>
      <w:marTop w:val="0"/>
      <w:marBottom w:val="0"/>
      <w:divBdr>
        <w:top w:val="none" w:sz="0" w:space="0" w:color="auto"/>
        <w:left w:val="none" w:sz="0" w:space="0" w:color="auto"/>
        <w:bottom w:val="none" w:sz="0" w:space="0" w:color="auto"/>
        <w:right w:val="none" w:sz="0" w:space="0" w:color="auto"/>
      </w:divBdr>
      <w:divsChild>
        <w:div w:id="1717192716">
          <w:marLeft w:val="0"/>
          <w:marRight w:val="0"/>
          <w:marTop w:val="0"/>
          <w:marBottom w:val="0"/>
          <w:divBdr>
            <w:top w:val="none" w:sz="0" w:space="0" w:color="auto"/>
            <w:left w:val="none" w:sz="0" w:space="0" w:color="auto"/>
            <w:bottom w:val="none" w:sz="0" w:space="0" w:color="auto"/>
            <w:right w:val="none" w:sz="0" w:space="0" w:color="auto"/>
          </w:divBdr>
        </w:div>
        <w:div w:id="1377117790">
          <w:marLeft w:val="0"/>
          <w:marRight w:val="0"/>
          <w:marTop w:val="0"/>
          <w:marBottom w:val="0"/>
          <w:divBdr>
            <w:top w:val="none" w:sz="0" w:space="0" w:color="auto"/>
            <w:left w:val="none" w:sz="0" w:space="0" w:color="auto"/>
            <w:bottom w:val="none" w:sz="0" w:space="0" w:color="auto"/>
            <w:right w:val="none" w:sz="0" w:space="0" w:color="auto"/>
          </w:divBdr>
          <w:divsChild>
            <w:div w:id="1991012362">
              <w:marLeft w:val="0"/>
              <w:marRight w:val="0"/>
              <w:marTop w:val="0"/>
              <w:marBottom w:val="0"/>
              <w:divBdr>
                <w:top w:val="none" w:sz="0" w:space="0" w:color="auto"/>
                <w:left w:val="none" w:sz="0" w:space="0" w:color="auto"/>
                <w:bottom w:val="none" w:sz="0" w:space="0" w:color="auto"/>
                <w:right w:val="none" w:sz="0" w:space="0" w:color="auto"/>
              </w:divBdr>
              <w:divsChild>
                <w:div w:id="22348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168463">
      <w:marLeft w:val="0"/>
      <w:marRight w:val="0"/>
      <w:marTop w:val="0"/>
      <w:marBottom w:val="0"/>
      <w:divBdr>
        <w:top w:val="none" w:sz="0" w:space="0" w:color="auto"/>
        <w:left w:val="none" w:sz="0" w:space="0" w:color="auto"/>
        <w:bottom w:val="none" w:sz="0" w:space="0" w:color="auto"/>
        <w:right w:val="none" w:sz="0" w:space="0" w:color="auto"/>
      </w:divBdr>
      <w:divsChild>
        <w:div w:id="887566546">
          <w:marLeft w:val="0"/>
          <w:marRight w:val="0"/>
          <w:marTop w:val="0"/>
          <w:marBottom w:val="0"/>
          <w:divBdr>
            <w:top w:val="none" w:sz="0" w:space="0" w:color="auto"/>
            <w:left w:val="none" w:sz="0" w:space="0" w:color="auto"/>
            <w:bottom w:val="none" w:sz="0" w:space="0" w:color="auto"/>
            <w:right w:val="none" w:sz="0" w:space="0" w:color="auto"/>
          </w:divBdr>
        </w:div>
      </w:divsChild>
    </w:div>
    <w:div w:id="1949652894">
      <w:marLeft w:val="0"/>
      <w:marRight w:val="0"/>
      <w:marTop w:val="0"/>
      <w:marBottom w:val="0"/>
      <w:divBdr>
        <w:top w:val="none" w:sz="0" w:space="0" w:color="auto"/>
        <w:left w:val="none" w:sz="0" w:space="0" w:color="auto"/>
        <w:bottom w:val="none" w:sz="0" w:space="0" w:color="auto"/>
        <w:right w:val="none" w:sz="0" w:space="0" w:color="auto"/>
      </w:divBdr>
      <w:divsChild>
        <w:div w:id="1550072055">
          <w:marLeft w:val="0"/>
          <w:marRight w:val="0"/>
          <w:marTop w:val="0"/>
          <w:marBottom w:val="0"/>
          <w:divBdr>
            <w:top w:val="none" w:sz="0" w:space="0" w:color="auto"/>
            <w:left w:val="none" w:sz="0" w:space="0" w:color="auto"/>
            <w:bottom w:val="none" w:sz="0" w:space="0" w:color="auto"/>
            <w:right w:val="none" w:sz="0" w:space="0" w:color="auto"/>
          </w:divBdr>
        </w:div>
      </w:divsChild>
    </w:div>
    <w:div w:id="1973168414">
      <w:marLeft w:val="0"/>
      <w:marRight w:val="0"/>
      <w:marTop w:val="0"/>
      <w:marBottom w:val="0"/>
      <w:divBdr>
        <w:top w:val="none" w:sz="0" w:space="0" w:color="auto"/>
        <w:left w:val="none" w:sz="0" w:space="0" w:color="auto"/>
        <w:bottom w:val="none" w:sz="0" w:space="0" w:color="auto"/>
        <w:right w:val="none" w:sz="0" w:space="0" w:color="auto"/>
      </w:divBdr>
      <w:divsChild>
        <w:div w:id="1489007917">
          <w:marLeft w:val="0"/>
          <w:marRight w:val="0"/>
          <w:marTop w:val="0"/>
          <w:marBottom w:val="0"/>
          <w:divBdr>
            <w:top w:val="none" w:sz="0" w:space="0" w:color="auto"/>
            <w:left w:val="none" w:sz="0" w:space="0" w:color="auto"/>
            <w:bottom w:val="none" w:sz="0" w:space="0" w:color="auto"/>
            <w:right w:val="none" w:sz="0" w:space="0" w:color="auto"/>
          </w:divBdr>
        </w:div>
        <w:div w:id="1138303165">
          <w:marLeft w:val="0"/>
          <w:marRight w:val="0"/>
          <w:marTop w:val="0"/>
          <w:marBottom w:val="0"/>
          <w:divBdr>
            <w:top w:val="none" w:sz="0" w:space="0" w:color="auto"/>
            <w:left w:val="none" w:sz="0" w:space="0" w:color="auto"/>
            <w:bottom w:val="none" w:sz="0" w:space="0" w:color="auto"/>
            <w:right w:val="none" w:sz="0" w:space="0" w:color="auto"/>
          </w:divBdr>
          <w:divsChild>
            <w:div w:id="442381567">
              <w:marLeft w:val="0"/>
              <w:marRight w:val="0"/>
              <w:marTop w:val="0"/>
              <w:marBottom w:val="0"/>
              <w:divBdr>
                <w:top w:val="none" w:sz="0" w:space="0" w:color="auto"/>
                <w:left w:val="none" w:sz="0" w:space="0" w:color="auto"/>
                <w:bottom w:val="none" w:sz="0" w:space="0" w:color="auto"/>
                <w:right w:val="none" w:sz="0" w:space="0" w:color="auto"/>
              </w:divBdr>
              <w:divsChild>
                <w:div w:id="19070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652877">
      <w:marLeft w:val="0"/>
      <w:marRight w:val="0"/>
      <w:marTop w:val="0"/>
      <w:marBottom w:val="0"/>
      <w:divBdr>
        <w:top w:val="none" w:sz="0" w:space="0" w:color="auto"/>
        <w:left w:val="none" w:sz="0" w:space="0" w:color="auto"/>
        <w:bottom w:val="none" w:sz="0" w:space="0" w:color="auto"/>
        <w:right w:val="none" w:sz="0" w:space="0" w:color="auto"/>
      </w:divBdr>
      <w:divsChild>
        <w:div w:id="1565407535">
          <w:marLeft w:val="0"/>
          <w:marRight w:val="0"/>
          <w:marTop w:val="0"/>
          <w:marBottom w:val="0"/>
          <w:divBdr>
            <w:top w:val="none" w:sz="0" w:space="0" w:color="auto"/>
            <w:left w:val="none" w:sz="0" w:space="0" w:color="auto"/>
            <w:bottom w:val="none" w:sz="0" w:space="0" w:color="auto"/>
            <w:right w:val="none" w:sz="0" w:space="0" w:color="auto"/>
          </w:divBdr>
        </w:div>
        <w:div w:id="193464934">
          <w:marLeft w:val="0"/>
          <w:marRight w:val="0"/>
          <w:marTop w:val="0"/>
          <w:marBottom w:val="0"/>
          <w:divBdr>
            <w:top w:val="none" w:sz="0" w:space="0" w:color="auto"/>
            <w:left w:val="none" w:sz="0" w:space="0" w:color="auto"/>
            <w:bottom w:val="none" w:sz="0" w:space="0" w:color="auto"/>
            <w:right w:val="none" w:sz="0" w:space="0" w:color="auto"/>
          </w:divBdr>
          <w:divsChild>
            <w:div w:id="2105807270">
              <w:marLeft w:val="0"/>
              <w:marRight w:val="0"/>
              <w:marTop w:val="0"/>
              <w:marBottom w:val="0"/>
              <w:divBdr>
                <w:top w:val="none" w:sz="0" w:space="0" w:color="auto"/>
                <w:left w:val="none" w:sz="0" w:space="0" w:color="auto"/>
                <w:bottom w:val="none" w:sz="0" w:space="0" w:color="auto"/>
                <w:right w:val="none" w:sz="0" w:space="0" w:color="auto"/>
              </w:divBdr>
              <w:divsChild>
                <w:div w:id="17649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2111</Words>
  <Characters>10390</Characters>
  <Application>Microsoft Office Word</Application>
  <DocSecurity>0</DocSecurity>
  <Lines>86</Lines>
  <Paragraphs>24</Paragraphs>
  <ScaleCrop>false</ScaleCrop>
  <Company>Department of Education</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2023-01-20T15:35:00Z</dcterms:created>
  <dcterms:modified xsi:type="dcterms:W3CDTF">2023-01-20T15:35:00Z</dcterms:modified>
</cp:coreProperties>
</file>