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834E9" w14:textId="77777777" w:rsidR="00817173" w:rsidRDefault="00817173" w:rsidP="00817173">
      <w:pPr>
        <w:jc w:val="center"/>
      </w:pPr>
      <w:bookmarkStart w:id="0" w:name="_GoBack"/>
      <w:bookmarkEnd w:id="0"/>
    </w:p>
    <w:p w14:paraId="22D834EA" w14:textId="77777777" w:rsidR="00817173" w:rsidRDefault="00817173" w:rsidP="00817173">
      <w:pPr>
        <w:jc w:val="center"/>
      </w:pPr>
    </w:p>
    <w:p w14:paraId="22D834EB" w14:textId="77777777" w:rsidR="00817173" w:rsidRDefault="00817173" w:rsidP="00817173">
      <w:pPr>
        <w:jc w:val="center"/>
      </w:pPr>
    </w:p>
    <w:p w14:paraId="22D834EC" w14:textId="77777777" w:rsidR="00817173" w:rsidRDefault="00817173" w:rsidP="00817173">
      <w:pPr>
        <w:jc w:val="center"/>
      </w:pPr>
    </w:p>
    <w:p w14:paraId="22D834ED" w14:textId="77777777" w:rsidR="00817173" w:rsidRDefault="00817173" w:rsidP="00817173">
      <w:pPr>
        <w:jc w:val="center"/>
      </w:pPr>
    </w:p>
    <w:p w14:paraId="22D834EE" w14:textId="77777777" w:rsidR="00817173" w:rsidRDefault="00817173" w:rsidP="00817173">
      <w:pPr>
        <w:jc w:val="center"/>
      </w:pPr>
    </w:p>
    <w:p w14:paraId="22D834EF" w14:textId="77777777" w:rsidR="00817173" w:rsidRDefault="00817173" w:rsidP="00817173">
      <w:pPr>
        <w:jc w:val="center"/>
      </w:pPr>
    </w:p>
    <w:p w14:paraId="22D834F0" w14:textId="77777777" w:rsidR="00817173" w:rsidRDefault="00817173" w:rsidP="00817173">
      <w:pPr>
        <w:jc w:val="center"/>
      </w:pPr>
    </w:p>
    <w:p w14:paraId="22D834F1" w14:textId="77777777" w:rsidR="00817173" w:rsidRDefault="00817173" w:rsidP="00817173">
      <w:pPr>
        <w:jc w:val="center"/>
      </w:pPr>
    </w:p>
    <w:p w14:paraId="22D834F2" w14:textId="77777777" w:rsidR="00817173" w:rsidRDefault="00817173" w:rsidP="00817173">
      <w:pPr>
        <w:jc w:val="center"/>
      </w:pPr>
    </w:p>
    <w:p w14:paraId="22D834F3" w14:textId="77777777" w:rsidR="00817173" w:rsidRDefault="00817173" w:rsidP="00817173">
      <w:pPr>
        <w:jc w:val="center"/>
      </w:pPr>
    </w:p>
    <w:p w14:paraId="22D834F4" w14:textId="77777777" w:rsidR="00817173" w:rsidRDefault="00817173" w:rsidP="00817173">
      <w:pPr>
        <w:jc w:val="center"/>
      </w:pPr>
    </w:p>
    <w:p w14:paraId="22D834F5" w14:textId="77777777" w:rsidR="00817173" w:rsidRDefault="00817173" w:rsidP="00817173">
      <w:pPr>
        <w:jc w:val="center"/>
        <w:rPr>
          <w:rFonts w:ascii="Arial" w:hAnsi="Arial"/>
          <w:b/>
          <w:sz w:val="44"/>
        </w:rPr>
      </w:pPr>
      <w:r>
        <w:rPr>
          <w:rFonts w:ascii="Arial" w:hAnsi="Arial"/>
          <w:b/>
          <w:sz w:val="44"/>
        </w:rPr>
        <w:t>National Student Loan Data System</w:t>
      </w:r>
    </w:p>
    <w:p w14:paraId="22D834F6" w14:textId="77777777" w:rsidR="00817173" w:rsidRDefault="00817173" w:rsidP="00817173">
      <w:pPr>
        <w:jc w:val="center"/>
        <w:rPr>
          <w:rFonts w:ascii="Arial" w:hAnsi="Arial"/>
          <w:b/>
          <w:sz w:val="44"/>
        </w:rPr>
      </w:pPr>
    </w:p>
    <w:p w14:paraId="22D834F7" w14:textId="77777777" w:rsidR="00817173" w:rsidRDefault="00817173" w:rsidP="00817173">
      <w:pPr>
        <w:jc w:val="center"/>
        <w:rPr>
          <w:rFonts w:ascii="Arial" w:hAnsi="Arial"/>
          <w:b/>
          <w:sz w:val="44"/>
        </w:rPr>
      </w:pPr>
    </w:p>
    <w:p w14:paraId="22D834F8" w14:textId="77777777" w:rsidR="00817173" w:rsidRDefault="00817173" w:rsidP="00817173">
      <w:pPr>
        <w:jc w:val="center"/>
        <w:rPr>
          <w:rFonts w:ascii="Arial" w:hAnsi="Arial" w:cs="Arial"/>
          <w:b/>
          <w:sz w:val="44"/>
          <w:szCs w:val="44"/>
        </w:rPr>
      </w:pPr>
      <w:r>
        <w:rPr>
          <w:rFonts w:ascii="Arial" w:hAnsi="Arial" w:cs="Arial"/>
          <w:b/>
          <w:sz w:val="44"/>
          <w:szCs w:val="44"/>
        </w:rPr>
        <w:t xml:space="preserve">Perkins Extract by Parameters </w:t>
      </w:r>
    </w:p>
    <w:p w14:paraId="22D834F9" w14:textId="77777777" w:rsidR="00817173" w:rsidRPr="00481A20" w:rsidRDefault="00817173" w:rsidP="00817173">
      <w:pPr>
        <w:jc w:val="center"/>
        <w:rPr>
          <w:rFonts w:ascii="Arial" w:hAnsi="Arial"/>
          <w:b/>
          <w:sz w:val="44"/>
        </w:rPr>
      </w:pPr>
      <w:r w:rsidRPr="00481A20">
        <w:rPr>
          <w:rFonts w:ascii="Arial" w:hAnsi="Arial"/>
          <w:b/>
          <w:sz w:val="44"/>
        </w:rPr>
        <w:t>Extract File Layout for Schools (</w:t>
      </w:r>
      <w:r>
        <w:rPr>
          <w:rFonts w:ascii="Arial" w:hAnsi="Arial" w:cs="Arial"/>
          <w:b/>
          <w:sz w:val="44"/>
          <w:szCs w:val="40"/>
        </w:rPr>
        <w:t>REC005</w:t>
      </w:r>
      <w:r w:rsidRPr="00481A20">
        <w:rPr>
          <w:rFonts w:ascii="Arial" w:hAnsi="Arial"/>
          <w:b/>
          <w:sz w:val="44"/>
        </w:rPr>
        <w:t>)</w:t>
      </w:r>
    </w:p>
    <w:p w14:paraId="22D834FA" w14:textId="77777777" w:rsidR="00817173" w:rsidRDefault="00817173" w:rsidP="00817173">
      <w:pPr>
        <w:jc w:val="center"/>
        <w:rPr>
          <w:rFonts w:ascii="Arial" w:hAnsi="Arial" w:cs="Arial"/>
          <w:b/>
          <w:sz w:val="44"/>
          <w:szCs w:val="44"/>
        </w:rPr>
      </w:pPr>
      <w:r>
        <w:rPr>
          <w:rFonts w:ascii="Arial" w:hAnsi="Arial" w:cs="Arial"/>
          <w:b/>
          <w:sz w:val="44"/>
          <w:szCs w:val="44"/>
        </w:rPr>
        <w:t>Fixed-Width</w:t>
      </w:r>
    </w:p>
    <w:p w14:paraId="22D834FB" w14:textId="77777777" w:rsidR="00817173" w:rsidRPr="00481A20" w:rsidRDefault="00817173" w:rsidP="00817173">
      <w:pPr>
        <w:jc w:val="center"/>
        <w:rPr>
          <w:rFonts w:ascii="Arial" w:hAnsi="Arial" w:cs="Arial"/>
          <w:b/>
          <w:sz w:val="28"/>
          <w:szCs w:val="44"/>
        </w:rPr>
      </w:pPr>
    </w:p>
    <w:p w14:paraId="22D834FC" w14:textId="4EE0B0D4" w:rsidR="00817173" w:rsidRPr="0033745F" w:rsidRDefault="00AB060F" w:rsidP="00817173">
      <w:pPr>
        <w:pStyle w:val="Heading1"/>
        <w:jc w:val="center"/>
        <w:rPr>
          <w:rFonts w:ascii="Arial" w:hAnsi="Arial" w:cs="Arial"/>
        </w:rPr>
      </w:pPr>
      <w:r>
        <w:rPr>
          <w:rFonts w:ascii="Arial" w:hAnsi="Arial" w:cs="Arial"/>
          <w:sz w:val="36"/>
          <w:szCs w:val="36"/>
          <w:lang w:val="en-US"/>
        </w:rPr>
        <w:t xml:space="preserve">October </w:t>
      </w:r>
      <w:r w:rsidR="00002A55">
        <w:rPr>
          <w:rFonts w:ascii="Arial" w:hAnsi="Arial" w:cs="Arial"/>
          <w:sz w:val="36"/>
          <w:szCs w:val="36"/>
          <w:lang w:val="en-US"/>
        </w:rPr>
        <w:t>16</w:t>
      </w:r>
      <w:r w:rsidR="00E856D0">
        <w:rPr>
          <w:rFonts w:ascii="Arial" w:hAnsi="Arial" w:cs="Arial"/>
          <w:sz w:val="36"/>
          <w:szCs w:val="36"/>
          <w:lang w:val="en-US"/>
        </w:rPr>
        <w:t>, 2019</w:t>
      </w:r>
      <w:r w:rsidR="00817173" w:rsidRPr="006B479F">
        <w:rPr>
          <w:sz w:val="36"/>
          <w:szCs w:val="36"/>
        </w:rPr>
        <w:br w:type="page"/>
      </w:r>
      <w:r w:rsidR="00817173" w:rsidRPr="0033745F">
        <w:rPr>
          <w:rFonts w:ascii="Arial" w:hAnsi="Arial" w:cs="Arial"/>
        </w:rPr>
        <w:lastRenderedPageBreak/>
        <w:t xml:space="preserve">NSLDS </w:t>
      </w:r>
      <w:r w:rsidR="00817173">
        <w:rPr>
          <w:rFonts w:ascii="Arial" w:hAnsi="Arial" w:cs="Arial"/>
          <w:lang w:val="en-US"/>
        </w:rPr>
        <w:t>Perkins Extract by Parameters</w:t>
      </w:r>
      <w:r w:rsidR="00817173" w:rsidRPr="0033745F">
        <w:rPr>
          <w:rFonts w:ascii="Arial" w:hAnsi="Arial" w:cs="Arial"/>
        </w:rPr>
        <w:t xml:space="preserve"> (</w:t>
      </w:r>
      <w:r w:rsidR="00817173">
        <w:rPr>
          <w:rFonts w:ascii="Arial" w:hAnsi="Arial" w:cs="Arial"/>
          <w:lang w:val="en-US"/>
        </w:rPr>
        <w:t>REC005</w:t>
      </w:r>
      <w:r w:rsidR="00817173" w:rsidRPr="0033745F">
        <w:rPr>
          <w:rFonts w:ascii="Arial" w:hAnsi="Arial" w:cs="Arial"/>
        </w:rPr>
        <w:t>)</w:t>
      </w:r>
    </w:p>
    <w:p w14:paraId="22D834FD" w14:textId="77777777" w:rsidR="00817173" w:rsidRDefault="00817173" w:rsidP="00817173"/>
    <w:p w14:paraId="22D834FE" w14:textId="77777777" w:rsidR="00817173" w:rsidRPr="00FF2D69" w:rsidRDefault="00817173" w:rsidP="00817173"/>
    <w:p w14:paraId="22D834FF" w14:textId="5C48A2C1" w:rsidR="00650766" w:rsidRDefault="00817173" w:rsidP="00650766">
      <w:pPr>
        <w:spacing w:after="120"/>
      </w:pPr>
      <w:r w:rsidRPr="00B44767">
        <w:rPr>
          <w:color w:val="000000"/>
        </w:rPr>
        <w:t xml:space="preserve">The </w:t>
      </w:r>
      <w:r w:rsidRPr="00B44767">
        <w:rPr>
          <w:i/>
          <w:iCs/>
          <w:color w:val="000000"/>
        </w:rPr>
        <w:t>Perkins Extract by Parameters (REC005)</w:t>
      </w:r>
      <w:r w:rsidRPr="00B44767">
        <w:rPr>
          <w:color w:val="000000"/>
        </w:rPr>
        <w:t xml:space="preserve"> provides school users with an extract file containing information on campus-based loans</w:t>
      </w:r>
      <w:r w:rsidR="008E1C2E">
        <w:rPr>
          <w:color w:val="000000"/>
        </w:rPr>
        <w:t xml:space="preserve"> as reported to and captured on the NSLDS database</w:t>
      </w:r>
      <w:r w:rsidRPr="00B44767">
        <w:rPr>
          <w:color w:val="000000"/>
        </w:rPr>
        <w:t xml:space="preserve">. </w:t>
      </w:r>
      <w:r w:rsidR="00650766">
        <w:rPr>
          <w:color w:val="000000"/>
        </w:rPr>
        <w:t>This report</w:t>
      </w:r>
      <w:r w:rsidR="00650766" w:rsidRPr="00DA4326">
        <w:rPr>
          <w:i/>
          <w:iCs/>
          <w:color w:val="000000"/>
        </w:rPr>
        <w:t xml:space="preserve"> </w:t>
      </w:r>
      <w:r w:rsidR="00650766" w:rsidRPr="00DA4326">
        <w:t xml:space="preserve">can be requested as an Ad hoc from the Report List under the Report tab of the NSLDS Professional Access </w:t>
      </w:r>
      <w:r w:rsidR="00CC303D">
        <w:t>(</w:t>
      </w:r>
      <w:r w:rsidR="00650766" w:rsidRPr="00DA4326">
        <w:t>NSLDSFAP</w:t>
      </w:r>
      <w:r w:rsidR="00CC303D">
        <w:t>)</w:t>
      </w:r>
      <w:r w:rsidR="00650766" w:rsidRPr="00DA4326">
        <w:t xml:space="preserve"> </w:t>
      </w:r>
      <w:r w:rsidR="00CC303D">
        <w:t>w</w:t>
      </w:r>
      <w:r w:rsidR="00650766" w:rsidRPr="00DA4326">
        <w:t xml:space="preserve">ebsite or as a scheduled report from the Organization Profile </w:t>
      </w:r>
      <w:r w:rsidR="00650766">
        <w:t>link</w:t>
      </w:r>
      <w:r w:rsidR="00650766" w:rsidRPr="00DA4326">
        <w:t xml:space="preserve"> on the Org tab of the NSLDSFAP </w:t>
      </w:r>
      <w:r w:rsidR="00CC303D">
        <w:t>w</w:t>
      </w:r>
      <w:r w:rsidR="00CC303D" w:rsidRPr="00DA4326">
        <w:t>eb</w:t>
      </w:r>
      <w:r w:rsidR="00650766" w:rsidRPr="00DA4326">
        <w:t>site.</w:t>
      </w:r>
      <w:r w:rsidR="00650766">
        <w:t xml:space="preserve"> </w:t>
      </w:r>
    </w:p>
    <w:p w14:paraId="22D83500" w14:textId="1FA1C0CA" w:rsidR="00650766" w:rsidRDefault="00650766" w:rsidP="00650766">
      <w:pPr>
        <w:spacing w:after="120"/>
      </w:pPr>
      <w:r w:rsidRPr="00C14864">
        <w:rPr>
          <w:color w:val="000000"/>
        </w:rPr>
        <w:t>This document contains the layout for the detail records for the Standard (fixed-width</w:t>
      </w:r>
      <w:r>
        <w:rPr>
          <w:color w:val="000000"/>
        </w:rPr>
        <w:t xml:space="preserve">) </w:t>
      </w:r>
      <w:r w:rsidRPr="00C14864">
        <w:rPr>
          <w:color w:val="000000"/>
        </w:rPr>
        <w:t>extract</w:t>
      </w:r>
      <w:r w:rsidR="00387227">
        <w:rPr>
          <w:color w:val="000000"/>
        </w:rPr>
        <w:t xml:space="preserve"> </w:t>
      </w:r>
      <w:r w:rsidRPr="00C14864">
        <w:rPr>
          <w:color w:val="000000"/>
        </w:rPr>
        <w:t xml:space="preserve">output. Each report requested online will generate </w:t>
      </w:r>
      <w:r w:rsidR="004077C4">
        <w:rPr>
          <w:color w:val="000000"/>
        </w:rPr>
        <w:t xml:space="preserve">an output file with </w:t>
      </w:r>
      <w:r w:rsidRPr="00C14864">
        <w:rPr>
          <w:color w:val="000000"/>
        </w:rPr>
        <w:t>one or more detail records. The record layout table contains the position, the data element name, description, field format, and length a</w:t>
      </w:r>
      <w:r>
        <w:rPr>
          <w:color w:val="000000"/>
        </w:rPr>
        <w:t>s they will appear on the fixed-</w:t>
      </w:r>
      <w:r w:rsidRPr="00C14864">
        <w:rPr>
          <w:color w:val="000000"/>
        </w:rPr>
        <w:t>width extract</w:t>
      </w:r>
      <w:r>
        <w:rPr>
          <w:color w:val="000000"/>
        </w:rPr>
        <w:t xml:space="preserve"> </w:t>
      </w:r>
      <w:r w:rsidRPr="00C14864">
        <w:rPr>
          <w:color w:val="000000"/>
        </w:rPr>
        <w:t xml:space="preserve">file. </w:t>
      </w:r>
    </w:p>
    <w:p w14:paraId="22D83501" w14:textId="77777777" w:rsidR="004500A0" w:rsidRDefault="004500A0" w:rsidP="004500A0">
      <w:pPr>
        <w:jc w:val="both"/>
        <w:rPr>
          <w:b/>
          <w:color w:val="000000"/>
        </w:rPr>
      </w:pPr>
      <w:r>
        <w:rPr>
          <w:b/>
          <w:color w:val="000000"/>
        </w:rPr>
        <w:t xml:space="preserve">Ad-Hoc </w:t>
      </w:r>
      <w:r w:rsidR="00305EBC">
        <w:rPr>
          <w:b/>
          <w:color w:val="000000"/>
        </w:rPr>
        <w:t>Report</w:t>
      </w:r>
    </w:p>
    <w:p w14:paraId="22D83502" w14:textId="77777777" w:rsidR="004500A0" w:rsidRDefault="00650766" w:rsidP="00A93EA4">
      <w:pPr>
        <w:spacing w:after="120"/>
        <w:jc w:val="both"/>
        <w:rPr>
          <w:color w:val="000000"/>
        </w:rPr>
      </w:pPr>
      <w:r>
        <w:rPr>
          <w:color w:val="000000"/>
        </w:rPr>
        <w:t>When requesting this report, t</w:t>
      </w:r>
      <w:r w:rsidRPr="00B44767">
        <w:rPr>
          <w:color w:val="000000"/>
        </w:rPr>
        <w:t xml:space="preserve">he </w:t>
      </w:r>
      <w:r w:rsidR="004500A0" w:rsidRPr="00B44767">
        <w:rPr>
          <w:color w:val="000000"/>
        </w:rPr>
        <w:t xml:space="preserve">user indicates whether all loan statuses (All), only open loan statuses (No Cancelled), or all but cancelled loan statuses (Open) are desired. The user also chooses the Extract by data provider ID (All, With Provider, Without Provider).  The report </w:t>
      </w:r>
      <w:r>
        <w:rPr>
          <w:color w:val="000000"/>
        </w:rPr>
        <w:t>output results are sent in message class SCHRECOP</w:t>
      </w:r>
      <w:r w:rsidR="004500A0" w:rsidRPr="00B44767">
        <w:rPr>
          <w:color w:val="000000"/>
        </w:rPr>
        <w:t xml:space="preserve">.  </w:t>
      </w:r>
      <w:r w:rsidRPr="00B028F3">
        <w:rPr>
          <w:color w:val="000000"/>
        </w:rPr>
        <w:t>The report is delivered in the corresponding message class to the SAIG mailbox (TG number) associated with the User ID that requested the report.</w:t>
      </w:r>
    </w:p>
    <w:p w14:paraId="22D83503" w14:textId="77777777" w:rsidR="004500A0" w:rsidRDefault="004500A0" w:rsidP="004500A0">
      <w:pPr>
        <w:jc w:val="both"/>
        <w:rPr>
          <w:b/>
        </w:rPr>
      </w:pPr>
      <w:r>
        <w:rPr>
          <w:b/>
        </w:rPr>
        <w:t xml:space="preserve">Scheduled </w:t>
      </w:r>
      <w:r w:rsidR="00305EBC">
        <w:rPr>
          <w:b/>
        </w:rPr>
        <w:t>Report</w:t>
      </w:r>
    </w:p>
    <w:p w14:paraId="22D83504" w14:textId="46F25F9F" w:rsidR="00650766" w:rsidRPr="00742BD9" w:rsidRDefault="00650766" w:rsidP="00650766">
      <w:pPr>
        <w:spacing w:after="120"/>
        <w:jc w:val="both"/>
        <w:rPr>
          <w:color w:val="000000"/>
        </w:rPr>
      </w:pPr>
      <w:r>
        <w:rPr>
          <w:color w:val="000000"/>
        </w:rPr>
        <w:t xml:space="preserve">Unlike </w:t>
      </w:r>
      <w:r w:rsidRPr="001F4265">
        <w:rPr>
          <w:color w:val="000000"/>
        </w:rPr>
        <w:t>the ad-hoc reports,</w:t>
      </w:r>
      <w:r>
        <w:rPr>
          <w:color w:val="000000"/>
        </w:rPr>
        <w:t xml:space="preserve"> scheduled reports will be delivered automatically according to the frequency selected. </w:t>
      </w:r>
      <w:r w:rsidRPr="00B028F3">
        <w:rPr>
          <w:color w:val="000000"/>
        </w:rPr>
        <w:t xml:space="preserve">The report is delivered in the </w:t>
      </w:r>
      <w:r w:rsidR="00A93EA4">
        <w:rPr>
          <w:color w:val="000000"/>
        </w:rPr>
        <w:t xml:space="preserve">SCHRECOP </w:t>
      </w:r>
      <w:r w:rsidRPr="00B028F3">
        <w:rPr>
          <w:color w:val="000000"/>
        </w:rPr>
        <w:t xml:space="preserve">message class to the SAIG mailbox (TG number) </w:t>
      </w:r>
      <w:r w:rsidR="004077C4">
        <w:rPr>
          <w:color w:val="000000"/>
        </w:rPr>
        <w:t>designated on the scheduled reports update/display page</w:t>
      </w:r>
      <w:r w:rsidRPr="00C14864">
        <w:rPr>
          <w:color w:val="000000"/>
        </w:rPr>
        <w:t xml:space="preserve">. </w:t>
      </w:r>
    </w:p>
    <w:p w14:paraId="22D83505" w14:textId="77777777" w:rsidR="00E04E9E" w:rsidRDefault="00E04E9E" w:rsidP="004500A0"/>
    <w:p w14:paraId="22D83506" w14:textId="77777777" w:rsidR="00817173" w:rsidRPr="00B44767" w:rsidRDefault="00817173" w:rsidP="004500A0">
      <w:pPr>
        <w:rPr>
          <w:b/>
          <w:bCs/>
          <w:kern w:val="32"/>
          <w:lang w:eastAsia="x-none"/>
        </w:rPr>
      </w:pPr>
      <w:r w:rsidRPr="00B44767">
        <w:br w:type="page"/>
      </w:r>
    </w:p>
    <w:p w14:paraId="22D83507" w14:textId="77777777" w:rsidR="00817173" w:rsidRPr="0033745F" w:rsidRDefault="00817173" w:rsidP="00817173">
      <w:pPr>
        <w:pStyle w:val="Heading1"/>
        <w:rPr>
          <w:rFonts w:ascii="Arial" w:hAnsi="Arial" w:cs="Arial"/>
        </w:rPr>
      </w:pPr>
      <w:r>
        <w:rPr>
          <w:rFonts w:ascii="Arial" w:hAnsi="Arial" w:cs="Arial"/>
          <w:lang w:val="en-US"/>
        </w:rPr>
        <w:lastRenderedPageBreak/>
        <w:t>Perkins</w:t>
      </w:r>
      <w:r w:rsidRPr="0033745F">
        <w:rPr>
          <w:rFonts w:ascii="Arial" w:hAnsi="Arial" w:cs="Arial"/>
        </w:rPr>
        <w:t xml:space="preserve"> Extract </w:t>
      </w:r>
      <w:r>
        <w:rPr>
          <w:rFonts w:ascii="Arial" w:hAnsi="Arial" w:cs="Arial"/>
          <w:lang w:val="en-US"/>
        </w:rPr>
        <w:t xml:space="preserve">by Parameters </w:t>
      </w:r>
      <w:r w:rsidRPr="0033745F">
        <w:rPr>
          <w:rFonts w:ascii="Arial" w:hAnsi="Arial" w:cs="Arial"/>
        </w:rPr>
        <w:t>File Layout for Schools</w:t>
      </w:r>
    </w:p>
    <w:p w14:paraId="22D83508" w14:textId="77777777" w:rsidR="00817173" w:rsidRPr="00092FB1" w:rsidRDefault="00817173" w:rsidP="00817173"/>
    <w:p w14:paraId="22D83509" w14:textId="77777777" w:rsidR="00817173" w:rsidRDefault="00817173" w:rsidP="00AF7E94">
      <w:pPr>
        <w:tabs>
          <w:tab w:val="right" w:pos="9360"/>
        </w:tabs>
        <w:rPr>
          <w:i/>
        </w:rPr>
      </w:pPr>
      <w:r w:rsidRPr="004A5BC2">
        <w:rPr>
          <w:i/>
        </w:rPr>
        <w:t xml:space="preserve">Perkins </w:t>
      </w:r>
      <w:r>
        <w:rPr>
          <w:i/>
        </w:rPr>
        <w:t>Extract by Paramet</w:t>
      </w:r>
      <w:r w:rsidR="00AF7E94">
        <w:rPr>
          <w:i/>
        </w:rPr>
        <w:t>ers File Layout</w:t>
      </w:r>
      <w:r w:rsidR="00AF7E94">
        <w:rPr>
          <w:i/>
        </w:rPr>
        <w:tab/>
      </w:r>
      <w:r>
        <w:rPr>
          <w:i/>
        </w:rPr>
        <w:t>Length = 300</w:t>
      </w:r>
    </w:p>
    <w:tbl>
      <w:tblPr>
        <w:tblW w:w="4933" w:type="pct"/>
        <w:tblInd w:w="72" w:type="dxa"/>
        <w:tblCellMar>
          <w:left w:w="72" w:type="dxa"/>
          <w:right w:w="72" w:type="dxa"/>
        </w:tblCellMar>
        <w:tblLook w:val="0000" w:firstRow="0" w:lastRow="0" w:firstColumn="0" w:lastColumn="0" w:noHBand="0" w:noVBand="0"/>
      </w:tblPr>
      <w:tblGrid>
        <w:gridCol w:w="561"/>
        <w:gridCol w:w="563"/>
        <w:gridCol w:w="2226"/>
        <w:gridCol w:w="4264"/>
        <w:gridCol w:w="789"/>
        <w:gridCol w:w="786"/>
      </w:tblGrid>
      <w:tr w:rsidR="00AF7E94" w14:paraId="22D83510" w14:textId="77777777" w:rsidTr="00304426">
        <w:trPr>
          <w:trHeight w:val="576"/>
          <w:tblHeader/>
        </w:trPr>
        <w:tc>
          <w:tcPr>
            <w:tcW w:w="307" w:type="pct"/>
            <w:tcBorders>
              <w:top w:val="double" w:sz="6" w:space="0" w:color="auto"/>
              <w:left w:val="double" w:sz="6" w:space="0" w:color="auto"/>
              <w:bottom w:val="double" w:sz="6" w:space="0" w:color="auto"/>
            </w:tcBorders>
            <w:shd w:val="pct10" w:color="auto" w:fill="auto"/>
          </w:tcPr>
          <w:p w14:paraId="22D8350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b/>
                <w:sz w:val="20"/>
              </w:rPr>
            </w:pPr>
            <w:r>
              <w:rPr>
                <w:b/>
                <w:sz w:val="20"/>
              </w:rPr>
              <w:t>Pos</w:t>
            </w:r>
            <w:r>
              <w:rPr>
                <w:b/>
                <w:sz w:val="20"/>
              </w:rPr>
              <w:br/>
              <w:t>FR</w:t>
            </w:r>
          </w:p>
        </w:tc>
        <w:tc>
          <w:tcPr>
            <w:tcW w:w="308" w:type="pct"/>
            <w:tcBorders>
              <w:top w:val="double" w:sz="6" w:space="0" w:color="auto"/>
              <w:left w:val="single" w:sz="6" w:space="0" w:color="auto"/>
              <w:bottom w:val="double" w:sz="6" w:space="0" w:color="auto"/>
            </w:tcBorders>
            <w:shd w:val="pct10" w:color="auto" w:fill="auto"/>
          </w:tcPr>
          <w:p w14:paraId="22D8350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b/>
                <w:sz w:val="20"/>
              </w:rPr>
            </w:pPr>
            <w:r>
              <w:rPr>
                <w:b/>
                <w:sz w:val="20"/>
              </w:rPr>
              <w:t>Pos</w:t>
            </w:r>
            <w:r>
              <w:rPr>
                <w:b/>
                <w:sz w:val="20"/>
              </w:rPr>
              <w:br/>
              <w:t>TO</w:t>
            </w:r>
          </w:p>
        </w:tc>
        <w:tc>
          <w:tcPr>
            <w:tcW w:w="1213" w:type="pct"/>
            <w:tcBorders>
              <w:top w:val="double" w:sz="6" w:space="0" w:color="auto"/>
              <w:left w:val="single" w:sz="6" w:space="0" w:color="auto"/>
              <w:bottom w:val="double" w:sz="6" w:space="0" w:color="auto"/>
            </w:tcBorders>
            <w:shd w:val="pct10" w:color="auto" w:fill="auto"/>
          </w:tcPr>
          <w:p w14:paraId="22D8350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b/>
                <w:sz w:val="20"/>
              </w:rPr>
            </w:pPr>
            <w:r>
              <w:rPr>
                <w:b/>
                <w:sz w:val="20"/>
              </w:rPr>
              <w:t>Data Element</w:t>
            </w:r>
          </w:p>
        </w:tc>
        <w:tc>
          <w:tcPr>
            <w:tcW w:w="2322" w:type="pct"/>
            <w:tcBorders>
              <w:top w:val="double" w:sz="6" w:space="0" w:color="auto"/>
              <w:left w:val="single" w:sz="6" w:space="0" w:color="auto"/>
              <w:bottom w:val="double" w:sz="6" w:space="0" w:color="auto"/>
              <w:right w:val="single" w:sz="6" w:space="0" w:color="auto"/>
            </w:tcBorders>
            <w:shd w:val="pct10" w:color="auto" w:fill="auto"/>
          </w:tcPr>
          <w:p w14:paraId="22D8350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b/>
                <w:sz w:val="20"/>
              </w:rPr>
            </w:pPr>
            <w:r>
              <w:rPr>
                <w:b/>
                <w:sz w:val="20"/>
              </w:rPr>
              <w:t>Description</w:t>
            </w:r>
          </w:p>
        </w:tc>
        <w:tc>
          <w:tcPr>
            <w:tcW w:w="421" w:type="pct"/>
            <w:tcBorders>
              <w:top w:val="double" w:sz="6" w:space="0" w:color="auto"/>
              <w:left w:val="single" w:sz="6" w:space="0" w:color="auto"/>
              <w:bottom w:val="double" w:sz="6" w:space="0" w:color="auto"/>
            </w:tcBorders>
            <w:shd w:val="pct10" w:color="auto" w:fill="auto"/>
          </w:tcPr>
          <w:p w14:paraId="22D8350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b/>
                <w:sz w:val="20"/>
              </w:rPr>
            </w:pPr>
            <w:r>
              <w:rPr>
                <w:b/>
                <w:sz w:val="20"/>
              </w:rPr>
              <w:t>Field</w:t>
            </w:r>
            <w:r>
              <w:rPr>
                <w:b/>
                <w:sz w:val="20"/>
              </w:rPr>
              <w:br/>
              <w:t>Format</w:t>
            </w:r>
          </w:p>
        </w:tc>
        <w:tc>
          <w:tcPr>
            <w:tcW w:w="429" w:type="pct"/>
            <w:tcBorders>
              <w:top w:val="double" w:sz="6" w:space="0" w:color="auto"/>
              <w:left w:val="single" w:sz="6" w:space="0" w:color="auto"/>
              <w:bottom w:val="double" w:sz="6" w:space="0" w:color="auto"/>
              <w:right w:val="double" w:sz="6" w:space="0" w:color="auto"/>
            </w:tcBorders>
            <w:shd w:val="pct10" w:color="auto" w:fill="auto"/>
          </w:tcPr>
          <w:p w14:paraId="22D8350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b/>
                <w:sz w:val="20"/>
              </w:rPr>
            </w:pPr>
            <w:r>
              <w:rPr>
                <w:b/>
                <w:sz w:val="20"/>
              </w:rPr>
              <w:br/>
              <w:t>Lth</w:t>
            </w:r>
          </w:p>
        </w:tc>
      </w:tr>
      <w:tr w:rsidR="00AF7E94" w14:paraId="22D83517" w14:textId="77777777" w:rsidTr="00304426">
        <w:tc>
          <w:tcPr>
            <w:tcW w:w="307" w:type="pct"/>
            <w:tcBorders>
              <w:left w:val="double" w:sz="6" w:space="0" w:color="auto"/>
            </w:tcBorders>
          </w:tcPr>
          <w:p w14:paraId="22D83511"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c>
          <w:tcPr>
            <w:tcW w:w="308" w:type="pct"/>
            <w:tcBorders>
              <w:left w:val="single" w:sz="6" w:space="0" w:color="auto"/>
            </w:tcBorders>
          </w:tcPr>
          <w:p w14:paraId="22D83512"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c>
          <w:tcPr>
            <w:tcW w:w="1213" w:type="pct"/>
            <w:tcBorders>
              <w:left w:val="single" w:sz="6" w:space="0" w:color="auto"/>
            </w:tcBorders>
          </w:tcPr>
          <w:p w14:paraId="22D83513"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Original School</w:t>
            </w:r>
          </w:p>
        </w:tc>
        <w:tc>
          <w:tcPr>
            <w:tcW w:w="2322" w:type="pct"/>
            <w:tcBorders>
              <w:left w:val="single" w:sz="6" w:space="0" w:color="auto"/>
              <w:right w:val="single" w:sz="6" w:space="0" w:color="auto"/>
            </w:tcBorders>
          </w:tcPr>
          <w:p w14:paraId="22D83514" w14:textId="77777777" w:rsidR="00817173" w:rsidRDefault="00AF7E94"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The</w:t>
            </w:r>
            <w:r w:rsidR="00817173">
              <w:rPr>
                <w:sz w:val="20"/>
              </w:rPr>
              <w:t xml:space="preserve"> eight-digit </w:t>
            </w:r>
            <w:r>
              <w:rPr>
                <w:sz w:val="20"/>
              </w:rPr>
              <w:t xml:space="preserve">OPEID </w:t>
            </w:r>
            <w:r w:rsidR="00817173">
              <w:rPr>
                <w:sz w:val="20"/>
              </w:rPr>
              <w:t>code identifying the original school at which the student was enrolled or accepted for enrollment when the loan was made or the grant overpayment occurred.</w:t>
            </w:r>
          </w:p>
        </w:tc>
        <w:tc>
          <w:tcPr>
            <w:tcW w:w="421" w:type="pct"/>
            <w:tcBorders>
              <w:left w:val="single" w:sz="6" w:space="0" w:color="auto"/>
            </w:tcBorders>
          </w:tcPr>
          <w:p w14:paraId="22D83515"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left w:val="single" w:sz="6" w:space="0" w:color="auto"/>
              <w:right w:val="double" w:sz="6" w:space="0" w:color="auto"/>
            </w:tcBorders>
          </w:tcPr>
          <w:p w14:paraId="22D8351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1E" w14:textId="77777777" w:rsidTr="00304426">
        <w:tc>
          <w:tcPr>
            <w:tcW w:w="307" w:type="pct"/>
            <w:tcBorders>
              <w:top w:val="single" w:sz="6" w:space="0" w:color="auto"/>
              <w:left w:val="double" w:sz="6" w:space="0" w:color="auto"/>
              <w:bottom w:val="single" w:sz="6" w:space="0" w:color="auto"/>
            </w:tcBorders>
          </w:tcPr>
          <w:p w14:paraId="22D8351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9</w:t>
            </w:r>
          </w:p>
        </w:tc>
        <w:tc>
          <w:tcPr>
            <w:tcW w:w="308" w:type="pct"/>
            <w:tcBorders>
              <w:top w:val="single" w:sz="6" w:space="0" w:color="auto"/>
              <w:left w:val="single" w:sz="6" w:space="0" w:color="auto"/>
              <w:bottom w:val="single" w:sz="6" w:space="0" w:color="auto"/>
            </w:tcBorders>
          </w:tcPr>
          <w:p w14:paraId="22D8351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17</w:t>
            </w:r>
          </w:p>
        </w:tc>
        <w:tc>
          <w:tcPr>
            <w:tcW w:w="1213" w:type="pct"/>
            <w:tcBorders>
              <w:top w:val="single" w:sz="6" w:space="0" w:color="auto"/>
              <w:left w:val="single" w:sz="6" w:space="0" w:color="auto"/>
              <w:bottom w:val="single" w:sz="6" w:space="0" w:color="auto"/>
            </w:tcBorders>
          </w:tcPr>
          <w:p w14:paraId="22D8351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SSN</w:t>
            </w:r>
          </w:p>
        </w:tc>
        <w:tc>
          <w:tcPr>
            <w:tcW w:w="2322" w:type="pct"/>
            <w:tcBorders>
              <w:top w:val="single" w:sz="6" w:space="0" w:color="auto"/>
              <w:left w:val="single" w:sz="6" w:space="0" w:color="auto"/>
              <w:bottom w:val="single" w:sz="6" w:space="0" w:color="auto"/>
              <w:right w:val="single" w:sz="6" w:space="0" w:color="auto"/>
            </w:tcBorders>
          </w:tcPr>
          <w:p w14:paraId="22D8351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Social Security Number of a Title IV aid recipient.</w:t>
            </w:r>
          </w:p>
        </w:tc>
        <w:tc>
          <w:tcPr>
            <w:tcW w:w="421" w:type="pct"/>
            <w:tcBorders>
              <w:top w:val="single" w:sz="6" w:space="0" w:color="auto"/>
              <w:left w:val="single" w:sz="6" w:space="0" w:color="auto"/>
              <w:bottom w:val="single" w:sz="6" w:space="0" w:color="auto"/>
            </w:tcBorders>
          </w:tcPr>
          <w:p w14:paraId="22D8351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1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9</w:t>
            </w:r>
          </w:p>
        </w:tc>
      </w:tr>
      <w:tr w:rsidR="00AF7E94" w14:paraId="22D83525" w14:textId="77777777" w:rsidTr="00304426">
        <w:tc>
          <w:tcPr>
            <w:tcW w:w="307" w:type="pct"/>
            <w:tcBorders>
              <w:top w:val="single" w:sz="6" w:space="0" w:color="auto"/>
              <w:left w:val="double" w:sz="6" w:space="0" w:color="auto"/>
              <w:bottom w:val="single" w:sz="6" w:space="0" w:color="auto"/>
            </w:tcBorders>
          </w:tcPr>
          <w:p w14:paraId="22D8351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w:t>
            </w:r>
          </w:p>
        </w:tc>
        <w:tc>
          <w:tcPr>
            <w:tcW w:w="308" w:type="pct"/>
            <w:tcBorders>
              <w:top w:val="single" w:sz="6" w:space="0" w:color="auto"/>
              <w:left w:val="single" w:sz="6" w:space="0" w:color="auto"/>
              <w:bottom w:val="single" w:sz="6" w:space="0" w:color="auto"/>
            </w:tcBorders>
          </w:tcPr>
          <w:p w14:paraId="22D83520"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25</w:t>
            </w:r>
          </w:p>
        </w:tc>
        <w:tc>
          <w:tcPr>
            <w:tcW w:w="1213" w:type="pct"/>
            <w:tcBorders>
              <w:top w:val="single" w:sz="6" w:space="0" w:color="auto"/>
              <w:left w:val="single" w:sz="6" w:space="0" w:color="auto"/>
              <w:bottom w:val="single" w:sz="6" w:space="0" w:color="auto"/>
            </w:tcBorders>
          </w:tcPr>
          <w:p w14:paraId="22D83521"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Date of Birth</w:t>
            </w:r>
          </w:p>
        </w:tc>
        <w:tc>
          <w:tcPr>
            <w:tcW w:w="2322" w:type="pct"/>
            <w:tcBorders>
              <w:top w:val="single" w:sz="6" w:space="0" w:color="auto"/>
              <w:left w:val="single" w:sz="6" w:space="0" w:color="auto"/>
              <w:bottom w:val="single" w:sz="6" w:space="0" w:color="auto"/>
              <w:right w:val="single" w:sz="6" w:space="0" w:color="auto"/>
            </w:tcBorders>
          </w:tcPr>
          <w:p w14:paraId="22D83522" w14:textId="77777777" w:rsidR="00817173" w:rsidRDefault="00817173" w:rsidP="00AF7E94">
            <w:pPr>
              <w:spacing w:before="120" w:after="120"/>
              <w:rPr>
                <w:sz w:val="20"/>
              </w:rPr>
            </w:pPr>
            <w:r>
              <w:rPr>
                <w:sz w:val="20"/>
              </w:rPr>
              <w:t>Date when a Title IV aid recipient was born.</w:t>
            </w:r>
          </w:p>
        </w:tc>
        <w:tc>
          <w:tcPr>
            <w:tcW w:w="421" w:type="pct"/>
            <w:tcBorders>
              <w:top w:val="single" w:sz="6" w:space="0" w:color="auto"/>
              <w:left w:val="single" w:sz="6" w:space="0" w:color="auto"/>
              <w:bottom w:val="single" w:sz="6" w:space="0" w:color="auto"/>
            </w:tcBorders>
          </w:tcPr>
          <w:p w14:paraId="22D83523"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24"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2C" w14:textId="77777777" w:rsidTr="00304426">
        <w:tc>
          <w:tcPr>
            <w:tcW w:w="307" w:type="pct"/>
            <w:tcBorders>
              <w:top w:val="single" w:sz="6" w:space="0" w:color="auto"/>
              <w:left w:val="double" w:sz="6" w:space="0" w:color="auto"/>
              <w:bottom w:val="single" w:sz="6" w:space="0" w:color="auto"/>
            </w:tcBorders>
          </w:tcPr>
          <w:p w14:paraId="22D8352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26</w:t>
            </w:r>
          </w:p>
        </w:tc>
        <w:tc>
          <w:tcPr>
            <w:tcW w:w="308" w:type="pct"/>
            <w:tcBorders>
              <w:top w:val="single" w:sz="6" w:space="0" w:color="auto"/>
              <w:left w:val="single" w:sz="6" w:space="0" w:color="auto"/>
              <w:bottom w:val="single" w:sz="6" w:space="0" w:color="auto"/>
            </w:tcBorders>
          </w:tcPr>
          <w:p w14:paraId="22D8352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37</w:t>
            </w:r>
          </w:p>
        </w:tc>
        <w:tc>
          <w:tcPr>
            <w:tcW w:w="1213" w:type="pct"/>
            <w:tcBorders>
              <w:top w:val="single" w:sz="6" w:space="0" w:color="auto"/>
              <w:left w:val="single" w:sz="6" w:space="0" w:color="auto"/>
              <w:bottom w:val="single" w:sz="6" w:space="0" w:color="auto"/>
            </w:tcBorders>
          </w:tcPr>
          <w:p w14:paraId="22D8352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First Name</w:t>
            </w:r>
          </w:p>
        </w:tc>
        <w:tc>
          <w:tcPr>
            <w:tcW w:w="2322" w:type="pct"/>
            <w:tcBorders>
              <w:top w:val="single" w:sz="6" w:space="0" w:color="auto"/>
              <w:left w:val="single" w:sz="6" w:space="0" w:color="auto"/>
              <w:bottom w:val="single" w:sz="6" w:space="0" w:color="auto"/>
              <w:right w:val="single" w:sz="6" w:space="0" w:color="auto"/>
            </w:tcBorders>
          </w:tcPr>
          <w:p w14:paraId="22D8352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First Name of a title IV aid recipient.</w:t>
            </w:r>
          </w:p>
        </w:tc>
        <w:tc>
          <w:tcPr>
            <w:tcW w:w="421" w:type="pct"/>
            <w:tcBorders>
              <w:top w:val="single" w:sz="6" w:space="0" w:color="auto"/>
              <w:left w:val="single" w:sz="6" w:space="0" w:color="auto"/>
              <w:bottom w:val="single" w:sz="6" w:space="0" w:color="auto"/>
            </w:tcBorders>
          </w:tcPr>
          <w:p w14:paraId="22D8352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2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w:t>
            </w:r>
          </w:p>
        </w:tc>
      </w:tr>
      <w:tr w:rsidR="00AF7E94" w14:paraId="22D83538" w14:textId="77777777" w:rsidTr="00304426">
        <w:tc>
          <w:tcPr>
            <w:tcW w:w="307" w:type="pct"/>
            <w:tcBorders>
              <w:top w:val="single" w:sz="6" w:space="0" w:color="auto"/>
              <w:left w:val="double" w:sz="6" w:space="0" w:color="auto"/>
              <w:bottom w:val="single" w:sz="6" w:space="0" w:color="auto"/>
            </w:tcBorders>
          </w:tcPr>
          <w:p w14:paraId="22D8352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38</w:t>
            </w:r>
          </w:p>
        </w:tc>
        <w:tc>
          <w:tcPr>
            <w:tcW w:w="308" w:type="pct"/>
            <w:tcBorders>
              <w:top w:val="single" w:sz="6" w:space="0" w:color="auto"/>
              <w:left w:val="single" w:sz="6" w:space="0" w:color="auto"/>
              <w:bottom w:val="single" w:sz="6" w:space="0" w:color="auto"/>
            </w:tcBorders>
          </w:tcPr>
          <w:p w14:paraId="22D8352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39</w:t>
            </w:r>
          </w:p>
        </w:tc>
        <w:tc>
          <w:tcPr>
            <w:tcW w:w="1213" w:type="pct"/>
            <w:tcBorders>
              <w:top w:val="single" w:sz="6" w:space="0" w:color="auto"/>
              <w:left w:val="single" w:sz="6" w:space="0" w:color="auto"/>
              <w:bottom w:val="single" w:sz="6" w:space="0" w:color="auto"/>
            </w:tcBorders>
          </w:tcPr>
          <w:p w14:paraId="22D8352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Type of Loan/Other Aid</w:t>
            </w:r>
          </w:p>
        </w:tc>
        <w:tc>
          <w:tcPr>
            <w:tcW w:w="2322" w:type="pct"/>
            <w:tcBorders>
              <w:top w:val="single" w:sz="6" w:space="0" w:color="auto"/>
              <w:left w:val="single" w:sz="6" w:space="0" w:color="auto"/>
              <w:bottom w:val="single" w:sz="6" w:space="0" w:color="auto"/>
              <w:right w:val="single" w:sz="6" w:space="0" w:color="auto"/>
            </w:tcBorders>
          </w:tcPr>
          <w:p w14:paraId="22D83530" w14:textId="77777777" w:rsidR="00C73DC8"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indicating the type of aid received.</w:t>
            </w:r>
          </w:p>
          <w:p w14:paraId="22D83531" w14:textId="77777777" w:rsidR="004D0F74" w:rsidRDefault="004D0F74"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Valid Values:</w:t>
            </w:r>
          </w:p>
          <w:p w14:paraId="22D83532"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DU – National Defense Loan</w:t>
            </w:r>
          </w:p>
          <w:p w14:paraId="22D83533" w14:textId="77777777" w:rsidR="007E4327" w:rsidRDefault="007E4327"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EU – Perkins Expanded Lending</w:t>
            </w:r>
          </w:p>
          <w:p w14:paraId="22D83534" w14:textId="77777777" w:rsidR="007E4327" w:rsidRDefault="007E4327"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NU – National Direct Student Loan (NDSL)</w:t>
            </w:r>
          </w:p>
          <w:p w14:paraId="22D83535" w14:textId="77777777" w:rsidR="00C73DC8" w:rsidRDefault="00C73DC8"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PU – Federal Perkins</w:t>
            </w:r>
            <w:r w:rsidR="007E4327">
              <w:rPr>
                <w:sz w:val="20"/>
              </w:rPr>
              <w:t xml:space="preserve"> Loan</w:t>
            </w:r>
          </w:p>
        </w:tc>
        <w:tc>
          <w:tcPr>
            <w:tcW w:w="421" w:type="pct"/>
            <w:tcBorders>
              <w:top w:val="single" w:sz="6" w:space="0" w:color="auto"/>
              <w:left w:val="single" w:sz="6" w:space="0" w:color="auto"/>
              <w:bottom w:val="single" w:sz="6" w:space="0" w:color="auto"/>
            </w:tcBorders>
          </w:tcPr>
          <w:p w14:paraId="22D8353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3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w:t>
            </w:r>
          </w:p>
        </w:tc>
      </w:tr>
      <w:tr w:rsidR="00AF7E94" w14:paraId="22D8353F" w14:textId="77777777" w:rsidTr="00304426">
        <w:tc>
          <w:tcPr>
            <w:tcW w:w="307" w:type="pct"/>
            <w:tcBorders>
              <w:top w:val="single" w:sz="6" w:space="0" w:color="auto"/>
              <w:left w:val="double" w:sz="6" w:space="0" w:color="auto"/>
              <w:bottom w:val="single" w:sz="6" w:space="0" w:color="auto"/>
            </w:tcBorders>
          </w:tcPr>
          <w:p w14:paraId="22D8353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40</w:t>
            </w:r>
          </w:p>
        </w:tc>
        <w:tc>
          <w:tcPr>
            <w:tcW w:w="308" w:type="pct"/>
            <w:tcBorders>
              <w:top w:val="single" w:sz="6" w:space="0" w:color="auto"/>
              <w:left w:val="single" w:sz="6" w:space="0" w:color="auto"/>
              <w:bottom w:val="single" w:sz="6" w:space="0" w:color="auto"/>
            </w:tcBorders>
          </w:tcPr>
          <w:p w14:paraId="22D8353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47</w:t>
            </w:r>
          </w:p>
        </w:tc>
        <w:tc>
          <w:tcPr>
            <w:tcW w:w="1213" w:type="pct"/>
            <w:tcBorders>
              <w:top w:val="single" w:sz="6" w:space="0" w:color="auto"/>
              <w:left w:val="single" w:sz="6" w:space="0" w:color="auto"/>
              <w:bottom w:val="single" w:sz="6" w:space="0" w:color="auto"/>
            </w:tcBorders>
          </w:tcPr>
          <w:p w14:paraId="22D8353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of First Disbursement</w:t>
            </w:r>
          </w:p>
        </w:tc>
        <w:tc>
          <w:tcPr>
            <w:tcW w:w="2322" w:type="pct"/>
            <w:tcBorders>
              <w:top w:val="single" w:sz="6" w:space="0" w:color="auto"/>
              <w:left w:val="single" w:sz="6" w:space="0" w:color="auto"/>
              <w:bottom w:val="single" w:sz="6" w:space="0" w:color="auto"/>
              <w:right w:val="single" w:sz="6" w:space="0" w:color="auto"/>
            </w:tcBorders>
          </w:tcPr>
          <w:p w14:paraId="22D8353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on which the first disbursement was made on a Perkins loan or a grant overpayment.</w:t>
            </w:r>
          </w:p>
        </w:tc>
        <w:tc>
          <w:tcPr>
            <w:tcW w:w="421" w:type="pct"/>
            <w:tcBorders>
              <w:top w:val="single" w:sz="6" w:space="0" w:color="auto"/>
              <w:left w:val="single" w:sz="6" w:space="0" w:color="auto"/>
              <w:bottom w:val="single" w:sz="6" w:space="0" w:color="auto"/>
            </w:tcBorders>
          </w:tcPr>
          <w:p w14:paraId="22D8353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3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46" w14:textId="77777777" w:rsidTr="00304426">
        <w:tc>
          <w:tcPr>
            <w:tcW w:w="307" w:type="pct"/>
            <w:tcBorders>
              <w:top w:val="single" w:sz="6" w:space="0" w:color="auto"/>
              <w:left w:val="double" w:sz="6" w:space="0" w:color="auto"/>
              <w:bottom w:val="single" w:sz="6" w:space="0" w:color="auto"/>
            </w:tcBorders>
          </w:tcPr>
          <w:p w14:paraId="22D83540"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48</w:t>
            </w:r>
          </w:p>
        </w:tc>
        <w:tc>
          <w:tcPr>
            <w:tcW w:w="308" w:type="pct"/>
            <w:tcBorders>
              <w:top w:val="single" w:sz="6" w:space="0" w:color="auto"/>
              <w:left w:val="single" w:sz="6" w:space="0" w:color="auto"/>
              <w:bottom w:val="single" w:sz="6" w:space="0" w:color="auto"/>
            </w:tcBorders>
          </w:tcPr>
          <w:p w14:paraId="22D83541"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48</w:t>
            </w:r>
          </w:p>
        </w:tc>
        <w:tc>
          <w:tcPr>
            <w:tcW w:w="1213" w:type="pct"/>
            <w:tcBorders>
              <w:top w:val="single" w:sz="6" w:space="0" w:color="auto"/>
              <w:left w:val="single" w:sz="6" w:space="0" w:color="auto"/>
              <w:bottom w:val="single" w:sz="6" w:space="0" w:color="auto"/>
            </w:tcBorders>
          </w:tcPr>
          <w:p w14:paraId="22D83542"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Record Type Indicator</w:t>
            </w:r>
          </w:p>
        </w:tc>
        <w:tc>
          <w:tcPr>
            <w:tcW w:w="2322" w:type="pct"/>
            <w:tcBorders>
              <w:top w:val="single" w:sz="6" w:space="0" w:color="auto"/>
              <w:left w:val="single" w:sz="6" w:space="0" w:color="auto"/>
              <w:bottom w:val="single" w:sz="6" w:space="0" w:color="auto"/>
              <w:right w:val="single" w:sz="6" w:space="0" w:color="auto"/>
            </w:tcBorders>
          </w:tcPr>
          <w:p w14:paraId="22D83543" w14:textId="77777777" w:rsidR="004B5758" w:rsidRDefault="00817173"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Identifies type of record (i.e., Detail or Past Period Change).</w:t>
            </w:r>
          </w:p>
        </w:tc>
        <w:tc>
          <w:tcPr>
            <w:tcW w:w="421" w:type="pct"/>
            <w:tcBorders>
              <w:top w:val="single" w:sz="6" w:space="0" w:color="auto"/>
              <w:left w:val="single" w:sz="6" w:space="0" w:color="auto"/>
              <w:bottom w:val="single" w:sz="6" w:space="0" w:color="auto"/>
            </w:tcBorders>
          </w:tcPr>
          <w:p w14:paraId="22D83544"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45"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AF7E94" w14:paraId="22D8354D" w14:textId="77777777" w:rsidTr="00304426">
        <w:tc>
          <w:tcPr>
            <w:tcW w:w="307" w:type="pct"/>
            <w:tcBorders>
              <w:top w:val="single" w:sz="6" w:space="0" w:color="auto"/>
              <w:left w:val="double" w:sz="6" w:space="0" w:color="auto"/>
              <w:bottom w:val="single" w:sz="6" w:space="0" w:color="auto"/>
            </w:tcBorders>
          </w:tcPr>
          <w:p w14:paraId="22D8354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49</w:t>
            </w:r>
          </w:p>
        </w:tc>
        <w:tc>
          <w:tcPr>
            <w:tcW w:w="308" w:type="pct"/>
            <w:tcBorders>
              <w:top w:val="single" w:sz="6" w:space="0" w:color="auto"/>
              <w:left w:val="single" w:sz="6" w:space="0" w:color="auto"/>
              <w:bottom w:val="single" w:sz="6" w:space="0" w:color="auto"/>
            </w:tcBorders>
          </w:tcPr>
          <w:p w14:paraId="22D8354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49</w:t>
            </w:r>
          </w:p>
        </w:tc>
        <w:tc>
          <w:tcPr>
            <w:tcW w:w="1213" w:type="pct"/>
            <w:tcBorders>
              <w:top w:val="single" w:sz="6" w:space="0" w:color="auto"/>
              <w:left w:val="single" w:sz="6" w:space="0" w:color="auto"/>
              <w:bottom w:val="single" w:sz="6" w:space="0" w:color="auto"/>
            </w:tcBorders>
          </w:tcPr>
          <w:p w14:paraId="22D83549" w14:textId="77777777" w:rsidR="00817173" w:rsidRPr="00B44767"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sidRPr="00B44767">
              <w:rPr>
                <w:sz w:val="20"/>
              </w:rPr>
              <w:t>Action Code</w:t>
            </w:r>
          </w:p>
        </w:tc>
        <w:tc>
          <w:tcPr>
            <w:tcW w:w="2322" w:type="pct"/>
            <w:tcBorders>
              <w:top w:val="single" w:sz="6" w:space="0" w:color="auto"/>
              <w:left w:val="single" w:sz="6" w:space="0" w:color="auto"/>
              <w:bottom w:val="single" w:sz="6" w:space="0" w:color="auto"/>
              <w:right w:val="single" w:sz="6" w:space="0" w:color="auto"/>
            </w:tcBorders>
          </w:tcPr>
          <w:p w14:paraId="22D8354A" w14:textId="77777777" w:rsidR="004B5758" w:rsidRDefault="00817173" w:rsidP="000E179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Identifies action type.</w:t>
            </w:r>
          </w:p>
        </w:tc>
        <w:tc>
          <w:tcPr>
            <w:tcW w:w="421" w:type="pct"/>
            <w:tcBorders>
              <w:top w:val="single" w:sz="6" w:space="0" w:color="auto"/>
              <w:left w:val="single" w:sz="6" w:space="0" w:color="auto"/>
              <w:bottom w:val="single" w:sz="6" w:space="0" w:color="auto"/>
            </w:tcBorders>
          </w:tcPr>
          <w:p w14:paraId="22D8354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4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AF7E94" w14:paraId="22D83554" w14:textId="77777777" w:rsidTr="00304426">
        <w:tc>
          <w:tcPr>
            <w:tcW w:w="307" w:type="pct"/>
            <w:tcBorders>
              <w:top w:val="single" w:sz="6" w:space="0" w:color="auto"/>
              <w:left w:val="double" w:sz="6" w:space="0" w:color="auto"/>
              <w:bottom w:val="single" w:sz="6" w:space="0" w:color="auto"/>
            </w:tcBorders>
          </w:tcPr>
          <w:p w14:paraId="22D8354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50</w:t>
            </w:r>
          </w:p>
        </w:tc>
        <w:tc>
          <w:tcPr>
            <w:tcW w:w="308" w:type="pct"/>
            <w:tcBorders>
              <w:top w:val="single" w:sz="6" w:space="0" w:color="auto"/>
              <w:left w:val="single" w:sz="6" w:space="0" w:color="auto"/>
              <w:bottom w:val="single" w:sz="6" w:space="0" w:color="auto"/>
            </w:tcBorders>
          </w:tcPr>
          <w:p w14:paraId="22D8354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57</w:t>
            </w:r>
          </w:p>
        </w:tc>
        <w:tc>
          <w:tcPr>
            <w:tcW w:w="1213" w:type="pct"/>
            <w:tcBorders>
              <w:top w:val="single" w:sz="6" w:space="0" w:color="auto"/>
              <w:left w:val="single" w:sz="6" w:space="0" w:color="auto"/>
              <w:bottom w:val="single" w:sz="6" w:space="0" w:color="auto"/>
            </w:tcBorders>
          </w:tcPr>
          <w:p w14:paraId="22D83550"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New Code for Original School</w:t>
            </w:r>
          </w:p>
        </w:tc>
        <w:tc>
          <w:tcPr>
            <w:tcW w:w="2322" w:type="pct"/>
            <w:tcBorders>
              <w:top w:val="single" w:sz="6" w:space="0" w:color="auto"/>
              <w:left w:val="single" w:sz="6" w:space="0" w:color="auto"/>
              <w:bottom w:val="single" w:sz="6" w:space="0" w:color="auto"/>
              <w:right w:val="single" w:sz="6" w:space="0" w:color="auto"/>
            </w:tcBorders>
          </w:tcPr>
          <w:p w14:paraId="22D83551" w14:textId="77777777" w:rsidR="00817173" w:rsidRDefault="00AF7E94"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The eight-digit OPEID code </w:t>
            </w:r>
            <w:r w:rsidR="00817173">
              <w:rPr>
                <w:sz w:val="20"/>
              </w:rPr>
              <w:t>identifying the original school at which the student was enrolled or accepted for enrollment when the loan was made or the grant overpayment occurred.</w:t>
            </w:r>
          </w:p>
        </w:tc>
        <w:tc>
          <w:tcPr>
            <w:tcW w:w="421" w:type="pct"/>
            <w:tcBorders>
              <w:top w:val="single" w:sz="6" w:space="0" w:color="auto"/>
              <w:left w:val="single" w:sz="6" w:space="0" w:color="auto"/>
              <w:bottom w:val="single" w:sz="6" w:space="0" w:color="auto"/>
            </w:tcBorders>
          </w:tcPr>
          <w:p w14:paraId="22D83552"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6" w:space="0" w:color="auto"/>
              <w:left w:val="single" w:sz="6" w:space="0" w:color="auto"/>
              <w:bottom w:val="single" w:sz="6" w:space="0" w:color="auto"/>
              <w:right w:val="double" w:sz="6" w:space="0" w:color="auto"/>
            </w:tcBorders>
          </w:tcPr>
          <w:p w14:paraId="22D83553"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5B" w14:textId="77777777" w:rsidTr="00304426">
        <w:tc>
          <w:tcPr>
            <w:tcW w:w="307" w:type="pct"/>
            <w:tcBorders>
              <w:top w:val="single" w:sz="6" w:space="0" w:color="auto"/>
              <w:left w:val="double" w:sz="6" w:space="0" w:color="auto"/>
              <w:bottom w:val="single" w:sz="6" w:space="0" w:color="auto"/>
            </w:tcBorders>
          </w:tcPr>
          <w:p w14:paraId="22D83555"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58</w:t>
            </w:r>
          </w:p>
        </w:tc>
        <w:tc>
          <w:tcPr>
            <w:tcW w:w="308" w:type="pct"/>
            <w:tcBorders>
              <w:top w:val="single" w:sz="6" w:space="0" w:color="auto"/>
              <w:left w:val="single" w:sz="6" w:space="0" w:color="auto"/>
              <w:bottom w:val="single" w:sz="6" w:space="0" w:color="auto"/>
            </w:tcBorders>
          </w:tcPr>
          <w:p w14:paraId="22D8355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66</w:t>
            </w:r>
          </w:p>
        </w:tc>
        <w:tc>
          <w:tcPr>
            <w:tcW w:w="1213" w:type="pct"/>
            <w:tcBorders>
              <w:top w:val="single" w:sz="6" w:space="0" w:color="auto"/>
              <w:left w:val="single" w:sz="6" w:space="0" w:color="auto"/>
              <w:bottom w:val="single" w:sz="6" w:space="0" w:color="auto"/>
            </w:tcBorders>
          </w:tcPr>
          <w:p w14:paraId="22D8355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New SSN for Student</w:t>
            </w:r>
          </w:p>
        </w:tc>
        <w:tc>
          <w:tcPr>
            <w:tcW w:w="2322" w:type="pct"/>
            <w:tcBorders>
              <w:top w:val="single" w:sz="6" w:space="0" w:color="auto"/>
              <w:left w:val="single" w:sz="6" w:space="0" w:color="auto"/>
              <w:bottom w:val="single" w:sz="6" w:space="0" w:color="auto"/>
              <w:right w:val="single" w:sz="6" w:space="0" w:color="auto"/>
            </w:tcBorders>
          </w:tcPr>
          <w:p w14:paraId="22D8355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Social Security Number of a Title IV aid recipient.</w:t>
            </w:r>
          </w:p>
        </w:tc>
        <w:tc>
          <w:tcPr>
            <w:tcW w:w="421" w:type="pct"/>
            <w:tcBorders>
              <w:top w:val="single" w:sz="6" w:space="0" w:color="auto"/>
              <w:left w:val="single" w:sz="6" w:space="0" w:color="auto"/>
              <w:bottom w:val="single" w:sz="6" w:space="0" w:color="auto"/>
            </w:tcBorders>
          </w:tcPr>
          <w:p w14:paraId="22D8355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5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9</w:t>
            </w:r>
          </w:p>
        </w:tc>
      </w:tr>
      <w:tr w:rsidR="00AF7E94" w14:paraId="22D83562" w14:textId="77777777" w:rsidTr="00304426">
        <w:tc>
          <w:tcPr>
            <w:tcW w:w="307" w:type="pct"/>
            <w:tcBorders>
              <w:top w:val="single" w:sz="6" w:space="0" w:color="auto"/>
              <w:left w:val="double" w:sz="6" w:space="0" w:color="auto"/>
              <w:bottom w:val="single" w:sz="6" w:space="0" w:color="auto"/>
            </w:tcBorders>
          </w:tcPr>
          <w:p w14:paraId="22D8355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67</w:t>
            </w:r>
          </w:p>
        </w:tc>
        <w:tc>
          <w:tcPr>
            <w:tcW w:w="308" w:type="pct"/>
            <w:tcBorders>
              <w:top w:val="single" w:sz="6" w:space="0" w:color="auto"/>
              <w:left w:val="single" w:sz="6" w:space="0" w:color="auto"/>
              <w:bottom w:val="single" w:sz="6" w:space="0" w:color="auto"/>
            </w:tcBorders>
          </w:tcPr>
          <w:p w14:paraId="22D8355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74</w:t>
            </w:r>
          </w:p>
        </w:tc>
        <w:tc>
          <w:tcPr>
            <w:tcW w:w="1213" w:type="pct"/>
            <w:tcBorders>
              <w:top w:val="single" w:sz="6" w:space="0" w:color="auto"/>
              <w:left w:val="single" w:sz="6" w:space="0" w:color="auto"/>
              <w:bottom w:val="single" w:sz="6" w:space="0" w:color="auto"/>
            </w:tcBorders>
          </w:tcPr>
          <w:p w14:paraId="22D8355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New Date of Student’s Birth</w:t>
            </w:r>
          </w:p>
        </w:tc>
        <w:tc>
          <w:tcPr>
            <w:tcW w:w="2322" w:type="pct"/>
            <w:tcBorders>
              <w:top w:val="single" w:sz="6" w:space="0" w:color="auto"/>
              <w:left w:val="single" w:sz="6" w:space="0" w:color="auto"/>
              <w:bottom w:val="single" w:sz="6" w:space="0" w:color="auto"/>
              <w:right w:val="single" w:sz="6" w:space="0" w:color="auto"/>
            </w:tcBorders>
          </w:tcPr>
          <w:p w14:paraId="22D8355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a Title IV aid recipient was born.</w:t>
            </w:r>
          </w:p>
        </w:tc>
        <w:tc>
          <w:tcPr>
            <w:tcW w:w="421" w:type="pct"/>
            <w:tcBorders>
              <w:top w:val="single" w:sz="6" w:space="0" w:color="auto"/>
              <w:left w:val="single" w:sz="6" w:space="0" w:color="auto"/>
              <w:bottom w:val="single" w:sz="6" w:space="0" w:color="auto"/>
            </w:tcBorders>
          </w:tcPr>
          <w:p w14:paraId="22D83560"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61"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69" w14:textId="77777777" w:rsidTr="00304426">
        <w:tc>
          <w:tcPr>
            <w:tcW w:w="307" w:type="pct"/>
            <w:tcBorders>
              <w:top w:val="single" w:sz="6" w:space="0" w:color="auto"/>
              <w:left w:val="double" w:sz="6" w:space="0" w:color="auto"/>
              <w:bottom w:val="single" w:sz="6" w:space="0" w:color="auto"/>
            </w:tcBorders>
          </w:tcPr>
          <w:p w14:paraId="22D83563"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75</w:t>
            </w:r>
          </w:p>
        </w:tc>
        <w:tc>
          <w:tcPr>
            <w:tcW w:w="308" w:type="pct"/>
            <w:tcBorders>
              <w:top w:val="single" w:sz="6" w:space="0" w:color="auto"/>
              <w:left w:val="single" w:sz="6" w:space="0" w:color="auto"/>
              <w:bottom w:val="single" w:sz="6" w:space="0" w:color="auto"/>
            </w:tcBorders>
          </w:tcPr>
          <w:p w14:paraId="22D83564"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86</w:t>
            </w:r>
          </w:p>
        </w:tc>
        <w:tc>
          <w:tcPr>
            <w:tcW w:w="1213" w:type="pct"/>
            <w:tcBorders>
              <w:top w:val="single" w:sz="6" w:space="0" w:color="auto"/>
              <w:left w:val="single" w:sz="6" w:space="0" w:color="auto"/>
              <w:bottom w:val="single" w:sz="6" w:space="0" w:color="auto"/>
            </w:tcBorders>
          </w:tcPr>
          <w:p w14:paraId="22D83565"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New First Name for Student</w:t>
            </w:r>
          </w:p>
        </w:tc>
        <w:tc>
          <w:tcPr>
            <w:tcW w:w="2322" w:type="pct"/>
            <w:tcBorders>
              <w:top w:val="single" w:sz="6" w:space="0" w:color="auto"/>
              <w:left w:val="single" w:sz="6" w:space="0" w:color="auto"/>
              <w:bottom w:val="single" w:sz="6" w:space="0" w:color="auto"/>
              <w:right w:val="single" w:sz="6" w:space="0" w:color="auto"/>
            </w:tcBorders>
          </w:tcPr>
          <w:p w14:paraId="22D8356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First name of a Title IV aid recipient.</w:t>
            </w:r>
          </w:p>
        </w:tc>
        <w:tc>
          <w:tcPr>
            <w:tcW w:w="421" w:type="pct"/>
            <w:tcBorders>
              <w:top w:val="single" w:sz="6" w:space="0" w:color="auto"/>
              <w:left w:val="single" w:sz="6" w:space="0" w:color="auto"/>
              <w:bottom w:val="single" w:sz="6" w:space="0" w:color="auto"/>
            </w:tcBorders>
          </w:tcPr>
          <w:p w14:paraId="22D8356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6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w:t>
            </w:r>
          </w:p>
        </w:tc>
      </w:tr>
      <w:tr w:rsidR="00AF7E94" w14:paraId="22D83575" w14:textId="77777777" w:rsidTr="00304426">
        <w:tc>
          <w:tcPr>
            <w:tcW w:w="307" w:type="pct"/>
            <w:tcBorders>
              <w:top w:val="single" w:sz="6" w:space="0" w:color="auto"/>
              <w:left w:val="double" w:sz="6" w:space="0" w:color="auto"/>
              <w:bottom w:val="single" w:sz="6" w:space="0" w:color="auto"/>
            </w:tcBorders>
          </w:tcPr>
          <w:p w14:paraId="22D8356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87</w:t>
            </w:r>
          </w:p>
        </w:tc>
        <w:tc>
          <w:tcPr>
            <w:tcW w:w="308" w:type="pct"/>
            <w:tcBorders>
              <w:top w:val="single" w:sz="6" w:space="0" w:color="auto"/>
              <w:left w:val="single" w:sz="6" w:space="0" w:color="auto"/>
              <w:bottom w:val="single" w:sz="6" w:space="0" w:color="auto"/>
            </w:tcBorders>
          </w:tcPr>
          <w:p w14:paraId="22D8356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88</w:t>
            </w:r>
          </w:p>
        </w:tc>
        <w:tc>
          <w:tcPr>
            <w:tcW w:w="1213" w:type="pct"/>
            <w:tcBorders>
              <w:top w:val="single" w:sz="6" w:space="0" w:color="auto"/>
              <w:left w:val="single" w:sz="6" w:space="0" w:color="auto"/>
              <w:bottom w:val="single" w:sz="6" w:space="0" w:color="auto"/>
            </w:tcBorders>
          </w:tcPr>
          <w:p w14:paraId="22D8356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New Type of Loan/Other Aid</w:t>
            </w:r>
          </w:p>
        </w:tc>
        <w:tc>
          <w:tcPr>
            <w:tcW w:w="2322" w:type="pct"/>
            <w:tcBorders>
              <w:top w:val="single" w:sz="6" w:space="0" w:color="auto"/>
              <w:left w:val="single" w:sz="6" w:space="0" w:color="auto"/>
              <w:bottom w:val="single" w:sz="6" w:space="0" w:color="auto"/>
              <w:right w:val="single" w:sz="6" w:space="0" w:color="auto"/>
            </w:tcBorders>
          </w:tcPr>
          <w:p w14:paraId="22D8356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indicating type of aid received.</w:t>
            </w:r>
          </w:p>
          <w:p w14:paraId="22D8356E" w14:textId="77777777" w:rsidR="004D0F74" w:rsidRDefault="004D0F74" w:rsidP="00C73DC8">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Valid Values:</w:t>
            </w:r>
          </w:p>
          <w:p w14:paraId="22D8356F"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DU – National Defense Loan</w:t>
            </w:r>
          </w:p>
          <w:p w14:paraId="22D83570"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EU – Perkins Expanded Lending</w:t>
            </w:r>
          </w:p>
          <w:p w14:paraId="22D83571"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NU – National Direct Student Loan (NDSL)</w:t>
            </w:r>
          </w:p>
          <w:p w14:paraId="22D83572" w14:textId="77777777" w:rsidR="00C73DC8"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PU – Federal Perkins Loan</w:t>
            </w:r>
          </w:p>
        </w:tc>
        <w:tc>
          <w:tcPr>
            <w:tcW w:w="421" w:type="pct"/>
            <w:tcBorders>
              <w:top w:val="single" w:sz="6" w:space="0" w:color="auto"/>
              <w:left w:val="single" w:sz="6" w:space="0" w:color="auto"/>
              <w:bottom w:val="single" w:sz="6" w:space="0" w:color="auto"/>
            </w:tcBorders>
          </w:tcPr>
          <w:p w14:paraId="22D83573"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74"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w:t>
            </w:r>
          </w:p>
        </w:tc>
      </w:tr>
      <w:tr w:rsidR="00AF7E94" w14:paraId="22D8357C" w14:textId="77777777" w:rsidTr="00304426">
        <w:tc>
          <w:tcPr>
            <w:tcW w:w="307" w:type="pct"/>
            <w:tcBorders>
              <w:top w:val="single" w:sz="6" w:space="0" w:color="auto"/>
              <w:left w:val="double" w:sz="6" w:space="0" w:color="auto"/>
              <w:bottom w:val="single" w:sz="6" w:space="0" w:color="auto"/>
            </w:tcBorders>
          </w:tcPr>
          <w:p w14:paraId="22D8357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lastRenderedPageBreak/>
              <w:t>89</w:t>
            </w:r>
          </w:p>
        </w:tc>
        <w:tc>
          <w:tcPr>
            <w:tcW w:w="308" w:type="pct"/>
            <w:tcBorders>
              <w:top w:val="single" w:sz="6" w:space="0" w:color="auto"/>
              <w:left w:val="single" w:sz="6" w:space="0" w:color="auto"/>
              <w:bottom w:val="single" w:sz="6" w:space="0" w:color="auto"/>
            </w:tcBorders>
          </w:tcPr>
          <w:p w14:paraId="22D8357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96</w:t>
            </w:r>
          </w:p>
        </w:tc>
        <w:tc>
          <w:tcPr>
            <w:tcW w:w="1213" w:type="pct"/>
            <w:tcBorders>
              <w:top w:val="single" w:sz="6" w:space="0" w:color="auto"/>
              <w:left w:val="single" w:sz="6" w:space="0" w:color="auto"/>
              <w:bottom w:val="single" w:sz="6" w:space="0" w:color="auto"/>
            </w:tcBorders>
          </w:tcPr>
          <w:p w14:paraId="22D8357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New Date of First Disbursement</w:t>
            </w:r>
          </w:p>
        </w:tc>
        <w:tc>
          <w:tcPr>
            <w:tcW w:w="2322" w:type="pct"/>
            <w:tcBorders>
              <w:top w:val="single" w:sz="6" w:space="0" w:color="auto"/>
              <w:left w:val="single" w:sz="6" w:space="0" w:color="auto"/>
              <w:bottom w:val="single" w:sz="6" w:space="0" w:color="auto"/>
              <w:right w:val="single" w:sz="6" w:space="0" w:color="auto"/>
            </w:tcBorders>
          </w:tcPr>
          <w:p w14:paraId="22D8357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on which the first disbursement was made on a loan or grant overpayment.</w:t>
            </w:r>
          </w:p>
        </w:tc>
        <w:tc>
          <w:tcPr>
            <w:tcW w:w="421" w:type="pct"/>
            <w:tcBorders>
              <w:top w:val="single" w:sz="6" w:space="0" w:color="auto"/>
              <w:left w:val="single" w:sz="6" w:space="0" w:color="auto"/>
              <w:bottom w:val="single" w:sz="6" w:space="0" w:color="auto"/>
            </w:tcBorders>
          </w:tcPr>
          <w:p w14:paraId="22D8357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7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83" w14:textId="77777777" w:rsidTr="00304426">
        <w:tc>
          <w:tcPr>
            <w:tcW w:w="307" w:type="pct"/>
            <w:tcBorders>
              <w:top w:val="single" w:sz="6" w:space="0" w:color="auto"/>
              <w:left w:val="double" w:sz="6" w:space="0" w:color="auto"/>
              <w:bottom w:val="single" w:sz="6" w:space="0" w:color="auto"/>
            </w:tcBorders>
          </w:tcPr>
          <w:p w14:paraId="22D8357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97</w:t>
            </w:r>
          </w:p>
        </w:tc>
        <w:tc>
          <w:tcPr>
            <w:tcW w:w="308" w:type="pct"/>
            <w:tcBorders>
              <w:top w:val="single" w:sz="6" w:space="0" w:color="auto"/>
              <w:left w:val="single" w:sz="6" w:space="0" w:color="auto"/>
              <w:bottom w:val="single" w:sz="6" w:space="0" w:color="auto"/>
            </w:tcBorders>
          </w:tcPr>
          <w:p w14:paraId="22D8357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104</w:t>
            </w:r>
          </w:p>
        </w:tc>
        <w:tc>
          <w:tcPr>
            <w:tcW w:w="1213" w:type="pct"/>
            <w:tcBorders>
              <w:top w:val="single" w:sz="6" w:space="0" w:color="auto"/>
              <w:left w:val="single" w:sz="6" w:space="0" w:color="auto"/>
              <w:bottom w:val="single" w:sz="6" w:space="0" w:color="auto"/>
            </w:tcBorders>
          </w:tcPr>
          <w:p w14:paraId="22D8357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Entered Repayment (Date of Maturity)</w:t>
            </w:r>
          </w:p>
        </w:tc>
        <w:tc>
          <w:tcPr>
            <w:tcW w:w="2322" w:type="pct"/>
            <w:tcBorders>
              <w:top w:val="single" w:sz="6" w:space="0" w:color="auto"/>
              <w:left w:val="single" w:sz="6" w:space="0" w:color="auto"/>
              <w:bottom w:val="single" w:sz="6" w:space="0" w:color="auto"/>
              <w:right w:val="single" w:sz="6" w:space="0" w:color="auto"/>
            </w:tcBorders>
          </w:tcPr>
          <w:p w14:paraId="22D83580"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loan entered repayment or is scheduled to enter repayment.</w:t>
            </w:r>
          </w:p>
        </w:tc>
        <w:tc>
          <w:tcPr>
            <w:tcW w:w="421" w:type="pct"/>
            <w:tcBorders>
              <w:top w:val="single" w:sz="6" w:space="0" w:color="auto"/>
              <w:left w:val="single" w:sz="6" w:space="0" w:color="auto"/>
              <w:bottom w:val="single" w:sz="6" w:space="0" w:color="auto"/>
            </w:tcBorders>
          </w:tcPr>
          <w:p w14:paraId="22D83581"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82"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8A" w14:textId="77777777" w:rsidTr="00304426">
        <w:tc>
          <w:tcPr>
            <w:tcW w:w="307" w:type="pct"/>
            <w:tcBorders>
              <w:top w:val="single" w:sz="6" w:space="0" w:color="auto"/>
              <w:left w:val="double" w:sz="6" w:space="0" w:color="auto"/>
              <w:bottom w:val="single" w:sz="6" w:space="0" w:color="auto"/>
            </w:tcBorders>
          </w:tcPr>
          <w:p w14:paraId="22D83584"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105</w:t>
            </w:r>
          </w:p>
        </w:tc>
        <w:tc>
          <w:tcPr>
            <w:tcW w:w="308" w:type="pct"/>
            <w:tcBorders>
              <w:top w:val="single" w:sz="6" w:space="0" w:color="auto"/>
              <w:left w:val="single" w:sz="6" w:space="0" w:color="auto"/>
              <w:bottom w:val="single" w:sz="6" w:space="0" w:color="auto"/>
            </w:tcBorders>
          </w:tcPr>
          <w:p w14:paraId="22D83585"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110</w:t>
            </w:r>
          </w:p>
        </w:tc>
        <w:tc>
          <w:tcPr>
            <w:tcW w:w="1213" w:type="pct"/>
            <w:tcBorders>
              <w:top w:val="single" w:sz="6" w:space="0" w:color="auto"/>
              <w:left w:val="single" w:sz="6" w:space="0" w:color="auto"/>
              <w:bottom w:val="single" w:sz="6" w:space="0" w:color="auto"/>
            </w:tcBorders>
          </w:tcPr>
          <w:p w14:paraId="22D83586"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Amount of Loan</w:t>
            </w:r>
          </w:p>
        </w:tc>
        <w:tc>
          <w:tcPr>
            <w:tcW w:w="2322" w:type="pct"/>
            <w:tcBorders>
              <w:top w:val="single" w:sz="6" w:space="0" w:color="auto"/>
              <w:left w:val="single" w:sz="6" w:space="0" w:color="auto"/>
              <w:bottom w:val="single" w:sz="6" w:space="0" w:color="auto"/>
              <w:right w:val="single" w:sz="6" w:space="0" w:color="auto"/>
            </w:tcBorders>
          </w:tcPr>
          <w:p w14:paraId="22D83587"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The amount of Perkins loan awarded or disbursed to a student.</w:t>
            </w:r>
          </w:p>
        </w:tc>
        <w:tc>
          <w:tcPr>
            <w:tcW w:w="421" w:type="pct"/>
            <w:tcBorders>
              <w:top w:val="single" w:sz="6" w:space="0" w:color="auto"/>
              <w:left w:val="single" w:sz="6" w:space="0" w:color="auto"/>
              <w:bottom w:val="single" w:sz="6" w:space="0" w:color="auto"/>
            </w:tcBorders>
          </w:tcPr>
          <w:p w14:paraId="22D83588"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6" w:space="0" w:color="auto"/>
              <w:left w:val="single" w:sz="6" w:space="0" w:color="auto"/>
              <w:bottom w:val="single" w:sz="6" w:space="0" w:color="auto"/>
              <w:right w:val="double" w:sz="6" w:space="0" w:color="auto"/>
            </w:tcBorders>
          </w:tcPr>
          <w:p w14:paraId="22D8358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w:t>
            </w:r>
          </w:p>
        </w:tc>
      </w:tr>
      <w:tr w:rsidR="00AF7E94" w14:paraId="22D83591" w14:textId="77777777" w:rsidTr="00304426">
        <w:tc>
          <w:tcPr>
            <w:tcW w:w="307" w:type="pct"/>
            <w:tcBorders>
              <w:top w:val="single" w:sz="6" w:space="0" w:color="auto"/>
              <w:left w:val="double" w:sz="6" w:space="0" w:color="auto"/>
              <w:bottom w:val="single" w:sz="6" w:space="0" w:color="auto"/>
            </w:tcBorders>
          </w:tcPr>
          <w:p w14:paraId="22D8358B"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111</w:t>
            </w:r>
          </w:p>
        </w:tc>
        <w:tc>
          <w:tcPr>
            <w:tcW w:w="308" w:type="pct"/>
            <w:tcBorders>
              <w:top w:val="single" w:sz="6" w:space="0" w:color="auto"/>
              <w:left w:val="single" w:sz="6" w:space="0" w:color="auto"/>
              <w:bottom w:val="single" w:sz="6" w:space="0" w:color="auto"/>
            </w:tcBorders>
          </w:tcPr>
          <w:p w14:paraId="22D8358C"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118</w:t>
            </w:r>
          </w:p>
        </w:tc>
        <w:tc>
          <w:tcPr>
            <w:tcW w:w="1213" w:type="pct"/>
            <w:tcBorders>
              <w:top w:val="single" w:sz="6" w:space="0" w:color="auto"/>
              <w:left w:val="single" w:sz="6" w:space="0" w:color="auto"/>
              <w:bottom w:val="single" w:sz="6" w:space="0" w:color="auto"/>
            </w:tcBorders>
          </w:tcPr>
          <w:p w14:paraId="22D8358D"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of Loan Status</w:t>
            </w:r>
          </w:p>
        </w:tc>
        <w:tc>
          <w:tcPr>
            <w:tcW w:w="2322" w:type="pct"/>
            <w:tcBorders>
              <w:top w:val="single" w:sz="6" w:space="0" w:color="auto"/>
              <w:left w:val="single" w:sz="6" w:space="0" w:color="auto"/>
              <w:bottom w:val="single" w:sz="6" w:space="0" w:color="auto"/>
              <w:right w:val="single" w:sz="6" w:space="0" w:color="auto"/>
            </w:tcBorders>
          </w:tcPr>
          <w:p w14:paraId="22D8358E"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the current Code for Loan Status became effective.</w:t>
            </w:r>
          </w:p>
        </w:tc>
        <w:tc>
          <w:tcPr>
            <w:tcW w:w="421" w:type="pct"/>
            <w:tcBorders>
              <w:top w:val="single" w:sz="6" w:space="0" w:color="auto"/>
              <w:left w:val="single" w:sz="6" w:space="0" w:color="auto"/>
              <w:bottom w:val="single" w:sz="6" w:space="0" w:color="auto"/>
            </w:tcBorders>
          </w:tcPr>
          <w:p w14:paraId="22D8358F"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90"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AF7E94" w14:paraId="22D835BB" w14:textId="77777777" w:rsidTr="002A796B">
        <w:trPr>
          <w:trHeight w:val="3024"/>
        </w:trPr>
        <w:tc>
          <w:tcPr>
            <w:tcW w:w="307" w:type="pct"/>
            <w:tcBorders>
              <w:top w:val="single" w:sz="6" w:space="0" w:color="auto"/>
              <w:left w:val="double" w:sz="6" w:space="0" w:color="auto"/>
              <w:bottom w:val="single" w:sz="6" w:space="0" w:color="auto"/>
            </w:tcBorders>
          </w:tcPr>
          <w:p w14:paraId="22D83592"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119</w:t>
            </w:r>
          </w:p>
        </w:tc>
        <w:tc>
          <w:tcPr>
            <w:tcW w:w="308" w:type="pct"/>
            <w:tcBorders>
              <w:top w:val="single" w:sz="6" w:space="0" w:color="auto"/>
              <w:left w:val="single" w:sz="6" w:space="0" w:color="auto"/>
              <w:bottom w:val="single" w:sz="6" w:space="0" w:color="auto"/>
            </w:tcBorders>
          </w:tcPr>
          <w:p w14:paraId="22D83593"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120</w:t>
            </w:r>
          </w:p>
        </w:tc>
        <w:tc>
          <w:tcPr>
            <w:tcW w:w="1213" w:type="pct"/>
            <w:tcBorders>
              <w:top w:val="single" w:sz="6" w:space="0" w:color="auto"/>
              <w:left w:val="single" w:sz="6" w:space="0" w:color="auto"/>
              <w:bottom w:val="single" w:sz="6" w:space="0" w:color="auto"/>
            </w:tcBorders>
          </w:tcPr>
          <w:p w14:paraId="22D83594"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Loan Status</w:t>
            </w:r>
          </w:p>
        </w:tc>
        <w:tc>
          <w:tcPr>
            <w:tcW w:w="2322" w:type="pct"/>
            <w:tcBorders>
              <w:top w:val="single" w:sz="6" w:space="0" w:color="auto"/>
              <w:left w:val="single" w:sz="6" w:space="0" w:color="auto"/>
              <w:bottom w:val="single" w:sz="6" w:space="0" w:color="auto"/>
              <w:right w:val="single" w:sz="6" w:space="0" w:color="auto"/>
            </w:tcBorders>
          </w:tcPr>
          <w:p w14:paraId="22D83595"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current status of a loan.</w:t>
            </w:r>
          </w:p>
          <w:p w14:paraId="22D83596" w14:textId="77777777" w:rsidR="004D0F74" w:rsidRDefault="004D0F74"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Valid Values:</w:t>
            </w:r>
          </w:p>
          <w:p w14:paraId="22D83597" w14:textId="77777777" w:rsidR="00FA2F1C" w:rsidRDefault="00FA2F1C"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BC – Bankruptcy</w:t>
            </w:r>
            <w:r w:rsidR="00AC734E">
              <w:rPr>
                <w:sz w:val="20"/>
              </w:rPr>
              <w:t>,</w:t>
            </w:r>
            <w:r>
              <w:rPr>
                <w:sz w:val="20"/>
              </w:rPr>
              <w:t xml:space="preserve"> Discharged</w:t>
            </w:r>
          </w:p>
          <w:p w14:paraId="22D83598" w14:textId="77777777" w:rsidR="00FA2F1C" w:rsidRDefault="00FA2F1C"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BK – Bankruptcy, Active</w:t>
            </w:r>
          </w:p>
          <w:p w14:paraId="22D83599" w14:textId="77777777" w:rsidR="00FA2F1C" w:rsidRDefault="00FA2F1C"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CA – </w:t>
            </w:r>
            <w:r w:rsidR="00AC734E">
              <w:rPr>
                <w:sz w:val="20"/>
              </w:rPr>
              <w:t>Loan Reversal</w:t>
            </w:r>
          </w:p>
          <w:p w14:paraId="22D8359A" w14:textId="77777777" w:rsidR="00FA2F1C" w:rsidRDefault="00FA2F1C"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CS – Closed School Discharge</w:t>
            </w:r>
          </w:p>
          <w:p w14:paraId="22D8359B" w14:textId="77777777" w:rsidR="00FA2F1C" w:rsidRDefault="00FA2F1C"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 – Deferred</w:t>
            </w:r>
          </w:p>
          <w:p w14:paraId="22D8359C" w14:textId="77777777" w:rsidR="00AC734E"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DB – Defaulted, Then Bankrupt, Active</w:t>
            </w:r>
          </w:p>
          <w:p w14:paraId="22D8359D"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DC – Defaulted, </w:t>
            </w:r>
            <w:r w:rsidR="00AC734E">
              <w:rPr>
                <w:sz w:val="20"/>
              </w:rPr>
              <w:t>Compromise</w:t>
            </w:r>
          </w:p>
          <w:p w14:paraId="22D8359E" w14:textId="77777777" w:rsidR="00AC734E"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DD – Defaulted, Then Died</w:t>
            </w:r>
          </w:p>
          <w:p w14:paraId="22D8359F"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DF </w:t>
            </w:r>
            <w:r w:rsidR="00AC734E">
              <w:rPr>
                <w:sz w:val="20"/>
              </w:rPr>
              <w:t xml:space="preserve">(was DU) </w:t>
            </w:r>
            <w:r>
              <w:rPr>
                <w:sz w:val="20"/>
              </w:rPr>
              <w:t>– Defaulted, Unresolved</w:t>
            </w:r>
          </w:p>
          <w:p w14:paraId="22D835A0"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DK – Defaulted, Then Bankrupt, Discharge, </w:t>
            </w:r>
          </w:p>
          <w:p w14:paraId="22D835A1"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DN – Defaulted, Then paid in full by consolidation</w:t>
            </w:r>
          </w:p>
          <w:p w14:paraId="22D835A2"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DO – Defaulted, Then Bankrupt, Active, Other</w:t>
            </w:r>
          </w:p>
          <w:p w14:paraId="22D835A3"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DP – Defaulted, Paid in Full</w:t>
            </w:r>
          </w:p>
          <w:p w14:paraId="22D835A4"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DR – Defaulted loan included in a rolled-up loan</w:t>
            </w:r>
          </w:p>
          <w:p w14:paraId="22D835A5"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DS – Defaulted, Then Disabled</w:t>
            </w:r>
          </w:p>
          <w:p w14:paraId="22D835A6"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DU – </w:t>
            </w:r>
            <w:r w:rsidR="00AC734E">
              <w:rPr>
                <w:sz w:val="20"/>
              </w:rPr>
              <w:t>See DF</w:t>
            </w:r>
          </w:p>
          <w:p w14:paraId="22D835A7"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DW – Defaulted, Write-Off</w:t>
            </w:r>
          </w:p>
          <w:p w14:paraId="22D835A8" w14:textId="77777777" w:rsidR="00FA2F1C" w:rsidRDefault="00AC734E"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DX – (See XD)</w:t>
            </w:r>
          </w:p>
          <w:p w14:paraId="22D835A9"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DZ – Defaulted, Six Consecutive Payments, Then missed payment(s)</w:t>
            </w:r>
          </w:p>
          <w:p w14:paraId="22D835AA"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FB – Forbearance</w:t>
            </w:r>
          </w:p>
          <w:p w14:paraId="22D835AB"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FC – False Certification Discharge</w:t>
            </w:r>
          </w:p>
          <w:p w14:paraId="22D835AC"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FR – Fraud</w:t>
            </w:r>
          </w:p>
          <w:p w14:paraId="22D835AD"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FX – Fraud, Satisfied</w:t>
            </w:r>
          </w:p>
          <w:p w14:paraId="22D835AE"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IA – Loan Originated</w:t>
            </w:r>
            <w:r w:rsidR="00AC734E">
              <w:rPr>
                <w:sz w:val="20"/>
              </w:rPr>
              <w:t xml:space="preserve"> (Disbursed)</w:t>
            </w:r>
          </w:p>
          <w:p w14:paraId="22D835AF"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ID – </w:t>
            </w:r>
            <w:r w:rsidR="00AC734E">
              <w:rPr>
                <w:sz w:val="20"/>
              </w:rPr>
              <w:t>(Now IA, IG, or IM)</w:t>
            </w:r>
          </w:p>
          <w:p w14:paraId="22D835B0"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IG – In Grace Period</w:t>
            </w:r>
          </w:p>
          <w:p w14:paraId="22D835B1"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lastRenderedPageBreak/>
              <w:t>IM – In Military Grace</w:t>
            </w:r>
          </w:p>
          <w:p w14:paraId="22D835B2" w14:textId="77777777" w:rsidR="00FA2F1C" w:rsidRDefault="00FA2F1C"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IP – In post-Deferment Grace Period</w:t>
            </w:r>
          </w:p>
          <w:p w14:paraId="22D835B3" w14:textId="77777777" w:rsidR="00943988" w:rsidRDefault="00943988" w:rsidP="00FA2F1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PC – </w:t>
            </w:r>
            <w:r w:rsidR="00AC734E">
              <w:rPr>
                <w:sz w:val="20"/>
              </w:rPr>
              <w:t>Now DN &amp; PN</w:t>
            </w:r>
          </w:p>
          <w:p w14:paraId="22D835B4"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PF – Paid in Full</w:t>
            </w:r>
          </w:p>
          <w:p w14:paraId="22D835B5"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PN – Non-Defaulted, Paid in Full Through Consolidation Loan</w:t>
            </w:r>
          </w:p>
          <w:p w14:paraId="22D835B6"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RP – In Repayment</w:t>
            </w:r>
          </w:p>
          <w:p w14:paraId="22D835B7"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UC – Non-defaulted loan purchased by the school</w:t>
            </w:r>
          </w:p>
          <w:p w14:paraId="22D835B8" w14:textId="77777777" w:rsidR="00943988" w:rsidRDefault="007E4327" w:rsidP="002A796B">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UD – Defaulted loan purchased by the school</w:t>
            </w:r>
          </w:p>
        </w:tc>
        <w:tc>
          <w:tcPr>
            <w:tcW w:w="421" w:type="pct"/>
            <w:tcBorders>
              <w:top w:val="single" w:sz="6" w:space="0" w:color="auto"/>
              <w:left w:val="single" w:sz="6" w:space="0" w:color="auto"/>
              <w:bottom w:val="single" w:sz="6" w:space="0" w:color="auto"/>
            </w:tcBorders>
          </w:tcPr>
          <w:p w14:paraId="22D835B9"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lastRenderedPageBreak/>
              <w:t>Char.</w:t>
            </w:r>
          </w:p>
        </w:tc>
        <w:tc>
          <w:tcPr>
            <w:tcW w:w="429" w:type="pct"/>
            <w:tcBorders>
              <w:top w:val="single" w:sz="6" w:space="0" w:color="auto"/>
              <w:left w:val="single" w:sz="6" w:space="0" w:color="auto"/>
              <w:bottom w:val="single" w:sz="6" w:space="0" w:color="auto"/>
              <w:right w:val="double" w:sz="6" w:space="0" w:color="auto"/>
            </w:tcBorders>
          </w:tcPr>
          <w:p w14:paraId="22D835BA" w14:textId="77777777" w:rsidR="00817173" w:rsidRDefault="00817173"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w:t>
            </w:r>
          </w:p>
        </w:tc>
      </w:tr>
      <w:tr w:rsidR="00943988" w14:paraId="22D835C3" w14:textId="77777777" w:rsidTr="00304426">
        <w:trPr>
          <w:trHeight w:val="1008"/>
        </w:trPr>
        <w:tc>
          <w:tcPr>
            <w:tcW w:w="307" w:type="pct"/>
            <w:tcBorders>
              <w:top w:val="single" w:sz="6" w:space="0" w:color="auto"/>
              <w:left w:val="double" w:sz="6" w:space="0" w:color="auto"/>
              <w:bottom w:val="single" w:sz="6" w:space="0" w:color="auto"/>
            </w:tcBorders>
          </w:tcPr>
          <w:p w14:paraId="22D835B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119</w:t>
            </w:r>
          </w:p>
        </w:tc>
        <w:tc>
          <w:tcPr>
            <w:tcW w:w="308" w:type="pct"/>
            <w:tcBorders>
              <w:top w:val="single" w:sz="6" w:space="0" w:color="auto"/>
              <w:left w:val="single" w:sz="6" w:space="0" w:color="auto"/>
              <w:bottom w:val="single" w:sz="6" w:space="0" w:color="auto"/>
            </w:tcBorders>
          </w:tcPr>
          <w:p w14:paraId="22D835B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120</w:t>
            </w:r>
          </w:p>
        </w:tc>
        <w:tc>
          <w:tcPr>
            <w:tcW w:w="1213" w:type="pct"/>
            <w:tcBorders>
              <w:top w:val="single" w:sz="6" w:space="0" w:color="auto"/>
              <w:left w:val="single" w:sz="6" w:space="0" w:color="auto"/>
              <w:bottom w:val="single" w:sz="6" w:space="0" w:color="auto"/>
            </w:tcBorders>
          </w:tcPr>
          <w:p w14:paraId="22D835B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Loan Status</w:t>
            </w:r>
          </w:p>
        </w:tc>
        <w:tc>
          <w:tcPr>
            <w:tcW w:w="2322" w:type="pct"/>
            <w:tcBorders>
              <w:top w:val="single" w:sz="6" w:space="0" w:color="auto"/>
              <w:left w:val="single" w:sz="6" w:space="0" w:color="auto"/>
              <w:bottom w:val="single" w:sz="6" w:space="0" w:color="auto"/>
              <w:right w:val="single" w:sz="6" w:space="0" w:color="auto"/>
            </w:tcBorders>
          </w:tcPr>
          <w:p w14:paraId="22D835B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 – Disabled Veteran Discharged</w:t>
            </w:r>
          </w:p>
          <w:p w14:paraId="22D835C0" w14:textId="77777777" w:rsidR="00943988" w:rsidRDefault="00943988" w:rsidP="00304426">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XD (</w:t>
            </w:r>
            <w:r w:rsidR="00AC734E">
              <w:rPr>
                <w:sz w:val="20"/>
              </w:rPr>
              <w:t>w</w:t>
            </w:r>
            <w:r>
              <w:rPr>
                <w:sz w:val="20"/>
              </w:rPr>
              <w:t>as DX) – Defaulted, Six Consecutive Payments</w:t>
            </w:r>
          </w:p>
        </w:tc>
        <w:tc>
          <w:tcPr>
            <w:tcW w:w="421" w:type="pct"/>
            <w:tcBorders>
              <w:top w:val="single" w:sz="6" w:space="0" w:color="auto"/>
              <w:left w:val="single" w:sz="6" w:space="0" w:color="auto"/>
              <w:bottom w:val="single" w:sz="6" w:space="0" w:color="auto"/>
            </w:tcBorders>
          </w:tcPr>
          <w:p w14:paraId="22D835C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C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w:t>
            </w:r>
          </w:p>
        </w:tc>
      </w:tr>
      <w:tr w:rsidR="00943988" w14:paraId="22D835CA" w14:textId="77777777" w:rsidTr="00304426">
        <w:tc>
          <w:tcPr>
            <w:tcW w:w="307" w:type="pct"/>
            <w:tcBorders>
              <w:top w:val="single" w:sz="6" w:space="0" w:color="auto"/>
              <w:left w:val="double" w:sz="6" w:space="0" w:color="auto"/>
              <w:bottom w:val="single" w:sz="6" w:space="0" w:color="auto"/>
            </w:tcBorders>
          </w:tcPr>
          <w:p w14:paraId="22D835C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121</w:t>
            </w:r>
          </w:p>
        </w:tc>
        <w:tc>
          <w:tcPr>
            <w:tcW w:w="308" w:type="pct"/>
            <w:tcBorders>
              <w:top w:val="single" w:sz="6" w:space="0" w:color="auto"/>
              <w:left w:val="single" w:sz="6" w:space="0" w:color="auto"/>
              <w:bottom w:val="single" w:sz="6" w:space="0" w:color="auto"/>
            </w:tcBorders>
          </w:tcPr>
          <w:p w14:paraId="22D835C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128</w:t>
            </w:r>
          </w:p>
        </w:tc>
        <w:tc>
          <w:tcPr>
            <w:tcW w:w="1213" w:type="pct"/>
            <w:tcBorders>
              <w:top w:val="single" w:sz="6" w:space="0" w:color="auto"/>
              <w:left w:val="single" w:sz="6" w:space="0" w:color="auto"/>
              <w:bottom w:val="single" w:sz="6" w:space="0" w:color="auto"/>
            </w:tcBorders>
          </w:tcPr>
          <w:p w14:paraId="22D835C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of Cancellation</w:t>
            </w:r>
          </w:p>
        </w:tc>
        <w:tc>
          <w:tcPr>
            <w:tcW w:w="2322" w:type="pct"/>
            <w:tcBorders>
              <w:top w:val="single" w:sz="6" w:space="0" w:color="auto"/>
              <w:left w:val="single" w:sz="6" w:space="0" w:color="auto"/>
              <w:bottom w:val="single" w:sz="6" w:space="0" w:color="auto"/>
              <w:right w:val="single" w:sz="6" w:space="0" w:color="auto"/>
            </w:tcBorders>
          </w:tcPr>
          <w:p w14:paraId="22D835C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for which a loan or partial loan qualified for cancellation.</w:t>
            </w:r>
          </w:p>
        </w:tc>
        <w:tc>
          <w:tcPr>
            <w:tcW w:w="421" w:type="pct"/>
            <w:tcBorders>
              <w:top w:val="single" w:sz="6" w:space="0" w:color="auto"/>
              <w:left w:val="single" w:sz="6" w:space="0" w:color="auto"/>
              <w:bottom w:val="single" w:sz="6" w:space="0" w:color="auto"/>
            </w:tcBorders>
          </w:tcPr>
          <w:p w14:paraId="22D835C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C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5D1" w14:textId="77777777" w:rsidTr="00304426">
        <w:tc>
          <w:tcPr>
            <w:tcW w:w="307" w:type="pct"/>
            <w:tcBorders>
              <w:top w:val="single" w:sz="6" w:space="0" w:color="auto"/>
              <w:left w:val="double" w:sz="6" w:space="0" w:color="auto"/>
              <w:bottom w:val="single" w:sz="6" w:space="0" w:color="auto"/>
            </w:tcBorders>
          </w:tcPr>
          <w:p w14:paraId="22D835C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129</w:t>
            </w:r>
          </w:p>
        </w:tc>
        <w:tc>
          <w:tcPr>
            <w:tcW w:w="308" w:type="pct"/>
            <w:tcBorders>
              <w:top w:val="single" w:sz="6" w:space="0" w:color="auto"/>
              <w:left w:val="single" w:sz="6" w:space="0" w:color="auto"/>
              <w:bottom w:val="single" w:sz="6" w:space="0" w:color="auto"/>
            </w:tcBorders>
          </w:tcPr>
          <w:p w14:paraId="22D835C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134</w:t>
            </w:r>
          </w:p>
        </w:tc>
        <w:tc>
          <w:tcPr>
            <w:tcW w:w="1213" w:type="pct"/>
            <w:tcBorders>
              <w:top w:val="single" w:sz="6" w:space="0" w:color="auto"/>
              <w:left w:val="single" w:sz="6" w:space="0" w:color="auto"/>
              <w:bottom w:val="single" w:sz="6" w:space="0" w:color="auto"/>
            </w:tcBorders>
          </w:tcPr>
          <w:p w14:paraId="22D835C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Amount of Cancellation</w:t>
            </w:r>
          </w:p>
        </w:tc>
        <w:tc>
          <w:tcPr>
            <w:tcW w:w="2322" w:type="pct"/>
            <w:tcBorders>
              <w:top w:val="single" w:sz="6" w:space="0" w:color="auto"/>
              <w:left w:val="single" w:sz="6" w:space="0" w:color="auto"/>
              <w:bottom w:val="single" w:sz="6" w:space="0" w:color="auto"/>
              <w:right w:val="single" w:sz="6" w:space="0" w:color="auto"/>
            </w:tcBorders>
          </w:tcPr>
          <w:p w14:paraId="22D835C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The cumulative amount of loan that was canceled.</w:t>
            </w:r>
          </w:p>
        </w:tc>
        <w:tc>
          <w:tcPr>
            <w:tcW w:w="421" w:type="pct"/>
            <w:tcBorders>
              <w:top w:val="single" w:sz="6" w:space="0" w:color="auto"/>
              <w:left w:val="single" w:sz="6" w:space="0" w:color="auto"/>
              <w:bottom w:val="single" w:sz="6" w:space="0" w:color="auto"/>
            </w:tcBorders>
          </w:tcPr>
          <w:p w14:paraId="22D835C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6" w:space="0" w:color="auto"/>
              <w:left w:val="single" w:sz="6" w:space="0" w:color="auto"/>
              <w:bottom w:val="single" w:sz="6" w:space="0" w:color="auto"/>
              <w:right w:val="double" w:sz="6" w:space="0" w:color="auto"/>
            </w:tcBorders>
          </w:tcPr>
          <w:p w14:paraId="22D835D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w:t>
            </w:r>
          </w:p>
        </w:tc>
      </w:tr>
      <w:tr w:rsidR="00943988" w14:paraId="22D835D8" w14:textId="77777777" w:rsidTr="00304426">
        <w:tc>
          <w:tcPr>
            <w:tcW w:w="307" w:type="pct"/>
            <w:tcBorders>
              <w:top w:val="single" w:sz="6" w:space="0" w:color="auto"/>
              <w:left w:val="double" w:sz="6" w:space="0" w:color="auto"/>
              <w:bottom w:val="single" w:sz="6" w:space="0" w:color="auto"/>
            </w:tcBorders>
          </w:tcPr>
          <w:p w14:paraId="22D835D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135</w:t>
            </w:r>
          </w:p>
        </w:tc>
        <w:tc>
          <w:tcPr>
            <w:tcW w:w="308" w:type="pct"/>
            <w:tcBorders>
              <w:top w:val="single" w:sz="6" w:space="0" w:color="auto"/>
              <w:left w:val="single" w:sz="6" w:space="0" w:color="auto"/>
              <w:bottom w:val="single" w:sz="6" w:space="0" w:color="auto"/>
            </w:tcBorders>
          </w:tcPr>
          <w:p w14:paraId="22D835D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142</w:t>
            </w:r>
          </w:p>
        </w:tc>
        <w:tc>
          <w:tcPr>
            <w:tcW w:w="1213" w:type="pct"/>
            <w:tcBorders>
              <w:top w:val="single" w:sz="6" w:space="0" w:color="auto"/>
              <w:left w:val="single" w:sz="6" w:space="0" w:color="auto"/>
              <w:bottom w:val="single" w:sz="6" w:space="0" w:color="auto"/>
            </w:tcBorders>
          </w:tcPr>
          <w:p w14:paraId="22D835D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of Disbursement</w:t>
            </w:r>
          </w:p>
        </w:tc>
        <w:tc>
          <w:tcPr>
            <w:tcW w:w="2322" w:type="pct"/>
            <w:tcBorders>
              <w:top w:val="single" w:sz="6" w:space="0" w:color="auto"/>
              <w:left w:val="single" w:sz="6" w:space="0" w:color="auto"/>
              <w:bottom w:val="single" w:sz="6" w:space="0" w:color="auto"/>
              <w:right w:val="single" w:sz="6" w:space="0" w:color="auto"/>
            </w:tcBorders>
          </w:tcPr>
          <w:p w14:paraId="22D835D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latest loan disbursement was made.</w:t>
            </w:r>
          </w:p>
        </w:tc>
        <w:tc>
          <w:tcPr>
            <w:tcW w:w="421" w:type="pct"/>
            <w:tcBorders>
              <w:top w:val="single" w:sz="6" w:space="0" w:color="auto"/>
              <w:left w:val="single" w:sz="6" w:space="0" w:color="auto"/>
              <w:bottom w:val="single" w:sz="6" w:space="0" w:color="auto"/>
            </w:tcBorders>
          </w:tcPr>
          <w:p w14:paraId="22D835D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5D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5DF" w14:textId="77777777" w:rsidTr="00304426">
        <w:tc>
          <w:tcPr>
            <w:tcW w:w="307" w:type="pct"/>
            <w:tcBorders>
              <w:top w:val="single" w:sz="6" w:space="0" w:color="auto"/>
              <w:left w:val="double" w:sz="6" w:space="0" w:color="auto"/>
              <w:bottom w:val="single" w:sz="6" w:space="0" w:color="auto"/>
            </w:tcBorders>
          </w:tcPr>
          <w:p w14:paraId="22D835D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143</w:t>
            </w:r>
          </w:p>
        </w:tc>
        <w:tc>
          <w:tcPr>
            <w:tcW w:w="308" w:type="pct"/>
            <w:tcBorders>
              <w:top w:val="single" w:sz="6" w:space="0" w:color="auto"/>
              <w:left w:val="single" w:sz="6" w:space="0" w:color="auto"/>
              <w:bottom w:val="single" w:sz="6" w:space="0" w:color="auto"/>
            </w:tcBorders>
          </w:tcPr>
          <w:p w14:paraId="22D835D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148</w:t>
            </w:r>
          </w:p>
        </w:tc>
        <w:tc>
          <w:tcPr>
            <w:tcW w:w="1213" w:type="pct"/>
            <w:tcBorders>
              <w:top w:val="single" w:sz="6" w:space="0" w:color="auto"/>
              <w:left w:val="single" w:sz="6" w:space="0" w:color="auto"/>
              <w:bottom w:val="single" w:sz="6" w:space="0" w:color="auto"/>
            </w:tcBorders>
          </w:tcPr>
          <w:p w14:paraId="22D835D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Amount of Disbursement</w:t>
            </w:r>
          </w:p>
        </w:tc>
        <w:tc>
          <w:tcPr>
            <w:tcW w:w="2322" w:type="pct"/>
            <w:tcBorders>
              <w:top w:val="single" w:sz="6" w:space="0" w:color="auto"/>
              <w:left w:val="single" w:sz="6" w:space="0" w:color="auto"/>
              <w:bottom w:val="single" w:sz="6" w:space="0" w:color="auto"/>
              <w:right w:val="single" w:sz="6" w:space="0" w:color="auto"/>
            </w:tcBorders>
          </w:tcPr>
          <w:p w14:paraId="22D835D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The cumulative net amount of loan actually disbursed to a student.</w:t>
            </w:r>
          </w:p>
        </w:tc>
        <w:tc>
          <w:tcPr>
            <w:tcW w:w="421" w:type="pct"/>
            <w:tcBorders>
              <w:top w:val="single" w:sz="6" w:space="0" w:color="auto"/>
              <w:left w:val="single" w:sz="6" w:space="0" w:color="auto"/>
              <w:bottom w:val="single" w:sz="6" w:space="0" w:color="auto"/>
            </w:tcBorders>
          </w:tcPr>
          <w:p w14:paraId="22D835D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6" w:space="0" w:color="auto"/>
              <w:left w:val="single" w:sz="6" w:space="0" w:color="auto"/>
              <w:bottom w:val="single" w:sz="6" w:space="0" w:color="auto"/>
              <w:right w:val="double" w:sz="6" w:space="0" w:color="auto"/>
            </w:tcBorders>
          </w:tcPr>
          <w:p w14:paraId="22D835D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w:t>
            </w:r>
          </w:p>
        </w:tc>
      </w:tr>
      <w:tr w:rsidR="00943988" w14:paraId="22D835E6" w14:textId="77777777" w:rsidTr="00304426">
        <w:tc>
          <w:tcPr>
            <w:tcW w:w="307" w:type="pct"/>
            <w:tcBorders>
              <w:top w:val="single" w:sz="6" w:space="0" w:color="auto"/>
              <w:left w:val="double" w:sz="6" w:space="0" w:color="auto"/>
              <w:bottom w:val="single" w:sz="6" w:space="0" w:color="auto"/>
            </w:tcBorders>
          </w:tcPr>
          <w:p w14:paraId="22D835E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149</w:t>
            </w:r>
          </w:p>
        </w:tc>
        <w:tc>
          <w:tcPr>
            <w:tcW w:w="308" w:type="pct"/>
            <w:tcBorders>
              <w:top w:val="single" w:sz="6" w:space="0" w:color="auto"/>
              <w:left w:val="single" w:sz="6" w:space="0" w:color="auto"/>
              <w:bottom w:val="single" w:sz="6" w:space="0" w:color="auto"/>
            </w:tcBorders>
          </w:tcPr>
          <w:p w14:paraId="22D835E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183</w:t>
            </w:r>
          </w:p>
        </w:tc>
        <w:tc>
          <w:tcPr>
            <w:tcW w:w="1213" w:type="pct"/>
            <w:tcBorders>
              <w:top w:val="single" w:sz="6" w:space="0" w:color="auto"/>
              <w:left w:val="single" w:sz="6" w:space="0" w:color="auto"/>
              <w:bottom w:val="single" w:sz="6" w:space="0" w:color="auto"/>
            </w:tcBorders>
          </w:tcPr>
          <w:p w14:paraId="22D835E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Last Name</w:t>
            </w:r>
          </w:p>
        </w:tc>
        <w:tc>
          <w:tcPr>
            <w:tcW w:w="2322" w:type="pct"/>
            <w:tcBorders>
              <w:top w:val="single" w:sz="6" w:space="0" w:color="auto"/>
              <w:left w:val="single" w:sz="6" w:space="0" w:color="auto"/>
              <w:bottom w:val="single" w:sz="6" w:space="0" w:color="auto"/>
              <w:right w:val="single" w:sz="6" w:space="0" w:color="auto"/>
            </w:tcBorders>
          </w:tcPr>
          <w:p w14:paraId="22D835E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Current last name of a Title IV aid recipient.</w:t>
            </w:r>
          </w:p>
        </w:tc>
        <w:tc>
          <w:tcPr>
            <w:tcW w:w="421" w:type="pct"/>
            <w:tcBorders>
              <w:top w:val="single" w:sz="6" w:space="0" w:color="auto"/>
              <w:left w:val="single" w:sz="6" w:space="0" w:color="auto"/>
              <w:bottom w:val="single" w:sz="6" w:space="0" w:color="auto"/>
            </w:tcBorders>
          </w:tcPr>
          <w:p w14:paraId="22D835E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E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35</w:t>
            </w:r>
          </w:p>
        </w:tc>
      </w:tr>
      <w:tr w:rsidR="00943988" w14:paraId="22D835F0" w14:textId="77777777" w:rsidTr="00304426">
        <w:tc>
          <w:tcPr>
            <w:tcW w:w="307" w:type="pct"/>
            <w:tcBorders>
              <w:top w:val="single" w:sz="6" w:space="0" w:color="auto"/>
              <w:left w:val="double" w:sz="6" w:space="0" w:color="auto"/>
              <w:bottom w:val="single" w:sz="6" w:space="0" w:color="auto"/>
            </w:tcBorders>
          </w:tcPr>
          <w:p w14:paraId="22D835E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184</w:t>
            </w:r>
          </w:p>
        </w:tc>
        <w:tc>
          <w:tcPr>
            <w:tcW w:w="308" w:type="pct"/>
            <w:tcBorders>
              <w:top w:val="single" w:sz="6" w:space="0" w:color="auto"/>
              <w:left w:val="single" w:sz="6" w:space="0" w:color="auto"/>
              <w:bottom w:val="single" w:sz="6" w:space="0" w:color="auto"/>
            </w:tcBorders>
          </w:tcPr>
          <w:p w14:paraId="22D835E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184</w:t>
            </w:r>
          </w:p>
        </w:tc>
        <w:tc>
          <w:tcPr>
            <w:tcW w:w="1213" w:type="pct"/>
            <w:tcBorders>
              <w:top w:val="single" w:sz="6" w:space="0" w:color="auto"/>
              <w:left w:val="single" w:sz="6" w:space="0" w:color="auto"/>
              <w:bottom w:val="single" w:sz="6" w:space="0" w:color="auto"/>
            </w:tcBorders>
          </w:tcPr>
          <w:p w14:paraId="22D835E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sidRPr="00B44767">
              <w:rPr>
                <w:sz w:val="20"/>
              </w:rPr>
              <w:t>Student’s SSN Indicator</w:t>
            </w:r>
          </w:p>
        </w:tc>
        <w:tc>
          <w:tcPr>
            <w:tcW w:w="2322" w:type="pct"/>
            <w:tcBorders>
              <w:top w:val="single" w:sz="6" w:space="0" w:color="auto"/>
              <w:left w:val="single" w:sz="6" w:space="0" w:color="auto"/>
              <w:bottom w:val="single" w:sz="6" w:space="0" w:color="auto"/>
              <w:right w:val="single" w:sz="6" w:space="0" w:color="auto"/>
            </w:tcBorders>
          </w:tcPr>
          <w:p w14:paraId="22D835EA" w14:textId="77777777" w:rsidR="00943988" w:rsidRDefault="00943988" w:rsidP="00AF7E94">
            <w:pPr>
              <w:spacing w:before="120" w:after="120"/>
              <w:rPr>
                <w:sz w:val="20"/>
              </w:rPr>
            </w:pPr>
            <w:r>
              <w:rPr>
                <w:sz w:val="20"/>
              </w:rPr>
              <w:t>Indicates whether Student’s Social Security Number is pseudo SSN, or real number.</w:t>
            </w:r>
          </w:p>
          <w:p w14:paraId="22D835EB" w14:textId="77777777" w:rsidR="004D0F74" w:rsidRDefault="004D0F74" w:rsidP="00AF7E94">
            <w:pPr>
              <w:spacing w:before="120" w:after="120"/>
              <w:rPr>
                <w:sz w:val="20"/>
              </w:rPr>
            </w:pPr>
            <w:r>
              <w:rPr>
                <w:sz w:val="20"/>
              </w:rPr>
              <w:t>Valid Values</w:t>
            </w:r>
          </w:p>
          <w:p w14:paraId="22D835EC" w14:textId="77777777" w:rsidR="00943988" w:rsidRDefault="00943988" w:rsidP="00AF7E94">
            <w:pPr>
              <w:spacing w:before="120" w:after="120"/>
              <w:rPr>
                <w:sz w:val="20"/>
              </w:rPr>
            </w:pPr>
            <w:r>
              <w:rPr>
                <w:sz w:val="20"/>
              </w:rPr>
              <w:t>P – Pseudo SSN</w:t>
            </w:r>
          </w:p>
          <w:p w14:paraId="22D835ED" w14:textId="77777777" w:rsidR="00943988" w:rsidRPr="00F31A40" w:rsidRDefault="00943988" w:rsidP="00AF7E94">
            <w:pPr>
              <w:spacing w:before="120" w:after="120"/>
              <w:rPr>
                <w:rFonts w:eastAsia="Calibri"/>
              </w:rPr>
            </w:pPr>
            <w:r>
              <w:rPr>
                <w:sz w:val="20"/>
              </w:rPr>
              <w:t xml:space="preserve">R – Real SSN </w:t>
            </w:r>
          </w:p>
        </w:tc>
        <w:tc>
          <w:tcPr>
            <w:tcW w:w="421" w:type="pct"/>
            <w:tcBorders>
              <w:top w:val="single" w:sz="6" w:space="0" w:color="auto"/>
              <w:left w:val="single" w:sz="6" w:space="0" w:color="auto"/>
              <w:bottom w:val="single" w:sz="6" w:space="0" w:color="auto"/>
            </w:tcBorders>
          </w:tcPr>
          <w:p w14:paraId="22D835E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5E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943988" w14:paraId="22D83603" w14:textId="77777777" w:rsidTr="00304426">
        <w:tc>
          <w:tcPr>
            <w:tcW w:w="307" w:type="pct"/>
            <w:tcBorders>
              <w:top w:val="single" w:sz="6" w:space="0" w:color="auto"/>
              <w:left w:val="double" w:sz="6" w:space="0" w:color="auto"/>
              <w:bottom w:val="single" w:sz="6" w:space="0" w:color="auto"/>
            </w:tcBorders>
          </w:tcPr>
          <w:p w14:paraId="22D835F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185</w:t>
            </w:r>
          </w:p>
        </w:tc>
        <w:tc>
          <w:tcPr>
            <w:tcW w:w="308" w:type="pct"/>
            <w:tcBorders>
              <w:top w:val="single" w:sz="6" w:space="0" w:color="auto"/>
              <w:left w:val="single" w:sz="6" w:space="0" w:color="auto"/>
              <w:bottom w:val="single" w:sz="6" w:space="0" w:color="auto"/>
            </w:tcBorders>
          </w:tcPr>
          <w:p w14:paraId="22D835F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185</w:t>
            </w:r>
          </w:p>
        </w:tc>
        <w:tc>
          <w:tcPr>
            <w:tcW w:w="1213" w:type="pct"/>
            <w:tcBorders>
              <w:top w:val="single" w:sz="6" w:space="0" w:color="auto"/>
              <w:left w:val="single" w:sz="6" w:space="0" w:color="auto"/>
              <w:bottom w:val="single" w:sz="6" w:space="0" w:color="auto"/>
            </w:tcBorders>
          </w:tcPr>
          <w:p w14:paraId="22D835F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Academic Level</w:t>
            </w:r>
          </w:p>
        </w:tc>
        <w:tc>
          <w:tcPr>
            <w:tcW w:w="2322" w:type="pct"/>
            <w:tcBorders>
              <w:top w:val="single" w:sz="6" w:space="0" w:color="auto"/>
              <w:left w:val="single" w:sz="6" w:space="0" w:color="auto"/>
              <w:bottom w:val="single" w:sz="6" w:space="0" w:color="auto"/>
              <w:right w:val="single" w:sz="6" w:space="0" w:color="auto"/>
            </w:tcBorders>
          </w:tcPr>
          <w:p w14:paraId="22D835F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academic or grade level at the school at the time the award year loan was disbursed. The student academic level, as reported with the first disbursement of the loan will be used to determine the student’s annual loan limit.</w:t>
            </w:r>
          </w:p>
          <w:p w14:paraId="22D835F5" w14:textId="77777777" w:rsidR="004D0F74" w:rsidRDefault="004D0F74"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Valid Values:</w:t>
            </w:r>
          </w:p>
          <w:p w14:paraId="22D835F6" w14:textId="77777777" w:rsidR="00943988" w:rsidRDefault="007E4327"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1 – </w:t>
            </w:r>
            <w:r w:rsidRPr="0047079B">
              <w:rPr>
                <w:sz w:val="20"/>
              </w:rPr>
              <w:t>Freshman</w:t>
            </w:r>
            <w:r>
              <w:rPr>
                <w:sz w:val="20"/>
              </w:rPr>
              <w:t xml:space="preserve"> </w:t>
            </w:r>
            <w:r w:rsidRPr="0047079B">
              <w:rPr>
                <w:sz w:val="20"/>
              </w:rPr>
              <w:t>/ First Year (Including proprietary institution programs that are less than 1 year in duration.)</w:t>
            </w:r>
          </w:p>
          <w:p w14:paraId="22D835F7" w14:textId="77777777" w:rsidR="007E4327" w:rsidRDefault="007E4327"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2 – </w:t>
            </w:r>
            <w:r w:rsidRPr="0047079B">
              <w:rPr>
                <w:sz w:val="20"/>
              </w:rPr>
              <w:t>Sophomore</w:t>
            </w:r>
            <w:r>
              <w:rPr>
                <w:sz w:val="20"/>
              </w:rPr>
              <w:t xml:space="preserve"> </w:t>
            </w:r>
            <w:r w:rsidRPr="0047079B">
              <w:rPr>
                <w:sz w:val="20"/>
              </w:rPr>
              <w:t>/ Second Year</w:t>
            </w:r>
          </w:p>
          <w:p w14:paraId="22D835F8" w14:textId="77777777" w:rsidR="007E4327" w:rsidRDefault="007E4327"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3 – </w:t>
            </w:r>
            <w:r w:rsidRPr="0047079B">
              <w:rPr>
                <w:sz w:val="20"/>
              </w:rPr>
              <w:t>Junior</w:t>
            </w:r>
            <w:r>
              <w:rPr>
                <w:sz w:val="20"/>
              </w:rPr>
              <w:t xml:space="preserve"> </w:t>
            </w:r>
            <w:r w:rsidRPr="0047079B">
              <w:rPr>
                <w:sz w:val="20"/>
              </w:rPr>
              <w:t>/ Third Year</w:t>
            </w:r>
          </w:p>
          <w:p w14:paraId="22D835F9" w14:textId="77777777" w:rsidR="007E4327" w:rsidRDefault="007E4327"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4 – Senior / Fourth Year</w:t>
            </w:r>
          </w:p>
          <w:p w14:paraId="22D835FA"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lastRenderedPageBreak/>
              <w:t xml:space="preserve">5 – </w:t>
            </w:r>
            <w:r w:rsidRPr="0047079B">
              <w:rPr>
                <w:sz w:val="20"/>
              </w:rPr>
              <w:t>Fifth</w:t>
            </w:r>
            <w:r>
              <w:rPr>
                <w:sz w:val="20"/>
              </w:rPr>
              <w:t xml:space="preserve"> </w:t>
            </w:r>
            <w:r w:rsidRPr="0047079B">
              <w:rPr>
                <w:sz w:val="20"/>
              </w:rPr>
              <w:t>Year / Other Undergraduate (May include sixth year undergraduate and continuing education students.)</w:t>
            </w:r>
          </w:p>
          <w:p w14:paraId="22D835FB"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A – </w:t>
            </w:r>
            <w:r w:rsidRPr="0047079B">
              <w:rPr>
                <w:sz w:val="20"/>
              </w:rPr>
              <w:t>First</w:t>
            </w:r>
            <w:r>
              <w:rPr>
                <w:sz w:val="20"/>
              </w:rPr>
              <w:t xml:space="preserve"> </w:t>
            </w:r>
            <w:r w:rsidRPr="0047079B">
              <w:rPr>
                <w:sz w:val="20"/>
              </w:rPr>
              <w:t>Year Graduate / Professional</w:t>
            </w:r>
          </w:p>
          <w:p w14:paraId="22D835FC"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B – </w:t>
            </w:r>
            <w:r w:rsidRPr="0047079B">
              <w:rPr>
                <w:sz w:val="20"/>
              </w:rPr>
              <w:t>Second</w:t>
            </w:r>
            <w:r>
              <w:rPr>
                <w:sz w:val="20"/>
              </w:rPr>
              <w:t xml:space="preserve"> </w:t>
            </w:r>
            <w:r w:rsidRPr="0047079B">
              <w:rPr>
                <w:sz w:val="20"/>
              </w:rPr>
              <w:t>Year Graduate / Professional</w:t>
            </w:r>
          </w:p>
          <w:p w14:paraId="22D835FD"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C – Third </w:t>
            </w:r>
            <w:r w:rsidRPr="0047079B">
              <w:rPr>
                <w:sz w:val="20"/>
              </w:rPr>
              <w:t>Year Graduate / Professional</w:t>
            </w:r>
          </w:p>
          <w:p w14:paraId="22D835FE"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D – </w:t>
            </w:r>
            <w:r w:rsidRPr="0047079B">
              <w:rPr>
                <w:sz w:val="20"/>
              </w:rPr>
              <w:t>Beyond</w:t>
            </w:r>
            <w:r>
              <w:rPr>
                <w:sz w:val="20"/>
              </w:rPr>
              <w:t xml:space="preserve"> </w:t>
            </w:r>
            <w:r w:rsidRPr="0047079B">
              <w:rPr>
                <w:sz w:val="20"/>
              </w:rPr>
              <w:t>Third Year Graduate / Professional</w:t>
            </w:r>
          </w:p>
          <w:p w14:paraId="22D835FF"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G – </w:t>
            </w:r>
            <w:r w:rsidRPr="0047079B">
              <w:rPr>
                <w:sz w:val="20"/>
              </w:rPr>
              <w:t>Graduate</w:t>
            </w:r>
            <w:r>
              <w:rPr>
                <w:sz w:val="20"/>
              </w:rPr>
              <w:t xml:space="preserve"> </w:t>
            </w:r>
            <w:r w:rsidRPr="0047079B">
              <w:rPr>
                <w:sz w:val="20"/>
              </w:rPr>
              <w:t>/ Professional, Year of Study Unknown</w:t>
            </w:r>
          </w:p>
          <w:p w14:paraId="22D83600" w14:textId="77777777" w:rsidR="007E4327" w:rsidRDefault="007E4327" w:rsidP="007E4327">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N – </w:t>
            </w:r>
            <w:r w:rsidRPr="0047079B">
              <w:rPr>
                <w:sz w:val="20"/>
              </w:rPr>
              <w:t>Not</w:t>
            </w:r>
            <w:r>
              <w:rPr>
                <w:sz w:val="20"/>
              </w:rPr>
              <w:t xml:space="preserve"> </w:t>
            </w:r>
            <w:r w:rsidRPr="0047079B">
              <w:rPr>
                <w:sz w:val="20"/>
              </w:rPr>
              <w:t>Available (Used only for loans made prior to July 1, 2008.)</w:t>
            </w:r>
          </w:p>
        </w:tc>
        <w:tc>
          <w:tcPr>
            <w:tcW w:w="421" w:type="pct"/>
            <w:tcBorders>
              <w:top w:val="single" w:sz="6" w:space="0" w:color="auto"/>
              <w:left w:val="single" w:sz="6" w:space="0" w:color="auto"/>
              <w:bottom w:val="single" w:sz="6" w:space="0" w:color="auto"/>
            </w:tcBorders>
          </w:tcPr>
          <w:p w14:paraId="22D8360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lastRenderedPageBreak/>
              <w:t>Char.</w:t>
            </w:r>
          </w:p>
        </w:tc>
        <w:tc>
          <w:tcPr>
            <w:tcW w:w="429" w:type="pct"/>
            <w:tcBorders>
              <w:top w:val="single" w:sz="6" w:space="0" w:color="auto"/>
              <w:left w:val="single" w:sz="6" w:space="0" w:color="auto"/>
              <w:bottom w:val="single" w:sz="6" w:space="0" w:color="auto"/>
              <w:right w:val="double" w:sz="6" w:space="0" w:color="auto"/>
            </w:tcBorders>
          </w:tcPr>
          <w:p w14:paraId="22D8360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943988" w14:paraId="22D8360A" w14:textId="77777777" w:rsidTr="00304426">
        <w:tc>
          <w:tcPr>
            <w:tcW w:w="307" w:type="pct"/>
            <w:tcBorders>
              <w:top w:val="single" w:sz="6" w:space="0" w:color="auto"/>
              <w:left w:val="double" w:sz="6" w:space="0" w:color="auto"/>
              <w:bottom w:val="single" w:sz="6" w:space="0" w:color="auto"/>
            </w:tcBorders>
          </w:tcPr>
          <w:p w14:paraId="22D8360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186</w:t>
            </w:r>
          </w:p>
        </w:tc>
        <w:tc>
          <w:tcPr>
            <w:tcW w:w="308" w:type="pct"/>
            <w:tcBorders>
              <w:top w:val="single" w:sz="6" w:space="0" w:color="auto"/>
              <w:left w:val="single" w:sz="6" w:space="0" w:color="auto"/>
              <w:bottom w:val="single" w:sz="6" w:space="0" w:color="auto"/>
            </w:tcBorders>
          </w:tcPr>
          <w:p w14:paraId="22D8360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186</w:t>
            </w:r>
          </w:p>
        </w:tc>
        <w:tc>
          <w:tcPr>
            <w:tcW w:w="1213" w:type="pct"/>
            <w:tcBorders>
              <w:top w:val="single" w:sz="6" w:space="0" w:color="auto"/>
              <w:left w:val="single" w:sz="6" w:space="0" w:color="auto"/>
              <w:bottom w:val="single" w:sz="6" w:space="0" w:color="auto"/>
            </w:tcBorders>
          </w:tcPr>
          <w:p w14:paraId="22D8360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Indicator of Grant Overpayment</w:t>
            </w:r>
          </w:p>
        </w:tc>
        <w:tc>
          <w:tcPr>
            <w:tcW w:w="2322" w:type="pct"/>
            <w:tcBorders>
              <w:top w:val="single" w:sz="6" w:space="0" w:color="auto"/>
              <w:left w:val="single" w:sz="6" w:space="0" w:color="auto"/>
              <w:bottom w:val="single" w:sz="6" w:space="0" w:color="auto"/>
              <w:right w:val="single" w:sz="6" w:space="0" w:color="auto"/>
            </w:tcBorders>
          </w:tcPr>
          <w:p w14:paraId="22D83607" w14:textId="77777777" w:rsidR="004B575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Indicator that a student owes an overpayment on a grant.</w:t>
            </w:r>
          </w:p>
        </w:tc>
        <w:tc>
          <w:tcPr>
            <w:tcW w:w="421" w:type="pct"/>
            <w:tcBorders>
              <w:top w:val="single" w:sz="6" w:space="0" w:color="auto"/>
              <w:left w:val="single" w:sz="6" w:space="0" w:color="auto"/>
              <w:bottom w:val="single" w:sz="6" w:space="0" w:color="auto"/>
            </w:tcBorders>
          </w:tcPr>
          <w:p w14:paraId="22D8360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60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943988" w14:paraId="22D83611" w14:textId="77777777" w:rsidTr="00304426">
        <w:tc>
          <w:tcPr>
            <w:tcW w:w="307" w:type="pct"/>
            <w:tcBorders>
              <w:top w:val="single" w:sz="6" w:space="0" w:color="auto"/>
              <w:left w:val="double" w:sz="6" w:space="0" w:color="auto"/>
              <w:bottom w:val="single" w:sz="6" w:space="0" w:color="auto"/>
            </w:tcBorders>
          </w:tcPr>
          <w:p w14:paraId="22D8360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187</w:t>
            </w:r>
          </w:p>
        </w:tc>
        <w:tc>
          <w:tcPr>
            <w:tcW w:w="308" w:type="pct"/>
            <w:tcBorders>
              <w:top w:val="single" w:sz="6" w:space="0" w:color="auto"/>
              <w:left w:val="single" w:sz="6" w:space="0" w:color="auto"/>
              <w:bottom w:val="single" w:sz="6" w:space="0" w:color="auto"/>
            </w:tcBorders>
          </w:tcPr>
          <w:p w14:paraId="22D8360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194</w:t>
            </w:r>
          </w:p>
        </w:tc>
        <w:tc>
          <w:tcPr>
            <w:tcW w:w="1213" w:type="pct"/>
            <w:tcBorders>
              <w:top w:val="single" w:sz="6" w:space="0" w:color="auto"/>
              <w:left w:val="single" w:sz="6" w:space="0" w:color="auto"/>
              <w:bottom w:val="single" w:sz="6" w:space="0" w:color="auto"/>
            </w:tcBorders>
          </w:tcPr>
          <w:p w14:paraId="22D8360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Grant Overpayment Repaid</w:t>
            </w:r>
          </w:p>
        </w:tc>
        <w:tc>
          <w:tcPr>
            <w:tcW w:w="2322" w:type="pct"/>
            <w:tcBorders>
              <w:top w:val="single" w:sz="6" w:space="0" w:color="auto"/>
              <w:left w:val="single" w:sz="6" w:space="0" w:color="auto"/>
              <w:bottom w:val="single" w:sz="6" w:space="0" w:color="auto"/>
              <w:right w:val="single" w:sz="6" w:space="0" w:color="auto"/>
            </w:tcBorders>
          </w:tcPr>
          <w:p w14:paraId="22D8360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on which an overpayment owed on a grant is repaid.</w:t>
            </w:r>
          </w:p>
        </w:tc>
        <w:tc>
          <w:tcPr>
            <w:tcW w:w="421" w:type="pct"/>
            <w:tcBorders>
              <w:top w:val="single" w:sz="6" w:space="0" w:color="auto"/>
              <w:left w:val="single" w:sz="6" w:space="0" w:color="auto"/>
              <w:bottom w:val="single" w:sz="6" w:space="0" w:color="auto"/>
            </w:tcBorders>
          </w:tcPr>
          <w:p w14:paraId="22D8360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1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18" w14:textId="77777777" w:rsidTr="00304426">
        <w:tc>
          <w:tcPr>
            <w:tcW w:w="307" w:type="pct"/>
            <w:tcBorders>
              <w:top w:val="single" w:sz="6" w:space="0" w:color="auto"/>
              <w:left w:val="double" w:sz="6" w:space="0" w:color="auto"/>
              <w:bottom w:val="single" w:sz="6" w:space="0" w:color="auto"/>
            </w:tcBorders>
          </w:tcPr>
          <w:p w14:paraId="22D8361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195</w:t>
            </w:r>
          </w:p>
        </w:tc>
        <w:tc>
          <w:tcPr>
            <w:tcW w:w="308" w:type="pct"/>
            <w:tcBorders>
              <w:top w:val="single" w:sz="6" w:space="0" w:color="auto"/>
              <w:left w:val="single" w:sz="6" w:space="0" w:color="auto"/>
              <w:bottom w:val="single" w:sz="6" w:space="0" w:color="auto"/>
            </w:tcBorders>
          </w:tcPr>
          <w:p w14:paraId="22D8361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202</w:t>
            </w:r>
          </w:p>
        </w:tc>
        <w:tc>
          <w:tcPr>
            <w:tcW w:w="1213" w:type="pct"/>
            <w:tcBorders>
              <w:top w:val="single" w:sz="6" w:space="0" w:color="auto"/>
              <w:left w:val="single" w:sz="6" w:space="0" w:color="auto"/>
              <w:bottom w:val="single" w:sz="6" w:space="0" w:color="auto"/>
            </w:tcBorders>
          </w:tcPr>
          <w:p w14:paraId="22D8361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Enrollment Period Begins</w:t>
            </w:r>
          </w:p>
        </w:tc>
        <w:tc>
          <w:tcPr>
            <w:tcW w:w="2322" w:type="pct"/>
            <w:tcBorders>
              <w:top w:val="single" w:sz="6" w:space="0" w:color="auto"/>
              <w:left w:val="single" w:sz="6" w:space="0" w:color="auto"/>
              <w:bottom w:val="single" w:sz="6" w:space="0" w:color="auto"/>
              <w:right w:val="single" w:sz="6" w:space="0" w:color="auto"/>
            </w:tcBorders>
          </w:tcPr>
          <w:p w14:paraId="22D83615" w14:textId="77777777" w:rsidR="00943988" w:rsidRPr="007E74D4"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classes are (or were) to begin for the period covered by the loan.</w:t>
            </w:r>
          </w:p>
        </w:tc>
        <w:tc>
          <w:tcPr>
            <w:tcW w:w="421" w:type="pct"/>
            <w:tcBorders>
              <w:top w:val="single" w:sz="6" w:space="0" w:color="auto"/>
              <w:left w:val="single" w:sz="6" w:space="0" w:color="auto"/>
              <w:bottom w:val="single" w:sz="6" w:space="0" w:color="auto"/>
            </w:tcBorders>
          </w:tcPr>
          <w:p w14:paraId="22D8361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1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1F" w14:textId="77777777" w:rsidTr="00304426">
        <w:tc>
          <w:tcPr>
            <w:tcW w:w="307" w:type="pct"/>
            <w:tcBorders>
              <w:top w:val="single" w:sz="6" w:space="0" w:color="auto"/>
              <w:left w:val="double" w:sz="6" w:space="0" w:color="auto"/>
              <w:bottom w:val="single" w:sz="6" w:space="0" w:color="auto"/>
            </w:tcBorders>
          </w:tcPr>
          <w:p w14:paraId="22D8361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203</w:t>
            </w:r>
          </w:p>
        </w:tc>
        <w:tc>
          <w:tcPr>
            <w:tcW w:w="308" w:type="pct"/>
            <w:tcBorders>
              <w:top w:val="single" w:sz="6" w:space="0" w:color="auto"/>
              <w:left w:val="single" w:sz="6" w:space="0" w:color="auto"/>
              <w:bottom w:val="single" w:sz="6" w:space="0" w:color="auto"/>
            </w:tcBorders>
          </w:tcPr>
          <w:p w14:paraId="22D8361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210</w:t>
            </w:r>
          </w:p>
        </w:tc>
        <w:tc>
          <w:tcPr>
            <w:tcW w:w="1213" w:type="pct"/>
            <w:tcBorders>
              <w:top w:val="single" w:sz="6" w:space="0" w:color="auto"/>
              <w:left w:val="single" w:sz="6" w:space="0" w:color="auto"/>
              <w:bottom w:val="single" w:sz="6" w:space="0" w:color="auto"/>
            </w:tcBorders>
          </w:tcPr>
          <w:p w14:paraId="22D8361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Enrollment Period Ends</w:t>
            </w:r>
          </w:p>
        </w:tc>
        <w:tc>
          <w:tcPr>
            <w:tcW w:w="2322" w:type="pct"/>
            <w:tcBorders>
              <w:top w:val="single" w:sz="6" w:space="0" w:color="auto"/>
              <w:left w:val="single" w:sz="6" w:space="0" w:color="auto"/>
              <w:bottom w:val="single" w:sz="6" w:space="0" w:color="auto"/>
              <w:right w:val="single" w:sz="6" w:space="0" w:color="auto"/>
            </w:tcBorders>
          </w:tcPr>
          <w:p w14:paraId="22D8361C" w14:textId="77777777" w:rsidR="00943988" w:rsidRPr="007E74D4"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classes ended (or were to end) for the period covered by loan.</w:t>
            </w:r>
          </w:p>
        </w:tc>
        <w:tc>
          <w:tcPr>
            <w:tcW w:w="421" w:type="pct"/>
            <w:tcBorders>
              <w:top w:val="single" w:sz="6" w:space="0" w:color="auto"/>
              <w:left w:val="single" w:sz="6" w:space="0" w:color="auto"/>
              <w:bottom w:val="single" w:sz="6" w:space="0" w:color="auto"/>
            </w:tcBorders>
          </w:tcPr>
          <w:p w14:paraId="22D8361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1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26" w14:textId="77777777" w:rsidTr="00304426">
        <w:tc>
          <w:tcPr>
            <w:tcW w:w="307" w:type="pct"/>
            <w:tcBorders>
              <w:top w:val="single" w:sz="6" w:space="0" w:color="auto"/>
              <w:left w:val="double" w:sz="6" w:space="0" w:color="auto"/>
              <w:bottom w:val="single" w:sz="6" w:space="0" w:color="auto"/>
            </w:tcBorders>
          </w:tcPr>
          <w:p w14:paraId="22D8362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211</w:t>
            </w:r>
          </w:p>
        </w:tc>
        <w:tc>
          <w:tcPr>
            <w:tcW w:w="308" w:type="pct"/>
            <w:tcBorders>
              <w:top w:val="single" w:sz="6" w:space="0" w:color="auto"/>
              <w:left w:val="single" w:sz="6" w:space="0" w:color="auto"/>
              <w:bottom w:val="single" w:sz="6" w:space="0" w:color="auto"/>
            </w:tcBorders>
          </w:tcPr>
          <w:p w14:paraId="22D8362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211</w:t>
            </w:r>
          </w:p>
        </w:tc>
        <w:tc>
          <w:tcPr>
            <w:tcW w:w="1213" w:type="pct"/>
            <w:tcBorders>
              <w:top w:val="single" w:sz="6" w:space="0" w:color="auto"/>
              <w:left w:val="single" w:sz="6" w:space="0" w:color="auto"/>
              <w:bottom w:val="single" w:sz="6" w:space="0" w:color="auto"/>
            </w:tcBorders>
          </w:tcPr>
          <w:p w14:paraId="22D8362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Student’s Middle Initial</w:t>
            </w:r>
          </w:p>
        </w:tc>
        <w:tc>
          <w:tcPr>
            <w:tcW w:w="2322" w:type="pct"/>
            <w:tcBorders>
              <w:top w:val="single" w:sz="6" w:space="0" w:color="auto"/>
              <w:left w:val="single" w:sz="6" w:space="0" w:color="auto"/>
              <w:bottom w:val="single" w:sz="6" w:space="0" w:color="auto"/>
              <w:right w:val="single" w:sz="6" w:space="0" w:color="auto"/>
            </w:tcBorders>
          </w:tcPr>
          <w:p w14:paraId="22D8362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Middle initial of a Title IV aid recipient.</w:t>
            </w:r>
          </w:p>
        </w:tc>
        <w:tc>
          <w:tcPr>
            <w:tcW w:w="421" w:type="pct"/>
            <w:tcBorders>
              <w:top w:val="single" w:sz="6" w:space="0" w:color="auto"/>
              <w:left w:val="single" w:sz="6" w:space="0" w:color="auto"/>
              <w:bottom w:val="single" w:sz="6" w:space="0" w:color="auto"/>
            </w:tcBorders>
          </w:tcPr>
          <w:p w14:paraId="22D8362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62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943988" w14:paraId="22D8364A" w14:textId="77777777" w:rsidTr="00304426">
        <w:tc>
          <w:tcPr>
            <w:tcW w:w="307" w:type="pct"/>
            <w:tcBorders>
              <w:top w:val="single" w:sz="6" w:space="0" w:color="auto"/>
              <w:left w:val="double" w:sz="6" w:space="0" w:color="auto"/>
              <w:bottom w:val="single" w:sz="6" w:space="0" w:color="auto"/>
            </w:tcBorders>
          </w:tcPr>
          <w:p w14:paraId="22D8362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212</w:t>
            </w:r>
          </w:p>
        </w:tc>
        <w:tc>
          <w:tcPr>
            <w:tcW w:w="308" w:type="pct"/>
            <w:tcBorders>
              <w:top w:val="single" w:sz="6" w:space="0" w:color="auto"/>
              <w:left w:val="single" w:sz="6" w:space="0" w:color="auto"/>
              <w:bottom w:val="single" w:sz="6" w:space="0" w:color="auto"/>
            </w:tcBorders>
          </w:tcPr>
          <w:p w14:paraId="22D8362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213</w:t>
            </w:r>
          </w:p>
        </w:tc>
        <w:tc>
          <w:tcPr>
            <w:tcW w:w="1213" w:type="pct"/>
            <w:tcBorders>
              <w:top w:val="single" w:sz="6" w:space="0" w:color="auto"/>
              <w:left w:val="single" w:sz="6" w:space="0" w:color="auto"/>
              <w:bottom w:val="single" w:sz="6" w:space="0" w:color="auto"/>
            </w:tcBorders>
          </w:tcPr>
          <w:p w14:paraId="22D8362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Type of Deferment</w:t>
            </w:r>
          </w:p>
        </w:tc>
        <w:tc>
          <w:tcPr>
            <w:tcW w:w="2322" w:type="pct"/>
            <w:tcBorders>
              <w:top w:val="single" w:sz="6" w:space="0" w:color="auto"/>
              <w:left w:val="single" w:sz="6" w:space="0" w:color="auto"/>
              <w:bottom w:val="single" w:sz="6" w:space="0" w:color="auto"/>
              <w:right w:val="single" w:sz="6" w:space="0" w:color="auto"/>
            </w:tcBorders>
          </w:tcPr>
          <w:p w14:paraId="22D8362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One of the legal reasons for postponing repayment of loan principal and/or interest.</w:t>
            </w:r>
          </w:p>
          <w:p w14:paraId="22D8362B" w14:textId="77777777" w:rsidR="004D0F74" w:rsidRDefault="004D0F74"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Valid Values:</w:t>
            </w:r>
          </w:p>
          <w:p w14:paraId="22D8362C" w14:textId="77777777" w:rsidR="00F101E0"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AC – </w:t>
            </w:r>
            <w:r w:rsidRPr="0047079B">
              <w:rPr>
                <w:sz w:val="20"/>
              </w:rPr>
              <w:t>ACTION</w:t>
            </w:r>
            <w:r>
              <w:rPr>
                <w:sz w:val="20"/>
              </w:rPr>
              <w:t xml:space="preserve"> </w:t>
            </w:r>
            <w:r w:rsidRPr="0047079B">
              <w:rPr>
                <w:sz w:val="20"/>
              </w:rPr>
              <w:t>Programs</w:t>
            </w:r>
          </w:p>
          <w:p w14:paraId="22D8362D" w14:textId="04C90DBD"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AP – Armed Forces or PHS</w:t>
            </w:r>
          </w:p>
          <w:p w14:paraId="3020C5BB" w14:textId="3CA1D863" w:rsidR="00491E02" w:rsidRDefault="00491E0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CD – Cancer Treatment</w:t>
            </w:r>
          </w:p>
          <w:p w14:paraId="22D8362E"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EH – Economic Hardship</w:t>
            </w:r>
          </w:p>
          <w:p w14:paraId="22D8362F"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EP – Full-Time </w:t>
            </w:r>
            <w:r w:rsidRPr="0047079B">
              <w:rPr>
                <w:sz w:val="20"/>
              </w:rPr>
              <w:t>Family Service to High Risk</w:t>
            </w:r>
          </w:p>
          <w:p w14:paraId="22D83630"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FM – Full-Time </w:t>
            </w:r>
            <w:r w:rsidRPr="0047079B">
              <w:rPr>
                <w:sz w:val="20"/>
              </w:rPr>
              <w:t>Teacher of Math</w:t>
            </w:r>
          </w:p>
          <w:p w14:paraId="22D83631"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FN – Full-Time </w:t>
            </w:r>
            <w:r w:rsidRPr="0047079B">
              <w:rPr>
                <w:sz w:val="20"/>
              </w:rPr>
              <w:t>Nurse/Medical Tech</w:t>
            </w:r>
          </w:p>
          <w:p w14:paraId="22D83632"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FP – Full-Time Provider</w:t>
            </w:r>
          </w:p>
          <w:p w14:paraId="22D83633"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FS – Full-time Special ED Teacher</w:t>
            </w:r>
          </w:p>
          <w:p w14:paraId="22D83634"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FT – Full-time Student</w:t>
            </w:r>
          </w:p>
          <w:p w14:paraId="22D83635"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GT – </w:t>
            </w:r>
            <w:r w:rsidRPr="0047079B">
              <w:rPr>
                <w:sz w:val="20"/>
              </w:rPr>
              <w:t>Graduate</w:t>
            </w:r>
            <w:r>
              <w:rPr>
                <w:sz w:val="20"/>
              </w:rPr>
              <w:t xml:space="preserve"> </w:t>
            </w:r>
            <w:r w:rsidRPr="0047079B">
              <w:rPr>
                <w:sz w:val="20"/>
              </w:rPr>
              <w:t>Fellowship Program</w:t>
            </w:r>
          </w:p>
          <w:p w14:paraId="22D83636"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HD – Head Start </w:t>
            </w:r>
          </w:p>
          <w:p w14:paraId="22D83637"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HS – Hardship</w:t>
            </w:r>
          </w:p>
          <w:p w14:paraId="22D83638"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HT – Half-time Student</w:t>
            </w:r>
          </w:p>
          <w:p w14:paraId="22D83639"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IR – Internship/Residency</w:t>
            </w:r>
          </w:p>
          <w:p w14:paraId="22D8363A"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lastRenderedPageBreak/>
              <w:t>LE – Law Enforcement</w:t>
            </w:r>
          </w:p>
          <w:p w14:paraId="22D8363B"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LF – </w:t>
            </w:r>
            <w:r w:rsidRPr="0047079B">
              <w:rPr>
                <w:sz w:val="20"/>
              </w:rPr>
              <w:t>Loan</w:t>
            </w:r>
            <w:r>
              <w:rPr>
                <w:sz w:val="20"/>
              </w:rPr>
              <w:t xml:space="preserve"> </w:t>
            </w:r>
            <w:r w:rsidRPr="0047079B">
              <w:rPr>
                <w:sz w:val="20"/>
              </w:rPr>
              <w:t>Deferred Pending Future Cancellation (Note: This code may be used only when placing a loan in deferment (or postponement) for a period of time while a borrower is providing services that qualify for loan cancellation.)</w:t>
            </w:r>
          </w:p>
          <w:p w14:paraId="22D8363C"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MO – </w:t>
            </w:r>
            <w:r w:rsidRPr="0047079B">
              <w:rPr>
                <w:sz w:val="20"/>
              </w:rPr>
              <w:t>Active</w:t>
            </w:r>
            <w:r>
              <w:rPr>
                <w:sz w:val="20"/>
              </w:rPr>
              <w:t xml:space="preserve"> </w:t>
            </w:r>
            <w:r w:rsidRPr="0047079B">
              <w:rPr>
                <w:sz w:val="20"/>
              </w:rPr>
              <w:t>Duty Military/Military Operations</w:t>
            </w:r>
          </w:p>
          <w:p w14:paraId="22D8363D"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MR – National Guard / Military Operations</w:t>
            </w:r>
          </w:p>
          <w:p w14:paraId="22D8363E"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NO – </w:t>
            </w:r>
            <w:r w:rsidRPr="0047079B">
              <w:rPr>
                <w:sz w:val="20"/>
              </w:rPr>
              <w:t>National</w:t>
            </w:r>
            <w:r>
              <w:rPr>
                <w:sz w:val="20"/>
              </w:rPr>
              <w:t xml:space="preserve"> </w:t>
            </w:r>
            <w:r w:rsidRPr="0047079B">
              <w:rPr>
                <w:sz w:val="20"/>
              </w:rPr>
              <w:t>Oceanic and Atmospheric Administration Corps (NOAA)</w:t>
            </w:r>
          </w:p>
          <w:p w14:paraId="22D8363F"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PC – Peace Corps </w:t>
            </w:r>
          </w:p>
          <w:p w14:paraId="22D83640"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PL – Parental Leave</w:t>
            </w:r>
          </w:p>
          <w:p w14:paraId="22D83641"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RT – Rehabilitation Training</w:t>
            </w:r>
          </w:p>
          <w:p w14:paraId="22D83642"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TD – Temporary Disability</w:t>
            </w:r>
          </w:p>
          <w:p w14:paraId="22D83643"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TE – Tax-Exempt Organizations</w:t>
            </w:r>
          </w:p>
          <w:p w14:paraId="22D83644"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TL – Teacher Low-Income Institution</w:t>
            </w:r>
          </w:p>
          <w:p w14:paraId="22D83645"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TS – Teacher Shortage</w:t>
            </w:r>
          </w:p>
          <w:p w14:paraId="22D83646" w14:textId="77777777" w:rsidR="00BA5EB2"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UE – Unemployment less than 3 years</w:t>
            </w:r>
          </w:p>
          <w:p w14:paraId="22D83647" w14:textId="77777777" w:rsidR="00BA5EB2" w:rsidRPr="00F101E0" w:rsidRDefault="00BA5EB2" w:rsidP="00BA5EB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szCs w:val="20"/>
              </w:rPr>
            </w:pPr>
            <w:r>
              <w:rPr>
                <w:sz w:val="20"/>
              </w:rPr>
              <w:t>WM – Working Mother</w:t>
            </w:r>
          </w:p>
        </w:tc>
        <w:tc>
          <w:tcPr>
            <w:tcW w:w="421" w:type="pct"/>
            <w:tcBorders>
              <w:top w:val="single" w:sz="6" w:space="0" w:color="auto"/>
              <w:left w:val="single" w:sz="6" w:space="0" w:color="auto"/>
              <w:bottom w:val="single" w:sz="6" w:space="0" w:color="auto"/>
            </w:tcBorders>
          </w:tcPr>
          <w:p w14:paraId="22D8364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lastRenderedPageBreak/>
              <w:t>Char.</w:t>
            </w:r>
          </w:p>
        </w:tc>
        <w:tc>
          <w:tcPr>
            <w:tcW w:w="429" w:type="pct"/>
            <w:tcBorders>
              <w:top w:val="single" w:sz="6" w:space="0" w:color="auto"/>
              <w:left w:val="single" w:sz="6" w:space="0" w:color="auto"/>
              <w:bottom w:val="single" w:sz="6" w:space="0" w:color="auto"/>
              <w:right w:val="double" w:sz="6" w:space="0" w:color="auto"/>
            </w:tcBorders>
          </w:tcPr>
          <w:p w14:paraId="22D8364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w:t>
            </w:r>
          </w:p>
        </w:tc>
      </w:tr>
      <w:tr w:rsidR="00943988" w14:paraId="22D83651" w14:textId="77777777" w:rsidTr="00304426">
        <w:tc>
          <w:tcPr>
            <w:tcW w:w="307" w:type="pct"/>
            <w:tcBorders>
              <w:top w:val="single" w:sz="6" w:space="0" w:color="auto"/>
              <w:left w:val="double" w:sz="6" w:space="0" w:color="auto"/>
              <w:bottom w:val="single" w:sz="6" w:space="0" w:color="auto"/>
            </w:tcBorders>
          </w:tcPr>
          <w:p w14:paraId="22D8364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214</w:t>
            </w:r>
          </w:p>
        </w:tc>
        <w:tc>
          <w:tcPr>
            <w:tcW w:w="308" w:type="pct"/>
            <w:tcBorders>
              <w:top w:val="single" w:sz="6" w:space="0" w:color="auto"/>
              <w:left w:val="single" w:sz="6" w:space="0" w:color="auto"/>
              <w:bottom w:val="single" w:sz="6" w:space="0" w:color="auto"/>
            </w:tcBorders>
          </w:tcPr>
          <w:p w14:paraId="22D8364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221</w:t>
            </w:r>
          </w:p>
        </w:tc>
        <w:tc>
          <w:tcPr>
            <w:tcW w:w="1213" w:type="pct"/>
            <w:tcBorders>
              <w:top w:val="single" w:sz="6" w:space="0" w:color="auto"/>
              <w:left w:val="single" w:sz="6" w:space="0" w:color="auto"/>
              <w:bottom w:val="single" w:sz="6" w:space="0" w:color="auto"/>
            </w:tcBorders>
          </w:tcPr>
          <w:p w14:paraId="22D8364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Deferment Starts</w:t>
            </w:r>
          </w:p>
        </w:tc>
        <w:tc>
          <w:tcPr>
            <w:tcW w:w="2322" w:type="pct"/>
            <w:tcBorders>
              <w:top w:val="single" w:sz="6" w:space="0" w:color="auto"/>
              <w:left w:val="single" w:sz="6" w:space="0" w:color="auto"/>
              <w:bottom w:val="single" w:sz="6" w:space="0" w:color="auto"/>
              <w:right w:val="single" w:sz="6" w:space="0" w:color="auto"/>
            </w:tcBorders>
          </w:tcPr>
          <w:p w14:paraId="22D8364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a legal deferment actually begins.</w:t>
            </w:r>
          </w:p>
        </w:tc>
        <w:tc>
          <w:tcPr>
            <w:tcW w:w="421" w:type="pct"/>
            <w:tcBorders>
              <w:top w:val="single" w:sz="6" w:space="0" w:color="auto"/>
              <w:left w:val="single" w:sz="6" w:space="0" w:color="auto"/>
              <w:bottom w:val="single" w:sz="6" w:space="0" w:color="auto"/>
            </w:tcBorders>
          </w:tcPr>
          <w:p w14:paraId="22D8364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5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58" w14:textId="77777777" w:rsidTr="00304426">
        <w:tc>
          <w:tcPr>
            <w:tcW w:w="307" w:type="pct"/>
            <w:tcBorders>
              <w:top w:val="single" w:sz="6" w:space="0" w:color="auto"/>
              <w:left w:val="double" w:sz="6" w:space="0" w:color="auto"/>
              <w:bottom w:val="single" w:sz="6" w:space="0" w:color="auto"/>
            </w:tcBorders>
          </w:tcPr>
          <w:p w14:paraId="22D8365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222</w:t>
            </w:r>
          </w:p>
        </w:tc>
        <w:tc>
          <w:tcPr>
            <w:tcW w:w="308" w:type="pct"/>
            <w:tcBorders>
              <w:top w:val="single" w:sz="6" w:space="0" w:color="auto"/>
              <w:left w:val="single" w:sz="6" w:space="0" w:color="auto"/>
              <w:bottom w:val="single" w:sz="6" w:space="0" w:color="auto"/>
            </w:tcBorders>
          </w:tcPr>
          <w:p w14:paraId="22D8365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229</w:t>
            </w:r>
          </w:p>
        </w:tc>
        <w:tc>
          <w:tcPr>
            <w:tcW w:w="1213" w:type="pct"/>
            <w:tcBorders>
              <w:top w:val="single" w:sz="6" w:space="0" w:color="auto"/>
              <w:left w:val="single" w:sz="6" w:space="0" w:color="auto"/>
              <w:bottom w:val="single" w:sz="6" w:space="0" w:color="auto"/>
            </w:tcBorders>
          </w:tcPr>
          <w:p w14:paraId="22D8365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Deferment Stops</w:t>
            </w:r>
          </w:p>
        </w:tc>
        <w:tc>
          <w:tcPr>
            <w:tcW w:w="2322" w:type="pct"/>
            <w:tcBorders>
              <w:top w:val="single" w:sz="6" w:space="0" w:color="auto"/>
              <w:left w:val="single" w:sz="6" w:space="0" w:color="auto"/>
              <w:bottom w:val="single" w:sz="6" w:space="0" w:color="auto"/>
              <w:right w:val="single" w:sz="6" w:space="0" w:color="auto"/>
            </w:tcBorders>
          </w:tcPr>
          <w:p w14:paraId="22D8365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a legal deferment is projected to end, or actually ends. Includes post-deferment grace period if applicable.</w:t>
            </w:r>
          </w:p>
        </w:tc>
        <w:tc>
          <w:tcPr>
            <w:tcW w:w="421" w:type="pct"/>
            <w:tcBorders>
              <w:top w:val="single" w:sz="6" w:space="0" w:color="auto"/>
              <w:left w:val="single" w:sz="6" w:space="0" w:color="auto"/>
              <w:bottom w:val="single" w:sz="6" w:space="0" w:color="auto"/>
            </w:tcBorders>
          </w:tcPr>
          <w:p w14:paraId="22D8365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5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5F" w14:textId="77777777" w:rsidTr="00304426">
        <w:tc>
          <w:tcPr>
            <w:tcW w:w="307" w:type="pct"/>
            <w:tcBorders>
              <w:top w:val="single" w:sz="6" w:space="0" w:color="auto"/>
              <w:left w:val="double" w:sz="6" w:space="0" w:color="auto"/>
              <w:bottom w:val="single" w:sz="6" w:space="0" w:color="auto"/>
            </w:tcBorders>
          </w:tcPr>
          <w:p w14:paraId="22D8365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230</w:t>
            </w:r>
          </w:p>
        </w:tc>
        <w:tc>
          <w:tcPr>
            <w:tcW w:w="308" w:type="pct"/>
            <w:tcBorders>
              <w:top w:val="single" w:sz="6" w:space="0" w:color="auto"/>
              <w:left w:val="single" w:sz="6" w:space="0" w:color="auto"/>
              <w:bottom w:val="single" w:sz="6" w:space="0" w:color="auto"/>
            </w:tcBorders>
          </w:tcPr>
          <w:p w14:paraId="22D8365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235</w:t>
            </w:r>
          </w:p>
        </w:tc>
        <w:tc>
          <w:tcPr>
            <w:tcW w:w="1213" w:type="pct"/>
            <w:tcBorders>
              <w:top w:val="single" w:sz="6" w:space="0" w:color="auto"/>
              <w:left w:val="single" w:sz="6" w:space="0" w:color="auto"/>
              <w:bottom w:val="single" w:sz="6" w:space="0" w:color="auto"/>
            </w:tcBorders>
          </w:tcPr>
          <w:p w14:paraId="22D8365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Servicer</w:t>
            </w:r>
          </w:p>
        </w:tc>
        <w:tc>
          <w:tcPr>
            <w:tcW w:w="2322" w:type="pct"/>
            <w:tcBorders>
              <w:top w:val="single" w:sz="6" w:space="0" w:color="auto"/>
              <w:left w:val="single" w:sz="6" w:space="0" w:color="auto"/>
              <w:bottom w:val="single" w:sz="6" w:space="0" w:color="auto"/>
              <w:right w:val="single" w:sz="6" w:space="0" w:color="auto"/>
            </w:tcBorders>
          </w:tcPr>
          <w:p w14:paraId="22D8365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Six-digit code indicating current servicer for a loan.</w:t>
            </w:r>
          </w:p>
        </w:tc>
        <w:tc>
          <w:tcPr>
            <w:tcW w:w="421" w:type="pct"/>
            <w:tcBorders>
              <w:top w:val="single" w:sz="6" w:space="0" w:color="auto"/>
              <w:left w:val="single" w:sz="6" w:space="0" w:color="auto"/>
              <w:bottom w:val="single" w:sz="6" w:space="0" w:color="auto"/>
            </w:tcBorders>
          </w:tcPr>
          <w:p w14:paraId="22D8365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6" w:space="0" w:color="auto"/>
              <w:left w:val="single" w:sz="6" w:space="0" w:color="auto"/>
              <w:bottom w:val="single" w:sz="6" w:space="0" w:color="auto"/>
              <w:right w:val="double" w:sz="6" w:space="0" w:color="auto"/>
            </w:tcBorders>
          </w:tcPr>
          <w:p w14:paraId="22D8365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w:t>
            </w:r>
          </w:p>
        </w:tc>
      </w:tr>
      <w:tr w:rsidR="00943988" w14:paraId="22D83666" w14:textId="77777777" w:rsidTr="00304426">
        <w:tc>
          <w:tcPr>
            <w:tcW w:w="307" w:type="pct"/>
            <w:tcBorders>
              <w:top w:val="single" w:sz="6" w:space="0" w:color="auto"/>
              <w:left w:val="double" w:sz="6" w:space="0" w:color="auto"/>
              <w:bottom w:val="single" w:sz="6" w:space="0" w:color="auto"/>
            </w:tcBorders>
          </w:tcPr>
          <w:p w14:paraId="22D8366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236</w:t>
            </w:r>
          </w:p>
        </w:tc>
        <w:tc>
          <w:tcPr>
            <w:tcW w:w="308" w:type="pct"/>
            <w:tcBorders>
              <w:top w:val="single" w:sz="6" w:space="0" w:color="auto"/>
              <w:left w:val="single" w:sz="6" w:space="0" w:color="auto"/>
              <w:bottom w:val="single" w:sz="6" w:space="0" w:color="auto"/>
            </w:tcBorders>
          </w:tcPr>
          <w:p w14:paraId="22D8366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243</w:t>
            </w:r>
          </w:p>
        </w:tc>
        <w:tc>
          <w:tcPr>
            <w:tcW w:w="1213" w:type="pct"/>
            <w:tcBorders>
              <w:top w:val="single" w:sz="6" w:space="0" w:color="auto"/>
              <w:left w:val="single" w:sz="6" w:space="0" w:color="auto"/>
              <w:bottom w:val="single" w:sz="6" w:space="0" w:color="auto"/>
            </w:tcBorders>
          </w:tcPr>
          <w:p w14:paraId="22D8366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Enrollment Status Effective</w:t>
            </w:r>
          </w:p>
        </w:tc>
        <w:tc>
          <w:tcPr>
            <w:tcW w:w="2322" w:type="pct"/>
            <w:tcBorders>
              <w:top w:val="single" w:sz="6" w:space="0" w:color="auto"/>
              <w:left w:val="single" w:sz="6" w:space="0" w:color="auto"/>
              <w:bottom w:val="single" w:sz="6" w:space="0" w:color="auto"/>
              <w:right w:val="single" w:sz="6" w:space="0" w:color="auto"/>
            </w:tcBorders>
          </w:tcPr>
          <w:p w14:paraId="22D8366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a student entered current enrollment status.</w:t>
            </w:r>
          </w:p>
        </w:tc>
        <w:tc>
          <w:tcPr>
            <w:tcW w:w="421" w:type="pct"/>
            <w:tcBorders>
              <w:top w:val="single" w:sz="6" w:space="0" w:color="auto"/>
              <w:left w:val="single" w:sz="6" w:space="0" w:color="auto"/>
              <w:bottom w:val="single" w:sz="6" w:space="0" w:color="auto"/>
            </w:tcBorders>
          </w:tcPr>
          <w:p w14:paraId="22D8366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6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76" w14:textId="77777777" w:rsidTr="002A796B">
        <w:trPr>
          <w:trHeight w:val="4320"/>
        </w:trPr>
        <w:tc>
          <w:tcPr>
            <w:tcW w:w="307" w:type="pct"/>
            <w:tcBorders>
              <w:top w:val="single" w:sz="6" w:space="0" w:color="auto"/>
              <w:left w:val="double" w:sz="6" w:space="0" w:color="auto"/>
              <w:bottom w:val="single" w:sz="6" w:space="0" w:color="auto"/>
            </w:tcBorders>
          </w:tcPr>
          <w:p w14:paraId="22D8366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lastRenderedPageBreak/>
              <w:t>244</w:t>
            </w:r>
          </w:p>
        </w:tc>
        <w:tc>
          <w:tcPr>
            <w:tcW w:w="308" w:type="pct"/>
            <w:tcBorders>
              <w:top w:val="single" w:sz="6" w:space="0" w:color="auto"/>
              <w:left w:val="single" w:sz="6" w:space="0" w:color="auto"/>
              <w:bottom w:val="single" w:sz="6" w:space="0" w:color="auto"/>
            </w:tcBorders>
          </w:tcPr>
          <w:p w14:paraId="22D8366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244</w:t>
            </w:r>
          </w:p>
        </w:tc>
        <w:tc>
          <w:tcPr>
            <w:tcW w:w="1213" w:type="pct"/>
            <w:tcBorders>
              <w:top w:val="single" w:sz="6" w:space="0" w:color="auto"/>
              <w:left w:val="single" w:sz="6" w:space="0" w:color="auto"/>
              <w:bottom w:val="single" w:sz="6" w:space="0" w:color="auto"/>
            </w:tcBorders>
          </w:tcPr>
          <w:p w14:paraId="22D8366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Enrollment Status</w:t>
            </w:r>
          </w:p>
        </w:tc>
        <w:tc>
          <w:tcPr>
            <w:tcW w:w="2322" w:type="pct"/>
            <w:tcBorders>
              <w:top w:val="single" w:sz="6" w:space="0" w:color="auto"/>
              <w:left w:val="single" w:sz="6" w:space="0" w:color="auto"/>
              <w:bottom w:val="single" w:sz="6" w:space="0" w:color="auto"/>
              <w:right w:val="single" w:sz="6" w:space="0" w:color="auto"/>
            </w:tcBorders>
          </w:tcPr>
          <w:p w14:paraId="22D8366A" w14:textId="77777777" w:rsidR="00943988" w:rsidRDefault="00943988" w:rsidP="00AF7E94">
            <w:pPr>
              <w:spacing w:before="120" w:after="120" w:line="276" w:lineRule="auto"/>
              <w:rPr>
                <w:sz w:val="20"/>
              </w:rPr>
            </w:pPr>
            <w:r>
              <w:rPr>
                <w:sz w:val="20"/>
              </w:rPr>
              <w:t>Code indicating student’s current enrollment status.</w:t>
            </w:r>
          </w:p>
          <w:p w14:paraId="22D8366B" w14:textId="77777777" w:rsidR="00BA5EB2" w:rsidRDefault="00BA5EB2" w:rsidP="00BA5EB2">
            <w:pPr>
              <w:spacing w:before="120" w:after="120" w:line="276" w:lineRule="auto"/>
              <w:rPr>
                <w:sz w:val="20"/>
              </w:rPr>
            </w:pPr>
            <w:r>
              <w:rPr>
                <w:sz w:val="20"/>
              </w:rPr>
              <w:t>Valid Values:</w:t>
            </w:r>
          </w:p>
          <w:p w14:paraId="22D8366C" w14:textId="77777777" w:rsidR="00BA5EB2" w:rsidRDefault="00BA5EB2" w:rsidP="00BA5EB2">
            <w:pPr>
              <w:spacing w:before="120" w:after="120" w:line="276" w:lineRule="auto"/>
              <w:rPr>
                <w:sz w:val="20"/>
              </w:rPr>
            </w:pPr>
            <w:r>
              <w:rPr>
                <w:sz w:val="20"/>
              </w:rPr>
              <w:t>A – Approved Leave of Absence</w:t>
            </w:r>
          </w:p>
          <w:p w14:paraId="22D8366D" w14:textId="77777777" w:rsidR="00BA5EB2" w:rsidRDefault="00BA5EB2" w:rsidP="00BA5EB2">
            <w:pPr>
              <w:spacing w:before="120" w:after="120" w:line="276" w:lineRule="auto"/>
              <w:rPr>
                <w:sz w:val="20"/>
              </w:rPr>
            </w:pPr>
            <w:r>
              <w:rPr>
                <w:sz w:val="20"/>
              </w:rPr>
              <w:t>D – Deceased</w:t>
            </w:r>
          </w:p>
          <w:p w14:paraId="22D8366E" w14:textId="77777777" w:rsidR="00BA5EB2" w:rsidRDefault="00BA5EB2" w:rsidP="00BA5EB2">
            <w:pPr>
              <w:spacing w:before="120" w:after="120" w:line="276" w:lineRule="auto"/>
              <w:rPr>
                <w:sz w:val="20"/>
              </w:rPr>
            </w:pPr>
            <w:r>
              <w:rPr>
                <w:sz w:val="20"/>
              </w:rPr>
              <w:t>F – Full Time</w:t>
            </w:r>
          </w:p>
          <w:p w14:paraId="22D8366F" w14:textId="77777777" w:rsidR="00BA5EB2" w:rsidRDefault="00BA5EB2" w:rsidP="00BA5EB2">
            <w:pPr>
              <w:spacing w:before="120" w:after="120" w:line="276" w:lineRule="auto"/>
              <w:rPr>
                <w:sz w:val="20"/>
              </w:rPr>
            </w:pPr>
            <w:r>
              <w:rPr>
                <w:sz w:val="20"/>
              </w:rPr>
              <w:t>G – Graduated</w:t>
            </w:r>
          </w:p>
          <w:p w14:paraId="22D83670" w14:textId="77777777" w:rsidR="00BA5EB2" w:rsidRDefault="00BA5EB2" w:rsidP="00BA5EB2">
            <w:pPr>
              <w:spacing w:before="120" w:after="120" w:line="276" w:lineRule="auto"/>
              <w:rPr>
                <w:sz w:val="20"/>
              </w:rPr>
            </w:pPr>
            <w:r>
              <w:rPr>
                <w:sz w:val="20"/>
              </w:rPr>
              <w:t>H – Half Time or More, but Less Than Full Time</w:t>
            </w:r>
          </w:p>
          <w:p w14:paraId="22D83671" w14:textId="77777777" w:rsidR="00BA5EB2" w:rsidRDefault="00BA5EB2" w:rsidP="00BA5EB2">
            <w:pPr>
              <w:spacing w:before="120" w:after="120" w:line="276" w:lineRule="auto"/>
              <w:rPr>
                <w:sz w:val="20"/>
              </w:rPr>
            </w:pPr>
            <w:r>
              <w:rPr>
                <w:sz w:val="20"/>
              </w:rPr>
              <w:t>L – Less Than Half Time</w:t>
            </w:r>
          </w:p>
          <w:p w14:paraId="22D83672" w14:textId="77777777" w:rsidR="00BA5EB2" w:rsidRDefault="00BA5EB2" w:rsidP="00BA5EB2">
            <w:pPr>
              <w:spacing w:before="120" w:after="120" w:line="276" w:lineRule="auto"/>
              <w:rPr>
                <w:sz w:val="20"/>
              </w:rPr>
            </w:pPr>
            <w:r>
              <w:rPr>
                <w:sz w:val="20"/>
              </w:rPr>
              <w:t xml:space="preserve">N – </w:t>
            </w:r>
            <w:r w:rsidRPr="0047079B">
              <w:rPr>
                <w:sz w:val="20"/>
              </w:rPr>
              <w:t>Not</w:t>
            </w:r>
            <w:r>
              <w:rPr>
                <w:sz w:val="20"/>
              </w:rPr>
              <w:t xml:space="preserve"> </w:t>
            </w:r>
            <w:r w:rsidRPr="0047079B">
              <w:rPr>
                <w:sz w:val="20"/>
              </w:rPr>
              <w:t>Available (Use only if the Date of First Disbursement is prior to July 23, 1992, and you do not have required data.)</w:t>
            </w:r>
          </w:p>
          <w:p w14:paraId="22D83673" w14:textId="77777777" w:rsidR="00BA5EB2" w:rsidRPr="00BA5EB2" w:rsidRDefault="00BA5EB2" w:rsidP="00BA5EB2">
            <w:pPr>
              <w:spacing w:before="120" w:after="120" w:line="276" w:lineRule="auto"/>
              <w:rPr>
                <w:sz w:val="20"/>
              </w:rPr>
            </w:pPr>
            <w:r>
              <w:rPr>
                <w:sz w:val="20"/>
              </w:rPr>
              <w:t>W - Withdrawn</w:t>
            </w:r>
          </w:p>
        </w:tc>
        <w:tc>
          <w:tcPr>
            <w:tcW w:w="421" w:type="pct"/>
            <w:tcBorders>
              <w:top w:val="single" w:sz="6" w:space="0" w:color="auto"/>
              <w:left w:val="single" w:sz="6" w:space="0" w:color="auto"/>
              <w:bottom w:val="single" w:sz="6" w:space="0" w:color="auto"/>
            </w:tcBorders>
          </w:tcPr>
          <w:p w14:paraId="22D8367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6" w:space="0" w:color="auto"/>
              <w:left w:val="single" w:sz="6" w:space="0" w:color="auto"/>
              <w:bottom w:val="single" w:sz="6" w:space="0" w:color="auto"/>
              <w:right w:val="double" w:sz="6" w:space="0" w:color="auto"/>
            </w:tcBorders>
          </w:tcPr>
          <w:p w14:paraId="22D8367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w:t>
            </w:r>
          </w:p>
        </w:tc>
      </w:tr>
      <w:tr w:rsidR="00943988" w14:paraId="22D8367D" w14:textId="77777777" w:rsidTr="002A796B">
        <w:trPr>
          <w:cantSplit/>
        </w:trPr>
        <w:tc>
          <w:tcPr>
            <w:tcW w:w="307" w:type="pct"/>
            <w:tcBorders>
              <w:top w:val="single" w:sz="6" w:space="0" w:color="auto"/>
              <w:left w:val="double" w:sz="6" w:space="0" w:color="auto"/>
              <w:bottom w:val="single" w:sz="6" w:space="0" w:color="auto"/>
            </w:tcBorders>
          </w:tcPr>
          <w:p w14:paraId="22D8367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245</w:t>
            </w:r>
          </w:p>
        </w:tc>
        <w:tc>
          <w:tcPr>
            <w:tcW w:w="308" w:type="pct"/>
            <w:tcBorders>
              <w:top w:val="single" w:sz="6" w:space="0" w:color="auto"/>
              <w:left w:val="single" w:sz="6" w:space="0" w:color="auto"/>
              <w:bottom w:val="single" w:sz="6" w:space="0" w:color="auto"/>
            </w:tcBorders>
          </w:tcPr>
          <w:p w14:paraId="22D8367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252</w:t>
            </w:r>
          </w:p>
        </w:tc>
        <w:tc>
          <w:tcPr>
            <w:tcW w:w="1213" w:type="pct"/>
            <w:tcBorders>
              <w:top w:val="single" w:sz="6" w:space="0" w:color="auto"/>
              <w:left w:val="single" w:sz="6" w:space="0" w:color="auto"/>
              <w:bottom w:val="single" w:sz="6" w:space="0" w:color="auto"/>
            </w:tcBorders>
          </w:tcPr>
          <w:p w14:paraId="22D8367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of Outstanding Principal Balance</w:t>
            </w:r>
          </w:p>
        </w:tc>
        <w:tc>
          <w:tcPr>
            <w:tcW w:w="2322" w:type="pct"/>
            <w:tcBorders>
              <w:top w:val="single" w:sz="6" w:space="0" w:color="auto"/>
              <w:left w:val="single" w:sz="6" w:space="0" w:color="auto"/>
              <w:bottom w:val="single" w:sz="6" w:space="0" w:color="auto"/>
              <w:right w:val="single" w:sz="6" w:space="0" w:color="auto"/>
            </w:tcBorders>
          </w:tcPr>
          <w:p w14:paraId="22D8367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Amount of Outstanding Principal Balance field was last updated.</w:t>
            </w:r>
          </w:p>
        </w:tc>
        <w:tc>
          <w:tcPr>
            <w:tcW w:w="421" w:type="pct"/>
            <w:tcBorders>
              <w:top w:val="single" w:sz="6" w:space="0" w:color="auto"/>
              <w:left w:val="single" w:sz="6" w:space="0" w:color="auto"/>
              <w:bottom w:val="single" w:sz="6" w:space="0" w:color="auto"/>
            </w:tcBorders>
          </w:tcPr>
          <w:p w14:paraId="22D8367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6" w:space="0" w:color="auto"/>
              <w:left w:val="single" w:sz="6" w:space="0" w:color="auto"/>
              <w:bottom w:val="single" w:sz="6" w:space="0" w:color="auto"/>
              <w:right w:val="double" w:sz="6" w:space="0" w:color="auto"/>
            </w:tcBorders>
          </w:tcPr>
          <w:p w14:paraId="22D8367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84" w14:textId="77777777" w:rsidTr="00304426">
        <w:tc>
          <w:tcPr>
            <w:tcW w:w="307" w:type="pct"/>
            <w:tcBorders>
              <w:top w:val="single" w:sz="6" w:space="0" w:color="auto"/>
              <w:left w:val="double" w:sz="6" w:space="0" w:color="auto"/>
              <w:bottom w:val="single" w:sz="4" w:space="0" w:color="auto"/>
              <w:right w:val="single" w:sz="4" w:space="0" w:color="auto"/>
            </w:tcBorders>
          </w:tcPr>
          <w:p w14:paraId="22D8367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253</w:t>
            </w:r>
          </w:p>
        </w:tc>
        <w:tc>
          <w:tcPr>
            <w:tcW w:w="308" w:type="pct"/>
            <w:tcBorders>
              <w:top w:val="single" w:sz="6" w:space="0" w:color="auto"/>
              <w:left w:val="single" w:sz="4" w:space="0" w:color="auto"/>
              <w:bottom w:val="single" w:sz="4" w:space="0" w:color="auto"/>
              <w:right w:val="single" w:sz="4" w:space="0" w:color="auto"/>
            </w:tcBorders>
          </w:tcPr>
          <w:p w14:paraId="22D8367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258</w:t>
            </w:r>
          </w:p>
        </w:tc>
        <w:tc>
          <w:tcPr>
            <w:tcW w:w="1213" w:type="pct"/>
            <w:tcBorders>
              <w:top w:val="single" w:sz="6" w:space="0" w:color="auto"/>
              <w:left w:val="single" w:sz="4" w:space="0" w:color="auto"/>
              <w:bottom w:val="single" w:sz="4" w:space="0" w:color="auto"/>
              <w:right w:val="single" w:sz="4" w:space="0" w:color="auto"/>
            </w:tcBorders>
          </w:tcPr>
          <w:p w14:paraId="22D8368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Amount of Outstanding Principal Balance</w:t>
            </w:r>
          </w:p>
        </w:tc>
        <w:tc>
          <w:tcPr>
            <w:tcW w:w="2322" w:type="pct"/>
            <w:tcBorders>
              <w:top w:val="single" w:sz="6" w:space="0" w:color="auto"/>
              <w:left w:val="single" w:sz="4" w:space="0" w:color="auto"/>
              <w:bottom w:val="single" w:sz="4" w:space="0" w:color="auto"/>
              <w:right w:val="single" w:sz="4" w:space="0" w:color="auto"/>
            </w:tcBorders>
          </w:tcPr>
          <w:p w14:paraId="22D8368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The cumulative dollar value of the outstanding principal balance due on a loan.</w:t>
            </w:r>
          </w:p>
        </w:tc>
        <w:tc>
          <w:tcPr>
            <w:tcW w:w="421" w:type="pct"/>
            <w:tcBorders>
              <w:top w:val="single" w:sz="6" w:space="0" w:color="auto"/>
              <w:left w:val="single" w:sz="4" w:space="0" w:color="auto"/>
              <w:bottom w:val="single" w:sz="4" w:space="0" w:color="auto"/>
              <w:right w:val="single" w:sz="4" w:space="0" w:color="auto"/>
            </w:tcBorders>
          </w:tcPr>
          <w:p w14:paraId="22D8368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6" w:space="0" w:color="auto"/>
              <w:left w:val="single" w:sz="4" w:space="0" w:color="auto"/>
              <w:bottom w:val="single" w:sz="4" w:space="0" w:color="auto"/>
              <w:right w:val="double" w:sz="6" w:space="0" w:color="auto"/>
            </w:tcBorders>
          </w:tcPr>
          <w:p w14:paraId="22D8368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6</w:t>
            </w:r>
          </w:p>
        </w:tc>
      </w:tr>
      <w:tr w:rsidR="00943988" w14:paraId="22D8368B" w14:textId="77777777" w:rsidTr="00304426">
        <w:tc>
          <w:tcPr>
            <w:tcW w:w="307" w:type="pct"/>
            <w:tcBorders>
              <w:top w:val="single" w:sz="4" w:space="0" w:color="auto"/>
              <w:left w:val="double" w:sz="4" w:space="0" w:color="auto"/>
              <w:bottom w:val="single" w:sz="4" w:space="0" w:color="auto"/>
              <w:right w:val="single" w:sz="4" w:space="0" w:color="auto"/>
            </w:tcBorders>
          </w:tcPr>
          <w:p w14:paraId="22D8368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259</w:t>
            </w:r>
          </w:p>
        </w:tc>
        <w:tc>
          <w:tcPr>
            <w:tcW w:w="308" w:type="pct"/>
            <w:tcBorders>
              <w:top w:val="single" w:sz="4" w:space="0" w:color="auto"/>
              <w:left w:val="single" w:sz="4" w:space="0" w:color="auto"/>
              <w:bottom w:val="single" w:sz="4" w:space="0" w:color="auto"/>
              <w:right w:val="single" w:sz="4" w:space="0" w:color="auto"/>
            </w:tcBorders>
          </w:tcPr>
          <w:p w14:paraId="22D8368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263</w:t>
            </w:r>
          </w:p>
        </w:tc>
        <w:tc>
          <w:tcPr>
            <w:tcW w:w="1213" w:type="pct"/>
            <w:tcBorders>
              <w:top w:val="single" w:sz="4" w:space="0" w:color="auto"/>
              <w:left w:val="single" w:sz="4" w:space="0" w:color="auto"/>
              <w:bottom w:val="single" w:sz="4" w:space="0" w:color="auto"/>
              <w:right w:val="single" w:sz="4" w:space="0" w:color="auto"/>
            </w:tcBorders>
          </w:tcPr>
          <w:p w14:paraId="22D8368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Interest Rate</w:t>
            </w:r>
          </w:p>
        </w:tc>
        <w:tc>
          <w:tcPr>
            <w:tcW w:w="2322" w:type="pct"/>
            <w:tcBorders>
              <w:top w:val="single" w:sz="4" w:space="0" w:color="auto"/>
              <w:left w:val="single" w:sz="4" w:space="0" w:color="auto"/>
              <w:bottom w:val="single" w:sz="4" w:space="0" w:color="auto"/>
              <w:right w:val="single" w:sz="4" w:space="0" w:color="auto"/>
            </w:tcBorders>
          </w:tcPr>
          <w:p w14:paraId="22D8368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color w:val="000000"/>
                <w:sz w:val="20"/>
              </w:rPr>
              <w:t>The current actual interest rate for a loan</w:t>
            </w:r>
            <w:r w:rsidR="00EB2A36">
              <w:rPr>
                <w:color w:val="000000"/>
                <w:sz w:val="20"/>
              </w:rPr>
              <w:t xml:space="preserve"> (no decimal)</w:t>
            </w:r>
            <w:r>
              <w:rPr>
                <w:color w:val="000000"/>
                <w:sz w:val="20"/>
              </w:rPr>
              <w:t>.</w:t>
            </w:r>
          </w:p>
        </w:tc>
        <w:tc>
          <w:tcPr>
            <w:tcW w:w="421" w:type="pct"/>
            <w:tcBorders>
              <w:top w:val="single" w:sz="4" w:space="0" w:color="auto"/>
              <w:left w:val="single" w:sz="4" w:space="0" w:color="auto"/>
              <w:bottom w:val="single" w:sz="4" w:space="0" w:color="auto"/>
              <w:right w:val="single" w:sz="4" w:space="0" w:color="auto"/>
            </w:tcBorders>
          </w:tcPr>
          <w:p w14:paraId="22D83689"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4" w:space="0" w:color="auto"/>
              <w:left w:val="single" w:sz="4" w:space="0" w:color="auto"/>
              <w:bottom w:val="single" w:sz="4" w:space="0" w:color="auto"/>
              <w:right w:val="double" w:sz="4" w:space="0" w:color="auto"/>
            </w:tcBorders>
          </w:tcPr>
          <w:p w14:paraId="22D8368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5</w:t>
            </w:r>
          </w:p>
        </w:tc>
      </w:tr>
      <w:tr w:rsidR="00943988" w14:paraId="22D83692" w14:textId="77777777" w:rsidTr="00304426">
        <w:tc>
          <w:tcPr>
            <w:tcW w:w="307" w:type="pct"/>
            <w:tcBorders>
              <w:top w:val="single" w:sz="4" w:space="0" w:color="auto"/>
              <w:left w:val="double" w:sz="4" w:space="0" w:color="auto"/>
              <w:bottom w:val="single" w:sz="4" w:space="0" w:color="auto"/>
              <w:right w:val="single" w:sz="4" w:space="0" w:color="auto"/>
            </w:tcBorders>
          </w:tcPr>
          <w:p w14:paraId="22D8368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264</w:t>
            </w:r>
          </w:p>
        </w:tc>
        <w:tc>
          <w:tcPr>
            <w:tcW w:w="308" w:type="pct"/>
            <w:tcBorders>
              <w:top w:val="single" w:sz="4" w:space="0" w:color="auto"/>
              <w:left w:val="single" w:sz="4" w:space="0" w:color="auto"/>
              <w:bottom w:val="single" w:sz="4" w:space="0" w:color="auto"/>
              <w:right w:val="single" w:sz="4" w:space="0" w:color="auto"/>
            </w:tcBorders>
          </w:tcPr>
          <w:p w14:paraId="22D8368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271</w:t>
            </w:r>
          </w:p>
        </w:tc>
        <w:tc>
          <w:tcPr>
            <w:tcW w:w="1213" w:type="pct"/>
            <w:tcBorders>
              <w:top w:val="single" w:sz="4" w:space="0" w:color="auto"/>
              <w:left w:val="single" w:sz="4" w:space="0" w:color="auto"/>
              <w:bottom w:val="single" w:sz="4" w:space="0" w:color="auto"/>
              <w:right w:val="single" w:sz="4" w:space="0" w:color="auto"/>
            </w:tcBorders>
          </w:tcPr>
          <w:p w14:paraId="22D8368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of Servicer Responsibility</w:t>
            </w:r>
          </w:p>
        </w:tc>
        <w:tc>
          <w:tcPr>
            <w:tcW w:w="2322" w:type="pct"/>
            <w:tcBorders>
              <w:top w:val="single" w:sz="4" w:space="0" w:color="auto"/>
              <w:left w:val="single" w:sz="4" w:space="0" w:color="auto"/>
              <w:bottom w:val="single" w:sz="4" w:space="0" w:color="auto"/>
              <w:right w:val="single" w:sz="4" w:space="0" w:color="auto"/>
            </w:tcBorders>
          </w:tcPr>
          <w:p w14:paraId="22D8368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Date when a servicer assumes responsibility for servicing a loan for a school.</w:t>
            </w:r>
          </w:p>
        </w:tc>
        <w:tc>
          <w:tcPr>
            <w:tcW w:w="421" w:type="pct"/>
            <w:tcBorders>
              <w:top w:val="single" w:sz="4" w:space="0" w:color="auto"/>
              <w:left w:val="single" w:sz="4" w:space="0" w:color="auto"/>
              <w:bottom w:val="single" w:sz="4" w:space="0" w:color="auto"/>
              <w:right w:val="single" w:sz="4" w:space="0" w:color="auto"/>
            </w:tcBorders>
          </w:tcPr>
          <w:p w14:paraId="22D83690"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Date</w:t>
            </w:r>
          </w:p>
        </w:tc>
        <w:tc>
          <w:tcPr>
            <w:tcW w:w="429" w:type="pct"/>
            <w:tcBorders>
              <w:top w:val="single" w:sz="4" w:space="0" w:color="auto"/>
              <w:left w:val="single" w:sz="4" w:space="0" w:color="auto"/>
              <w:bottom w:val="single" w:sz="4" w:space="0" w:color="auto"/>
              <w:right w:val="double" w:sz="4" w:space="0" w:color="auto"/>
            </w:tcBorders>
          </w:tcPr>
          <w:p w14:paraId="22D8369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A9" w14:textId="77777777" w:rsidTr="00304426">
        <w:tc>
          <w:tcPr>
            <w:tcW w:w="307" w:type="pct"/>
            <w:tcBorders>
              <w:top w:val="single" w:sz="4" w:space="0" w:color="auto"/>
              <w:left w:val="double" w:sz="6" w:space="0" w:color="auto"/>
              <w:bottom w:val="single" w:sz="4" w:space="0" w:color="auto"/>
              <w:right w:val="single" w:sz="4" w:space="0" w:color="auto"/>
            </w:tcBorders>
          </w:tcPr>
          <w:p w14:paraId="22D8369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lastRenderedPageBreak/>
              <w:t>272</w:t>
            </w:r>
          </w:p>
        </w:tc>
        <w:tc>
          <w:tcPr>
            <w:tcW w:w="308" w:type="pct"/>
            <w:tcBorders>
              <w:top w:val="single" w:sz="4" w:space="0" w:color="auto"/>
              <w:left w:val="single" w:sz="4" w:space="0" w:color="auto"/>
              <w:bottom w:val="single" w:sz="4" w:space="0" w:color="auto"/>
              <w:right w:val="single" w:sz="4" w:space="0" w:color="auto"/>
            </w:tcBorders>
          </w:tcPr>
          <w:p w14:paraId="22D8369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273</w:t>
            </w:r>
          </w:p>
        </w:tc>
        <w:tc>
          <w:tcPr>
            <w:tcW w:w="1213" w:type="pct"/>
            <w:tcBorders>
              <w:top w:val="single" w:sz="4" w:space="0" w:color="auto"/>
              <w:left w:val="single" w:sz="4" w:space="0" w:color="auto"/>
              <w:bottom w:val="single" w:sz="4" w:space="0" w:color="auto"/>
              <w:right w:val="single" w:sz="4" w:space="0" w:color="auto"/>
            </w:tcBorders>
          </w:tcPr>
          <w:p w14:paraId="22D83695" w14:textId="77777777" w:rsidR="00943988" w:rsidRDefault="00943988" w:rsidP="00304426">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Type of Cancellation</w:t>
            </w:r>
          </w:p>
        </w:tc>
        <w:tc>
          <w:tcPr>
            <w:tcW w:w="2322" w:type="pct"/>
            <w:tcBorders>
              <w:top w:val="single" w:sz="4" w:space="0" w:color="auto"/>
              <w:left w:val="single" w:sz="4" w:space="0" w:color="auto"/>
              <w:bottom w:val="single" w:sz="4" w:space="0" w:color="auto"/>
              <w:right w:val="single" w:sz="4" w:space="0" w:color="auto"/>
            </w:tcBorders>
          </w:tcPr>
          <w:p w14:paraId="22D83696" w14:textId="77777777" w:rsidR="00943988" w:rsidRDefault="00943988" w:rsidP="00304426">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One of the legal reasons for canceling all or part of a loan.</w:t>
            </w:r>
          </w:p>
          <w:p w14:paraId="22D83697" w14:textId="77777777" w:rsidR="004D0F74" w:rsidRDefault="004D0F74" w:rsidP="00304426">
            <w:pPr>
              <w:keepNext/>
              <w:keepLines/>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Valid Values:</w:t>
            </w:r>
          </w:p>
          <w:p w14:paraId="22D83698"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DT </w:t>
            </w:r>
            <w:r>
              <w:rPr>
                <w:bCs/>
                <w:sz w:val="20"/>
                <w:szCs w:val="20"/>
              </w:rPr>
              <w:t xml:space="preserve">– </w:t>
            </w:r>
            <w:r w:rsidRPr="00014EDF">
              <w:rPr>
                <w:sz w:val="20"/>
                <w:szCs w:val="20"/>
              </w:rPr>
              <w:t>Defense</w:t>
            </w:r>
            <w:r>
              <w:rPr>
                <w:sz w:val="20"/>
                <w:szCs w:val="20"/>
              </w:rPr>
              <w:t xml:space="preserve"> </w:t>
            </w:r>
            <w:r w:rsidRPr="00014EDF">
              <w:rPr>
                <w:sz w:val="20"/>
                <w:szCs w:val="20"/>
              </w:rPr>
              <w:t>Teacher/Military Prior To 1972</w:t>
            </w:r>
          </w:p>
          <w:p w14:paraId="22D83699"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FF </w:t>
            </w:r>
            <w:r>
              <w:rPr>
                <w:bCs/>
                <w:sz w:val="20"/>
                <w:szCs w:val="20"/>
              </w:rPr>
              <w:t xml:space="preserve">– </w:t>
            </w:r>
            <w:r w:rsidRPr="00014EDF">
              <w:rPr>
                <w:sz w:val="20"/>
                <w:szCs w:val="20"/>
              </w:rPr>
              <w:t>Firefighter</w:t>
            </w:r>
            <w:r>
              <w:rPr>
                <w:sz w:val="20"/>
                <w:szCs w:val="20"/>
              </w:rPr>
              <w:t xml:space="preserve"> </w:t>
            </w:r>
          </w:p>
          <w:p w14:paraId="22D8369A"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LB </w:t>
            </w:r>
            <w:r>
              <w:rPr>
                <w:bCs/>
                <w:sz w:val="20"/>
                <w:szCs w:val="20"/>
              </w:rPr>
              <w:t xml:space="preserve">– </w:t>
            </w:r>
            <w:r w:rsidRPr="00014EDF">
              <w:rPr>
                <w:sz w:val="20"/>
                <w:szCs w:val="20"/>
              </w:rPr>
              <w:t>Librarian</w:t>
            </w:r>
            <w:r>
              <w:rPr>
                <w:sz w:val="20"/>
                <w:szCs w:val="20"/>
              </w:rPr>
              <w:t xml:space="preserve"> </w:t>
            </w:r>
          </w:p>
          <w:p w14:paraId="22D8369B"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PB </w:t>
            </w:r>
            <w:r>
              <w:rPr>
                <w:bCs/>
                <w:sz w:val="20"/>
                <w:szCs w:val="20"/>
              </w:rPr>
              <w:t xml:space="preserve">– </w:t>
            </w:r>
            <w:r w:rsidRPr="00014EDF">
              <w:rPr>
                <w:sz w:val="20"/>
                <w:szCs w:val="20"/>
              </w:rPr>
              <w:t>Perkins</w:t>
            </w:r>
            <w:r>
              <w:rPr>
                <w:sz w:val="20"/>
                <w:szCs w:val="20"/>
              </w:rPr>
              <w:t xml:space="preserve"> </w:t>
            </w:r>
            <w:r w:rsidRPr="00014EDF">
              <w:rPr>
                <w:sz w:val="20"/>
                <w:szCs w:val="20"/>
              </w:rPr>
              <w:t>Bankruptcy</w:t>
            </w:r>
            <w:r>
              <w:rPr>
                <w:sz w:val="20"/>
                <w:szCs w:val="20"/>
              </w:rPr>
              <w:t xml:space="preserve"> </w:t>
            </w:r>
          </w:p>
          <w:p w14:paraId="22D8369C"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PD </w:t>
            </w:r>
            <w:r>
              <w:rPr>
                <w:bCs/>
                <w:sz w:val="20"/>
                <w:szCs w:val="20"/>
              </w:rPr>
              <w:t xml:space="preserve">– </w:t>
            </w:r>
            <w:r w:rsidRPr="00014EDF">
              <w:rPr>
                <w:sz w:val="20"/>
                <w:szCs w:val="20"/>
              </w:rPr>
              <w:t>Perkins</w:t>
            </w:r>
            <w:r>
              <w:rPr>
                <w:sz w:val="20"/>
                <w:szCs w:val="20"/>
              </w:rPr>
              <w:t xml:space="preserve"> </w:t>
            </w:r>
            <w:r w:rsidRPr="00014EDF">
              <w:rPr>
                <w:sz w:val="20"/>
                <w:szCs w:val="20"/>
              </w:rPr>
              <w:t>Death</w:t>
            </w:r>
          </w:p>
          <w:p w14:paraId="22D8369D"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PE </w:t>
            </w:r>
            <w:r>
              <w:rPr>
                <w:bCs/>
                <w:sz w:val="20"/>
                <w:szCs w:val="20"/>
              </w:rPr>
              <w:t xml:space="preserve">– </w:t>
            </w:r>
            <w:r w:rsidRPr="00014EDF">
              <w:rPr>
                <w:sz w:val="20"/>
                <w:szCs w:val="20"/>
              </w:rPr>
              <w:t>Perkins</w:t>
            </w:r>
            <w:r>
              <w:rPr>
                <w:sz w:val="20"/>
                <w:szCs w:val="20"/>
              </w:rPr>
              <w:t xml:space="preserve"> </w:t>
            </w:r>
            <w:r w:rsidRPr="00014EDF">
              <w:rPr>
                <w:sz w:val="20"/>
                <w:szCs w:val="20"/>
              </w:rPr>
              <w:t xml:space="preserve"> Early Intervention</w:t>
            </w:r>
          </w:p>
          <w:p w14:paraId="22D8369E" w14:textId="77777777" w:rsidR="00864956" w:rsidRPr="00014EDF" w:rsidRDefault="00864956" w:rsidP="00304426">
            <w:pPr>
              <w:keepNext/>
              <w:keepLines/>
              <w:autoSpaceDE w:val="0"/>
              <w:autoSpaceDN w:val="0"/>
              <w:adjustRightInd w:val="0"/>
              <w:spacing w:before="120" w:after="120"/>
              <w:rPr>
                <w:sz w:val="20"/>
                <w:szCs w:val="20"/>
              </w:rPr>
            </w:pPr>
            <w:r>
              <w:rPr>
                <w:bCs/>
                <w:sz w:val="20"/>
                <w:szCs w:val="20"/>
              </w:rPr>
              <w:t xml:space="preserve">PI – </w:t>
            </w:r>
            <w:r w:rsidRPr="00014EDF">
              <w:rPr>
                <w:sz w:val="20"/>
                <w:szCs w:val="20"/>
              </w:rPr>
              <w:t>Perkins</w:t>
            </w:r>
            <w:r>
              <w:rPr>
                <w:sz w:val="20"/>
                <w:szCs w:val="20"/>
              </w:rPr>
              <w:t xml:space="preserve"> </w:t>
            </w:r>
            <w:r w:rsidRPr="00014EDF">
              <w:rPr>
                <w:sz w:val="20"/>
                <w:szCs w:val="20"/>
              </w:rPr>
              <w:t>Disability</w:t>
            </w:r>
          </w:p>
          <w:p w14:paraId="22D8369F" w14:textId="77777777" w:rsidR="00864956" w:rsidRPr="008364BE" w:rsidRDefault="00864956" w:rsidP="00304426">
            <w:pPr>
              <w:keepNext/>
              <w:keepLines/>
              <w:autoSpaceDE w:val="0"/>
              <w:autoSpaceDN w:val="0"/>
              <w:adjustRightInd w:val="0"/>
              <w:spacing w:before="120" w:after="120"/>
              <w:rPr>
                <w:bCs/>
                <w:sz w:val="20"/>
                <w:szCs w:val="20"/>
              </w:rPr>
            </w:pPr>
            <w:r w:rsidRPr="00014EDF">
              <w:rPr>
                <w:bCs/>
                <w:sz w:val="20"/>
                <w:szCs w:val="20"/>
              </w:rPr>
              <w:t>PL</w:t>
            </w:r>
            <w:r>
              <w:rPr>
                <w:bCs/>
                <w:sz w:val="20"/>
                <w:szCs w:val="20"/>
              </w:rPr>
              <w:t xml:space="preserve"> – Perkins</w:t>
            </w:r>
            <w:r w:rsidRPr="00014EDF">
              <w:rPr>
                <w:sz w:val="20"/>
                <w:szCs w:val="20"/>
              </w:rPr>
              <w:t xml:space="preserve"> Law Enforcement</w:t>
            </w:r>
          </w:p>
          <w:p w14:paraId="22D836A0"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PM</w:t>
            </w:r>
            <w:r>
              <w:rPr>
                <w:bCs/>
                <w:sz w:val="20"/>
                <w:szCs w:val="20"/>
              </w:rPr>
              <w:t xml:space="preserve"> –</w:t>
            </w:r>
            <w:r w:rsidRPr="00014EDF">
              <w:rPr>
                <w:bCs/>
                <w:sz w:val="20"/>
                <w:szCs w:val="20"/>
              </w:rPr>
              <w:t xml:space="preserve"> </w:t>
            </w:r>
            <w:r w:rsidRPr="00014EDF">
              <w:rPr>
                <w:sz w:val="20"/>
                <w:szCs w:val="20"/>
              </w:rPr>
              <w:t>Perkins</w:t>
            </w:r>
            <w:r>
              <w:rPr>
                <w:sz w:val="20"/>
                <w:szCs w:val="20"/>
              </w:rPr>
              <w:t xml:space="preserve"> </w:t>
            </w:r>
            <w:r w:rsidRPr="00014EDF">
              <w:rPr>
                <w:sz w:val="20"/>
                <w:szCs w:val="20"/>
              </w:rPr>
              <w:t>Military Service</w:t>
            </w:r>
          </w:p>
          <w:p w14:paraId="22D836A1"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PN</w:t>
            </w:r>
            <w:r>
              <w:rPr>
                <w:bCs/>
                <w:sz w:val="20"/>
                <w:szCs w:val="20"/>
              </w:rPr>
              <w:t xml:space="preserve"> – </w:t>
            </w:r>
            <w:r w:rsidRPr="00014EDF">
              <w:rPr>
                <w:sz w:val="20"/>
                <w:szCs w:val="20"/>
              </w:rPr>
              <w:t>Perkins</w:t>
            </w:r>
            <w:r>
              <w:rPr>
                <w:sz w:val="20"/>
                <w:szCs w:val="20"/>
              </w:rPr>
              <w:t xml:space="preserve"> </w:t>
            </w:r>
            <w:r w:rsidRPr="00014EDF">
              <w:rPr>
                <w:sz w:val="20"/>
                <w:szCs w:val="20"/>
              </w:rPr>
              <w:t>Nurse/Medical Technician</w:t>
            </w:r>
          </w:p>
          <w:p w14:paraId="22D836A2"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PS </w:t>
            </w:r>
            <w:r>
              <w:rPr>
                <w:bCs/>
                <w:sz w:val="20"/>
                <w:szCs w:val="20"/>
              </w:rPr>
              <w:t xml:space="preserve">– </w:t>
            </w:r>
            <w:r w:rsidRPr="00014EDF">
              <w:rPr>
                <w:sz w:val="20"/>
                <w:szCs w:val="20"/>
              </w:rPr>
              <w:t>Perkins</w:t>
            </w:r>
            <w:r>
              <w:rPr>
                <w:sz w:val="20"/>
                <w:szCs w:val="20"/>
              </w:rPr>
              <w:t xml:space="preserve"> </w:t>
            </w:r>
            <w:r w:rsidRPr="00014EDF">
              <w:rPr>
                <w:sz w:val="20"/>
                <w:szCs w:val="20"/>
              </w:rPr>
              <w:t>Subject Matter Area</w:t>
            </w:r>
          </w:p>
          <w:p w14:paraId="22D836A3"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PT </w:t>
            </w:r>
            <w:r>
              <w:rPr>
                <w:bCs/>
                <w:sz w:val="20"/>
                <w:szCs w:val="20"/>
              </w:rPr>
              <w:t xml:space="preserve">– </w:t>
            </w:r>
            <w:r w:rsidRPr="00014EDF">
              <w:rPr>
                <w:sz w:val="20"/>
                <w:szCs w:val="20"/>
              </w:rPr>
              <w:t>Perkins</w:t>
            </w:r>
            <w:r>
              <w:rPr>
                <w:sz w:val="20"/>
                <w:szCs w:val="20"/>
              </w:rPr>
              <w:t xml:space="preserve"> </w:t>
            </w:r>
            <w:r w:rsidRPr="00014EDF">
              <w:rPr>
                <w:sz w:val="20"/>
                <w:szCs w:val="20"/>
              </w:rPr>
              <w:t>Teacher Service</w:t>
            </w:r>
          </w:p>
          <w:p w14:paraId="22D836A4"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PV</w:t>
            </w:r>
            <w:r>
              <w:rPr>
                <w:bCs/>
                <w:sz w:val="20"/>
                <w:szCs w:val="20"/>
              </w:rPr>
              <w:t xml:space="preserve"> –</w:t>
            </w:r>
            <w:r w:rsidRPr="00014EDF">
              <w:rPr>
                <w:bCs/>
                <w:sz w:val="20"/>
                <w:szCs w:val="20"/>
              </w:rPr>
              <w:t xml:space="preserve"> </w:t>
            </w:r>
            <w:r w:rsidRPr="00014EDF">
              <w:rPr>
                <w:sz w:val="20"/>
                <w:szCs w:val="20"/>
              </w:rPr>
              <w:t>Perkins</w:t>
            </w:r>
            <w:r>
              <w:rPr>
                <w:sz w:val="20"/>
                <w:szCs w:val="20"/>
              </w:rPr>
              <w:t xml:space="preserve"> </w:t>
            </w:r>
            <w:r w:rsidRPr="00014EDF">
              <w:rPr>
                <w:sz w:val="20"/>
                <w:szCs w:val="20"/>
              </w:rPr>
              <w:t>Volunteer Service</w:t>
            </w:r>
          </w:p>
          <w:p w14:paraId="22D836A5" w14:textId="77777777" w:rsidR="00864956" w:rsidRPr="00014EDF" w:rsidRDefault="00864956" w:rsidP="00304426">
            <w:pPr>
              <w:keepNext/>
              <w:keepLines/>
              <w:autoSpaceDE w:val="0"/>
              <w:autoSpaceDN w:val="0"/>
              <w:adjustRightInd w:val="0"/>
              <w:spacing w:before="120" w:after="120"/>
              <w:rPr>
                <w:sz w:val="20"/>
                <w:szCs w:val="20"/>
              </w:rPr>
            </w:pPr>
            <w:r w:rsidRPr="00014EDF">
              <w:rPr>
                <w:bCs/>
                <w:sz w:val="20"/>
                <w:szCs w:val="20"/>
              </w:rPr>
              <w:t xml:space="preserve">SP </w:t>
            </w:r>
            <w:r>
              <w:rPr>
                <w:bCs/>
                <w:sz w:val="20"/>
                <w:szCs w:val="20"/>
              </w:rPr>
              <w:t xml:space="preserve">– </w:t>
            </w:r>
            <w:r w:rsidRPr="00014EDF">
              <w:rPr>
                <w:sz w:val="20"/>
                <w:szCs w:val="20"/>
              </w:rPr>
              <w:t>Speech</w:t>
            </w:r>
            <w:r>
              <w:rPr>
                <w:sz w:val="20"/>
                <w:szCs w:val="20"/>
              </w:rPr>
              <w:t xml:space="preserve"> </w:t>
            </w:r>
            <w:r w:rsidRPr="00014EDF">
              <w:rPr>
                <w:sz w:val="20"/>
                <w:szCs w:val="20"/>
              </w:rPr>
              <w:t>Language Pathologist</w:t>
            </w:r>
          </w:p>
          <w:p w14:paraId="22D836A6" w14:textId="77777777" w:rsidR="00BA5EB2" w:rsidRPr="00864956" w:rsidRDefault="00864956" w:rsidP="00304426">
            <w:pPr>
              <w:keepNext/>
              <w:keepLines/>
              <w:spacing w:before="120" w:after="120"/>
              <w:rPr>
                <w:sz w:val="20"/>
                <w:szCs w:val="20"/>
              </w:rPr>
            </w:pPr>
            <w:r w:rsidRPr="00014EDF">
              <w:rPr>
                <w:bCs/>
                <w:sz w:val="20"/>
                <w:szCs w:val="20"/>
              </w:rPr>
              <w:t xml:space="preserve">TB </w:t>
            </w:r>
            <w:r>
              <w:rPr>
                <w:bCs/>
                <w:sz w:val="20"/>
                <w:szCs w:val="20"/>
              </w:rPr>
              <w:t xml:space="preserve">– </w:t>
            </w:r>
            <w:r w:rsidRPr="00014EDF">
              <w:rPr>
                <w:sz w:val="20"/>
                <w:szCs w:val="20"/>
              </w:rPr>
              <w:t>Faculty</w:t>
            </w:r>
            <w:r>
              <w:rPr>
                <w:sz w:val="20"/>
                <w:szCs w:val="20"/>
              </w:rPr>
              <w:t xml:space="preserve"> </w:t>
            </w:r>
            <w:r w:rsidRPr="00014EDF">
              <w:rPr>
                <w:sz w:val="20"/>
                <w:szCs w:val="20"/>
              </w:rPr>
              <w:t>Member at Tribal College or University</w:t>
            </w:r>
          </w:p>
        </w:tc>
        <w:tc>
          <w:tcPr>
            <w:tcW w:w="421" w:type="pct"/>
            <w:tcBorders>
              <w:top w:val="single" w:sz="4" w:space="0" w:color="auto"/>
              <w:left w:val="single" w:sz="4" w:space="0" w:color="auto"/>
              <w:bottom w:val="single" w:sz="4" w:space="0" w:color="auto"/>
              <w:right w:val="single" w:sz="4" w:space="0" w:color="auto"/>
            </w:tcBorders>
          </w:tcPr>
          <w:p w14:paraId="22D836A7"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4" w:space="0" w:color="auto"/>
              <w:left w:val="single" w:sz="4" w:space="0" w:color="auto"/>
              <w:bottom w:val="single" w:sz="4" w:space="0" w:color="auto"/>
              <w:right w:val="double" w:sz="6" w:space="0" w:color="auto"/>
            </w:tcBorders>
          </w:tcPr>
          <w:p w14:paraId="22D836A8"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w:t>
            </w:r>
          </w:p>
        </w:tc>
      </w:tr>
      <w:tr w:rsidR="00943988" w14:paraId="22D836B0" w14:textId="77777777" w:rsidTr="00304426">
        <w:tc>
          <w:tcPr>
            <w:tcW w:w="307" w:type="pct"/>
            <w:tcBorders>
              <w:top w:val="single" w:sz="4" w:space="0" w:color="auto"/>
              <w:left w:val="double" w:sz="6" w:space="0" w:color="auto"/>
              <w:bottom w:val="single" w:sz="4" w:space="0" w:color="auto"/>
              <w:right w:val="single" w:sz="4" w:space="0" w:color="auto"/>
            </w:tcBorders>
          </w:tcPr>
          <w:p w14:paraId="22D836AA"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274</w:t>
            </w:r>
          </w:p>
        </w:tc>
        <w:tc>
          <w:tcPr>
            <w:tcW w:w="308" w:type="pct"/>
            <w:tcBorders>
              <w:top w:val="single" w:sz="4" w:space="0" w:color="auto"/>
              <w:left w:val="single" w:sz="4" w:space="0" w:color="auto"/>
              <w:bottom w:val="single" w:sz="4" w:space="0" w:color="auto"/>
              <w:right w:val="single" w:sz="4" w:space="0" w:color="auto"/>
            </w:tcBorders>
          </w:tcPr>
          <w:p w14:paraId="22D836AB"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281</w:t>
            </w:r>
          </w:p>
        </w:tc>
        <w:tc>
          <w:tcPr>
            <w:tcW w:w="1213" w:type="pct"/>
            <w:tcBorders>
              <w:top w:val="single" w:sz="4" w:space="0" w:color="auto"/>
              <w:left w:val="single" w:sz="4" w:space="0" w:color="auto"/>
              <w:bottom w:val="single" w:sz="4" w:space="0" w:color="auto"/>
              <w:right w:val="single" w:sz="4" w:space="0" w:color="auto"/>
            </w:tcBorders>
          </w:tcPr>
          <w:p w14:paraId="22D836AC"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Code for Current School</w:t>
            </w:r>
          </w:p>
        </w:tc>
        <w:tc>
          <w:tcPr>
            <w:tcW w:w="2322" w:type="pct"/>
            <w:tcBorders>
              <w:top w:val="single" w:sz="4" w:space="0" w:color="auto"/>
              <w:left w:val="single" w:sz="4" w:space="0" w:color="auto"/>
              <w:bottom w:val="single" w:sz="4" w:space="0" w:color="auto"/>
              <w:right w:val="single" w:sz="4" w:space="0" w:color="auto"/>
            </w:tcBorders>
          </w:tcPr>
          <w:p w14:paraId="22D836AD"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The eight-digit OPEID code identifying the current school at which the student is accepted for enrollment, currently enrolled, or last attended.</w:t>
            </w:r>
          </w:p>
        </w:tc>
        <w:tc>
          <w:tcPr>
            <w:tcW w:w="421" w:type="pct"/>
            <w:tcBorders>
              <w:top w:val="single" w:sz="4" w:space="0" w:color="auto"/>
              <w:left w:val="single" w:sz="4" w:space="0" w:color="auto"/>
              <w:bottom w:val="single" w:sz="4" w:space="0" w:color="auto"/>
              <w:right w:val="single" w:sz="4" w:space="0" w:color="auto"/>
            </w:tcBorders>
          </w:tcPr>
          <w:p w14:paraId="22D836AE"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Num.</w:t>
            </w:r>
          </w:p>
        </w:tc>
        <w:tc>
          <w:tcPr>
            <w:tcW w:w="429" w:type="pct"/>
            <w:tcBorders>
              <w:top w:val="single" w:sz="4" w:space="0" w:color="auto"/>
              <w:left w:val="single" w:sz="4" w:space="0" w:color="auto"/>
              <w:bottom w:val="single" w:sz="4" w:space="0" w:color="auto"/>
              <w:right w:val="double" w:sz="6" w:space="0" w:color="auto"/>
            </w:tcBorders>
          </w:tcPr>
          <w:p w14:paraId="22D836AF"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8</w:t>
            </w:r>
          </w:p>
        </w:tc>
      </w:tr>
      <w:tr w:rsidR="00943988" w14:paraId="22D836B7" w14:textId="77777777" w:rsidTr="00304426">
        <w:tc>
          <w:tcPr>
            <w:tcW w:w="307" w:type="pct"/>
            <w:tcBorders>
              <w:top w:val="single" w:sz="4" w:space="0" w:color="auto"/>
              <w:left w:val="double" w:sz="6" w:space="0" w:color="auto"/>
              <w:bottom w:val="double" w:sz="6" w:space="0" w:color="auto"/>
              <w:right w:val="single" w:sz="4" w:space="0" w:color="auto"/>
            </w:tcBorders>
          </w:tcPr>
          <w:p w14:paraId="22D836B1"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282</w:t>
            </w:r>
          </w:p>
        </w:tc>
        <w:tc>
          <w:tcPr>
            <w:tcW w:w="308" w:type="pct"/>
            <w:tcBorders>
              <w:top w:val="single" w:sz="4" w:space="0" w:color="auto"/>
              <w:left w:val="single" w:sz="4" w:space="0" w:color="auto"/>
              <w:bottom w:val="double" w:sz="6" w:space="0" w:color="auto"/>
              <w:right w:val="single" w:sz="4" w:space="0" w:color="auto"/>
            </w:tcBorders>
          </w:tcPr>
          <w:p w14:paraId="22D836B2"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300</w:t>
            </w:r>
          </w:p>
        </w:tc>
        <w:tc>
          <w:tcPr>
            <w:tcW w:w="1213" w:type="pct"/>
            <w:tcBorders>
              <w:top w:val="single" w:sz="4" w:space="0" w:color="auto"/>
              <w:left w:val="single" w:sz="4" w:space="0" w:color="auto"/>
              <w:bottom w:val="double" w:sz="6" w:space="0" w:color="auto"/>
              <w:right w:val="single" w:sz="4" w:space="0" w:color="auto"/>
            </w:tcBorders>
          </w:tcPr>
          <w:p w14:paraId="22D836B3"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 xml:space="preserve">Data Provider Identifier </w:t>
            </w:r>
          </w:p>
        </w:tc>
        <w:tc>
          <w:tcPr>
            <w:tcW w:w="2322" w:type="pct"/>
            <w:tcBorders>
              <w:top w:val="single" w:sz="4" w:space="0" w:color="auto"/>
              <w:left w:val="single" w:sz="4" w:space="0" w:color="auto"/>
              <w:bottom w:val="double" w:sz="6" w:space="0" w:color="auto"/>
              <w:right w:val="single" w:sz="4" w:space="0" w:color="auto"/>
            </w:tcBorders>
          </w:tcPr>
          <w:p w14:paraId="22D836B4"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rPr>
                <w:sz w:val="20"/>
              </w:rPr>
            </w:pPr>
            <w:r>
              <w:rPr>
                <w:sz w:val="20"/>
              </w:rPr>
              <w:t>Unique loan identifier used by data provider.</w:t>
            </w:r>
          </w:p>
        </w:tc>
        <w:tc>
          <w:tcPr>
            <w:tcW w:w="421" w:type="pct"/>
            <w:tcBorders>
              <w:top w:val="single" w:sz="4" w:space="0" w:color="auto"/>
              <w:left w:val="single" w:sz="4" w:space="0" w:color="auto"/>
              <w:bottom w:val="double" w:sz="6" w:space="0" w:color="auto"/>
              <w:right w:val="single" w:sz="4" w:space="0" w:color="auto"/>
            </w:tcBorders>
          </w:tcPr>
          <w:p w14:paraId="22D836B5"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Char.</w:t>
            </w:r>
          </w:p>
        </w:tc>
        <w:tc>
          <w:tcPr>
            <w:tcW w:w="429" w:type="pct"/>
            <w:tcBorders>
              <w:top w:val="single" w:sz="4" w:space="0" w:color="auto"/>
              <w:left w:val="single" w:sz="4" w:space="0" w:color="auto"/>
              <w:bottom w:val="double" w:sz="6" w:space="0" w:color="auto"/>
              <w:right w:val="double" w:sz="6" w:space="0" w:color="auto"/>
            </w:tcBorders>
          </w:tcPr>
          <w:p w14:paraId="22D836B6" w14:textId="77777777" w:rsidR="00943988" w:rsidRDefault="00943988" w:rsidP="00AF7E94">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uppressAutoHyphens/>
              <w:spacing w:before="120" w:after="120"/>
              <w:jc w:val="center"/>
              <w:rPr>
                <w:sz w:val="20"/>
              </w:rPr>
            </w:pPr>
            <w:r>
              <w:rPr>
                <w:sz w:val="20"/>
              </w:rPr>
              <w:t>19</w:t>
            </w:r>
          </w:p>
        </w:tc>
      </w:tr>
    </w:tbl>
    <w:p w14:paraId="6F46BA08" w14:textId="77777777" w:rsidR="00491E02" w:rsidRDefault="00491E02" w:rsidP="00491E02">
      <w:pPr>
        <w:pStyle w:val="Heading1"/>
        <w:spacing w:after="0"/>
        <w:rPr>
          <w:rFonts w:cs="Arial"/>
          <w:b w:val="0"/>
        </w:rPr>
      </w:pPr>
      <w:r>
        <w:rPr>
          <w:rFonts w:cs="Arial"/>
        </w:rPr>
        <w:t>Note:</w:t>
      </w:r>
    </w:p>
    <w:p w14:paraId="22D836BB" w14:textId="6537E83F" w:rsidR="0006656B" w:rsidRDefault="00491E02" w:rsidP="00E856D0">
      <w:r>
        <w:t>* The OPEID is the combination of the 6 digit school code and the 2 digit school location code. If a school has more than 99 locations, the first digit of the OPEID is then incremented to 1. If the school has more than 199 locations, the first digit is then incremented to 2, and so forth. For example, location 00 = 06789900, location 101 = 16789901, location 202 =26789902.</w:t>
      </w:r>
    </w:p>
    <w:sectPr w:rsidR="0006656B" w:rsidSect="00265E2B">
      <w:footerReference w:type="default" r:id="rId13"/>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EA7B1" w14:textId="77777777" w:rsidR="00801ED2" w:rsidRDefault="00801ED2" w:rsidP="00AD2FD9">
      <w:r>
        <w:separator/>
      </w:r>
    </w:p>
  </w:endnote>
  <w:endnote w:type="continuationSeparator" w:id="0">
    <w:p w14:paraId="33E174DD" w14:textId="77777777" w:rsidR="00801ED2" w:rsidRDefault="00801ED2" w:rsidP="00AD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JDFNG+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36C0" w14:textId="3C2ACD52" w:rsidR="007E4327" w:rsidRPr="00EB1C95" w:rsidRDefault="00AB060F" w:rsidP="00EA51EE">
    <w:pPr>
      <w:pStyle w:val="Footer"/>
      <w:pBdr>
        <w:top w:val="single" w:sz="4" w:space="0" w:color="auto"/>
      </w:pBdr>
      <w:tabs>
        <w:tab w:val="right" w:pos="12960"/>
      </w:tabs>
      <w:rPr>
        <w:sz w:val="20"/>
        <w:lang w:val="en-US"/>
      </w:rPr>
    </w:pPr>
    <w:r>
      <w:rPr>
        <w:sz w:val="20"/>
        <w:lang w:val="en-US"/>
      </w:rPr>
      <w:t xml:space="preserve">October </w:t>
    </w:r>
    <w:r w:rsidR="00002A55">
      <w:rPr>
        <w:sz w:val="20"/>
        <w:lang w:val="en-US"/>
      </w:rPr>
      <w:t>16</w:t>
    </w:r>
    <w:r w:rsidR="00E856D0">
      <w:rPr>
        <w:sz w:val="20"/>
        <w:lang w:val="en-US"/>
      </w:rPr>
      <w:t>, 2019</w:t>
    </w:r>
    <w:r w:rsidR="007E4327">
      <w:rPr>
        <w:sz w:val="20"/>
      </w:rPr>
      <w:tab/>
    </w:r>
    <w:r w:rsidR="007E4327">
      <w:rPr>
        <w:sz w:val="20"/>
      </w:rPr>
      <w:tab/>
    </w:r>
    <w:r w:rsidR="007E4327">
      <w:rPr>
        <w:sz w:val="20"/>
        <w:lang w:val="en-US"/>
      </w:rPr>
      <w:t>NSLDS Perkins Extract by Parameters</w:t>
    </w:r>
  </w:p>
  <w:p w14:paraId="22D836C1" w14:textId="1E022A7F" w:rsidR="007E4327" w:rsidRDefault="007E4327" w:rsidP="00EA51EE">
    <w:pPr>
      <w:pStyle w:val="Footer"/>
      <w:pBdr>
        <w:top w:val="single" w:sz="4" w:space="0" w:color="auto"/>
      </w:pBdr>
      <w:tabs>
        <w:tab w:val="center" w:pos="6480"/>
        <w:tab w:val="right" w:pos="12960"/>
      </w:tabs>
      <w:jc w:val="center"/>
    </w:pPr>
    <w:r>
      <w:rPr>
        <w:rStyle w:val="PageNumber"/>
      </w:rPr>
      <w:fldChar w:fldCharType="begin"/>
    </w:r>
    <w:r>
      <w:rPr>
        <w:rStyle w:val="PageNumber"/>
      </w:rPr>
      <w:instrText xml:space="preserve"> PAGE </w:instrText>
    </w:r>
    <w:r>
      <w:rPr>
        <w:rStyle w:val="PageNumber"/>
      </w:rPr>
      <w:fldChar w:fldCharType="separate"/>
    </w:r>
    <w:r w:rsidR="00D95D6D">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36E69" w14:textId="77777777" w:rsidR="00801ED2" w:rsidRDefault="00801ED2" w:rsidP="00AD2FD9">
      <w:r>
        <w:separator/>
      </w:r>
    </w:p>
  </w:footnote>
  <w:footnote w:type="continuationSeparator" w:id="0">
    <w:p w14:paraId="5476C886" w14:textId="77777777" w:rsidR="00801ED2" w:rsidRDefault="00801ED2" w:rsidP="00AD2F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851EF"/>
    <w:multiLevelType w:val="hybridMultilevel"/>
    <w:tmpl w:val="3F004EF6"/>
    <w:lvl w:ilvl="0" w:tplc="B21C8EB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90D0E"/>
    <w:multiLevelType w:val="hybridMultilevel"/>
    <w:tmpl w:val="5FCA2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93AE8"/>
    <w:multiLevelType w:val="hybridMultilevel"/>
    <w:tmpl w:val="60181168"/>
    <w:lvl w:ilvl="0" w:tplc="B21C8E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2765D"/>
    <w:multiLevelType w:val="hybridMultilevel"/>
    <w:tmpl w:val="51D4BA5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1655937"/>
    <w:multiLevelType w:val="hybridMultilevel"/>
    <w:tmpl w:val="A380D6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7A7E31"/>
    <w:multiLevelType w:val="hybridMultilevel"/>
    <w:tmpl w:val="29A02C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AE3317"/>
    <w:multiLevelType w:val="hybridMultilevel"/>
    <w:tmpl w:val="8968D9FE"/>
    <w:lvl w:ilvl="0" w:tplc="0409000F">
      <w:start w:val="1"/>
      <w:numFmt w:val="decimal"/>
      <w:lvlText w:val="%1."/>
      <w:lvlJc w:val="left"/>
      <w:pPr>
        <w:ind w:left="723" w:hanging="360"/>
      </w:pPr>
      <w:rPr>
        <w:rFonts w:hint="default"/>
      </w:rPr>
    </w:lvl>
    <w:lvl w:ilvl="1" w:tplc="04090001">
      <w:start w:val="1"/>
      <w:numFmt w:val="bullet"/>
      <w:lvlText w:val=""/>
      <w:lvlJc w:val="left"/>
      <w:pPr>
        <w:ind w:left="1443" w:hanging="360"/>
      </w:pPr>
      <w:rPr>
        <w:rFonts w:ascii="Symbol" w:hAnsi="Symbol" w:hint="default"/>
      </w:r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7" w15:restartNumberingAfterBreak="0">
    <w:nsid w:val="364B2435"/>
    <w:multiLevelType w:val="hybridMultilevel"/>
    <w:tmpl w:val="8E4C8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E875B8"/>
    <w:multiLevelType w:val="multilevel"/>
    <w:tmpl w:val="802212BA"/>
    <w:lvl w:ilvl="0">
      <w:start w:val="1"/>
      <w:numFmt w:val="decimal"/>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74C74C2"/>
    <w:multiLevelType w:val="singleLevel"/>
    <w:tmpl w:val="FFFFFFFF"/>
    <w:lvl w:ilvl="0">
      <w:start w:val="1"/>
      <w:numFmt w:val="bullet"/>
      <w:lvlText w:val=""/>
      <w:legacy w:legacy="1" w:legacySpace="0" w:legacyIndent="360"/>
      <w:lvlJc w:val="left"/>
      <w:pPr>
        <w:ind w:left="720" w:hanging="360"/>
      </w:pPr>
      <w:rPr>
        <w:rFonts w:ascii="Symbol" w:hAnsi="Symbol" w:hint="default"/>
      </w:rPr>
    </w:lvl>
  </w:abstractNum>
  <w:abstractNum w:abstractNumId="11" w15:restartNumberingAfterBreak="0">
    <w:nsid w:val="507B3ABD"/>
    <w:multiLevelType w:val="hybridMultilevel"/>
    <w:tmpl w:val="5CB61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F3302"/>
    <w:multiLevelType w:val="hybridMultilevel"/>
    <w:tmpl w:val="A7CCF1CE"/>
    <w:lvl w:ilvl="0" w:tplc="66EA9B26">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72296E"/>
    <w:multiLevelType w:val="hybridMultilevel"/>
    <w:tmpl w:val="B3124170"/>
    <w:lvl w:ilvl="0" w:tplc="A7A261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61E58"/>
    <w:multiLevelType w:val="hybridMultilevel"/>
    <w:tmpl w:val="93ACD01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84B1E78"/>
    <w:multiLevelType w:val="hybridMultilevel"/>
    <w:tmpl w:val="4886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lvlOverride w:ilvl="1"/>
  </w:num>
  <w:num w:numId="3">
    <w:abstractNumId w:val="8"/>
  </w:num>
  <w:num w:numId="4">
    <w:abstractNumId w:val="8"/>
  </w:num>
  <w:num w:numId="5">
    <w:abstractNumId w:val="8"/>
  </w:num>
  <w:num w:numId="6">
    <w:abstractNumId w:val="8"/>
  </w:num>
  <w:num w:numId="7">
    <w:abstractNumId w:val="8"/>
  </w:num>
  <w:num w:numId="8">
    <w:abstractNumId w:val="5"/>
  </w:num>
  <w:num w:numId="9">
    <w:abstractNumId w:val="8"/>
  </w:num>
  <w:num w:numId="10">
    <w:abstractNumId w:val="11"/>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4"/>
  </w:num>
  <w:num w:numId="16">
    <w:abstractNumId w:val="3"/>
  </w:num>
  <w:num w:numId="17">
    <w:abstractNumId w:val="2"/>
  </w:num>
  <w:num w:numId="18">
    <w:abstractNumId w:val="0"/>
  </w:num>
  <w:num w:numId="19">
    <w:abstractNumId w:val="9"/>
  </w:num>
  <w:num w:numId="20">
    <w:abstractNumId w:val="1"/>
  </w:num>
  <w:num w:numId="21">
    <w:abstractNumId w:val="9"/>
  </w:num>
  <w:num w:numId="22">
    <w:abstractNumId w:val="12"/>
  </w:num>
  <w:num w:numId="23">
    <w:abstractNumId w:val="13"/>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7C5"/>
    <w:rsid w:val="00000CF5"/>
    <w:rsid w:val="00002A55"/>
    <w:rsid w:val="000031AA"/>
    <w:rsid w:val="0000439A"/>
    <w:rsid w:val="00005070"/>
    <w:rsid w:val="00005A6C"/>
    <w:rsid w:val="000121DA"/>
    <w:rsid w:val="0001334D"/>
    <w:rsid w:val="00013364"/>
    <w:rsid w:val="00016012"/>
    <w:rsid w:val="0002564C"/>
    <w:rsid w:val="00027EBE"/>
    <w:rsid w:val="00032BC7"/>
    <w:rsid w:val="00033E6E"/>
    <w:rsid w:val="00036414"/>
    <w:rsid w:val="0004509F"/>
    <w:rsid w:val="00052F85"/>
    <w:rsid w:val="000555FD"/>
    <w:rsid w:val="000626B6"/>
    <w:rsid w:val="00062D08"/>
    <w:rsid w:val="00063224"/>
    <w:rsid w:val="000657C5"/>
    <w:rsid w:val="0006656B"/>
    <w:rsid w:val="00067715"/>
    <w:rsid w:val="000730BD"/>
    <w:rsid w:val="000770F7"/>
    <w:rsid w:val="00080B67"/>
    <w:rsid w:val="00082CD5"/>
    <w:rsid w:val="00082DEE"/>
    <w:rsid w:val="00084747"/>
    <w:rsid w:val="00085A77"/>
    <w:rsid w:val="0008706E"/>
    <w:rsid w:val="00092018"/>
    <w:rsid w:val="00092FB1"/>
    <w:rsid w:val="0009544B"/>
    <w:rsid w:val="00097828"/>
    <w:rsid w:val="000A0C53"/>
    <w:rsid w:val="000A1CFB"/>
    <w:rsid w:val="000C09E3"/>
    <w:rsid w:val="000C1802"/>
    <w:rsid w:val="000D6BF9"/>
    <w:rsid w:val="000D6DA1"/>
    <w:rsid w:val="000D74BF"/>
    <w:rsid w:val="000E1798"/>
    <w:rsid w:val="000E2D95"/>
    <w:rsid w:val="000F0D7F"/>
    <w:rsid w:val="000F32AD"/>
    <w:rsid w:val="000F79B5"/>
    <w:rsid w:val="0010055E"/>
    <w:rsid w:val="0010312C"/>
    <w:rsid w:val="00104F76"/>
    <w:rsid w:val="00105695"/>
    <w:rsid w:val="00106CD3"/>
    <w:rsid w:val="00111E45"/>
    <w:rsid w:val="00125F8F"/>
    <w:rsid w:val="001261F2"/>
    <w:rsid w:val="0012740C"/>
    <w:rsid w:val="00132B21"/>
    <w:rsid w:val="00134BAE"/>
    <w:rsid w:val="00142924"/>
    <w:rsid w:val="00142EFA"/>
    <w:rsid w:val="00143091"/>
    <w:rsid w:val="00143341"/>
    <w:rsid w:val="00145E59"/>
    <w:rsid w:val="001500C5"/>
    <w:rsid w:val="001536ED"/>
    <w:rsid w:val="0015766E"/>
    <w:rsid w:val="00164146"/>
    <w:rsid w:val="001647D5"/>
    <w:rsid w:val="001654B2"/>
    <w:rsid w:val="001673B2"/>
    <w:rsid w:val="0016753C"/>
    <w:rsid w:val="001877BC"/>
    <w:rsid w:val="00194780"/>
    <w:rsid w:val="001A77C4"/>
    <w:rsid w:val="001B0D96"/>
    <w:rsid w:val="001B5B42"/>
    <w:rsid w:val="001B5CA2"/>
    <w:rsid w:val="001C7CD2"/>
    <w:rsid w:val="001D21F0"/>
    <w:rsid w:val="001D428A"/>
    <w:rsid w:val="001E1D4A"/>
    <w:rsid w:val="001E50DA"/>
    <w:rsid w:val="001F3FCC"/>
    <w:rsid w:val="001F6B9C"/>
    <w:rsid w:val="00203AF5"/>
    <w:rsid w:val="00203C89"/>
    <w:rsid w:val="00206B45"/>
    <w:rsid w:val="00214CE8"/>
    <w:rsid w:val="00221055"/>
    <w:rsid w:val="0023314F"/>
    <w:rsid w:val="0023336E"/>
    <w:rsid w:val="00240C8C"/>
    <w:rsid w:val="00244AA1"/>
    <w:rsid w:val="0024510B"/>
    <w:rsid w:val="0025130B"/>
    <w:rsid w:val="002613E4"/>
    <w:rsid w:val="00262F91"/>
    <w:rsid w:val="00265E2B"/>
    <w:rsid w:val="0026696E"/>
    <w:rsid w:val="00267F0F"/>
    <w:rsid w:val="0027255C"/>
    <w:rsid w:val="002754E3"/>
    <w:rsid w:val="0028265A"/>
    <w:rsid w:val="00283682"/>
    <w:rsid w:val="002958FD"/>
    <w:rsid w:val="002A14DB"/>
    <w:rsid w:val="002A796B"/>
    <w:rsid w:val="002B135A"/>
    <w:rsid w:val="002C054B"/>
    <w:rsid w:val="002C3C63"/>
    <w:rsid w:val="002C3D2C"/>
    <w:rsid w:val="002D372B"/>
    <w:rsid w:val="002E143E"/>
    <w:rsid w:val="002E18C6"/>
    <w:rsid w:val="002F1874"/>
    <w:rsid w:val="002F21F2"/>
    <w:rsid w:val="002F5469"/>
    <w:rsid w:val="00303ED7"/>
    <w:rsid w:val="00304145"/>
    <w:rsid w:val="00304426"/>
    <w:rsid w:val="00305EBC"/>
    <w:rsid w:val="00306F65"/>
    <w:rsid w:val="00316D25"/>
    <w:rsid w:val="00323E17"/>
    <w:rsid w:val="003313CA"/>
    <w:rsid w:val="00332332"/>
    <w:rsid w:val="0033745F"/>
    <w:rsid w:val="003560B1"/>
    <w:rsid w:val="00357093"/>
    <w:rsid w:val="00357576"/>
    <w:rsid w:val="00371929"/>
    <w:rsid w:val="0038012C"/>
    <w:rsid w:val="00384BDA"/>
    <w:rsid w:val="00384EA9"/>
    <w:rsid w:val="00387227"/>
    <w:rsid w:val="00391B35"/>
    <w:rsid w:val="0039737F"/>
    <w:rsid w:val="003A0A81"/>
    <w:rsid w:val="003A1406"/>
    <w:rsid w:val="003A210B"/>
    <w:rsid w:val="003A3B94"/>
    <w:rsid w:val="003A5110"/>
    <w:rsid w:val="003A6A44"/>
    <w:rsid w:val="003B033A"/>
    <w:rsid w:val="003B3457"/>
    <w:rsid w:val="003B4041"/>
    <w:rsid w:val="003C165F"/>
    <w:rsid w:val="003D0DDD"/>
    <w:rsid w:val="003D25CA"/>
    <w:rsid w:val="003D346E"/>
    <w:rsid w:val="003E6BAA"/>
    <w:rsid w:val="003F0164"/>
    <w:rsid w:val="003F5D1A"/>
    <w:rsid w:val="003F7430"/>
    <w:rsid w:val="00400DF4"/>
    <w:rsid w:val="00402906"/>
    <w:rsid w:val="004030BC"/>
    <w:rsid w:val="004039D0"/>
    <w:rsid w:val="00407539"/>
    <w:rsid w:val="004077C4"/>
    <w:rsid w:val="00414008"/>
    <w:rsid w:val="00424399"/>
    <w:rsid w:val="0043034A"/>
    <w:rsid w:val="004329F8"/>
    <w:rsid w:val="00434772"/>
    <w:rsid w:val="004422CB"/>
    <w:rsid w:val="00445948"/>
    <w:rsid w:val="004500A0"/>
    <w:rsid w:val="00450C1A"/>
    <w:rsid w:val="00452898"/>
    <w:rsid w:val="00455591"/>
    <w:rsid w:val="00455845"/>
    <w:rsid w:val="00456C21"/>
    <w:rsid w:val="00462C0B"/>
    <w:rsid w:val="00462C77"/>
    <w:rsid w:val="004632AD"/>
    <w:rsid w:val="00471E35"/>
    <w:rsid w:val="004750BF"/>
    <w:rsid w:val="00475CDA"/>
    <w:rsid w:val="00481A20"/>
    <w:rsid w:val="00481FFC"/>
    <w:rsid w:val="004866F8"/>
    <w:rsid w:val="004904C1"/>
    <w:rsid w:val="00491E02"/>
    <w:rsid w:val="0049417A"/>
    <w:rsid w:val="0049759D"/>
    <w:rsid w:val="004A274F"/>
    <w:rsid w:val="004A49D5"/>
    <w:rsid w:val="004A5BC2"/>
    <w:rsid w:val="004B28CA"/>
    <w:rsid w:val="004B5758"/>
    <w:rsid w:val="004C0FEC"/>
    <w:rsid w:val="004C1684"/>
    <w:rsid w:val="004C6515"/>
    <w:rsid w:val="004D0334"/>
    <w:rsid w:val="004D0F74"/>
    <w:rsid w:val="004D21C3"/>
    <w:rsid w:val="004D6194"/>
    <w:rsid w:val="004F2957"/>
    <w:rsid w:val="005014AB"/>
    <w:rsid w:val="00510DD9"/>
    <w:rsid w:val="00521AF8"/>
    <w:rsid w:val="00524F72"/>
    <w:rsid w:val="005269C6"/>
    <w:rsid w:val="0053118F"/>
    <w:rsid w:val="00536E5E"/>
    <w:rsid w:val="005459C0"/>
    <w:rsid w:val="005477CE"/>
    <w:rsid w:val="0055462B"/>
    <w:rsid w:val="00554C1C"/>
    <w:rsid w:val="00555D49"/>
    <w:rsid w:val="005576C0"/>
    <w:rsid w:val="00564B7F"/>
    <w:rsid w:val="0056632D"/>
    <w:rsid w:val="00567C86"/>
    <w:rsid w:val="00570275"/>
    <w:rsid w:val="005732D4"/>
    <w:rsid w:val="00573C8E"/>
    <w:rsid w:val="00575448"/>
    <w:rsid w:val="00582235"/>
    <w:rsid w:val="005859E9"/>
    <w:rsid w:val="00586288"/>
    <w:rsid w:val="00586C90"/>
    <w:rsid w:val="00592576"/>
    <w:rsid w:val="0059559C"/>
    <w:rsid w:val="005956C9"/>
    <w:rsid w:val="005968B5"/>
    <w:rsid w:val="005A112D"/>
    <w:rsid w:val="005B360E"/>
    <w:rsid w:val="005B47B2"/>
    <w:rsid w:val="005B4E96"/>
    <w:rsid w:val="005D05B1"/>
    <w:rsid w:val="005D7234"/>
    <w:rsid w:val="005E0CBD"/>
    <w:rsid w:val="005E0D19"/>
    <w:rsid w:val="005F5089"/>
    <w:rsid w:val="005F50BD"/>
    <w:rsid w:val="00603C1A"/>
    <w:rsid w:val="006060A6"/>
    <w:rsid w:val="00607260"/>
    <w:rsid w:val="006250C9"/>
    <w:rsid w:val="00625483"/>
    <w:rsid w:val="006305AC"/>
    <w:rsid w:val="00630F23"/>
    <w:rsid w:val="006341F0"/>
    <w:rsid w:val="0063510B"/>
    <w:rsid w:val="00636BF5"/>
    <w:rsid w:val="00640325"/>
    <w:rsid w:val="00641E22"/>
    <w:rsid w:val="00644260"/>
    <w:rsid w:val="00646A02"/>
    <w:rsid w:val="00650766"/>
    <w:rsid w:val="0065602A"/>
    <w:rsid w:val="00660A77"/>
    <w:rsid w:val="00660BBD"/>
    <w:rsid w:val="0066123A"/>
    <w:rsid w:val="006700E8"/>
    <w:rsid w:val="00683954"/>
    <w:rsid w:val="00686BD8"/>
    <w:rsid w:val="00692336"/>
    <w:rsid w:val="006A0476"/>
    <w:rsid w:val="006B479F"/>
    <w:rsid w:val="006C3270"/>
    <w:rsid w:val="006C7201"/>
    <w:rsid w:val="006D09D3"/>
    <w:rsid w:val="006D4DB9"/>
    <w:rsid w:val="006D55D3"/>
    <w:rsid w:val="006D57B3"/>
    <w:rsid w:val="006D7018"/>
    <w:rsid w:val="006E5482"/>
    <w:rsid w:val="006F02C6"/>
    <w:rsid w:val="006F17AE"/>
    <w:rsid w:val="006F642A"/>
    <w:rsid w:val="00701065"/>
    <w:rsid w:val="00702AC4"/>
    <w:rsid w:val="007059E3"/>
    <w:rsid w:val="007133AD"/>
    <w:rsid w:val="007219B7"/>
    <w:rsid w:val="00724E6C"/>
    <w:rsid w:val="0072559A"/>
    <w:rsid w:val="00731BCA"/>
    <w:rsid w:val="00732A80"/>
    <w:rsid w:val="00736023"/>
    <w:rsid w:val="00744417"/>
    <w:rsid w:val="00744F7C"/>
    <w:rsid w:val="0074595A"/>
    <w:rsid w:val="007479B9"/>
    <w:rsid w:val="00770B9B"/>
    <w:rsid w:val="007813A7"/>
    <w:rsid w:val="007822AB"/>
    <w:rsid w:val="00785C48"/>
    <w:rsid w:val="00786581"/>
    <w:rsid w:val="007A626B"/>
    <w:rsid w:val="007B13D6"/>
    <w:rsid w:val="007B1BC6"/>
    <w:rsid w:val="007B28FE"/>
    <w:rsid w:val="007B6BED"/>
    <w:rsid w:val="007B7C0B"/>
    <w:rsid w:val="007C42A8"/>
    <w:rsid w:val="007E221B"/>
    <w:rsid w:val="007E4327"/>
    <w:rsid w:val="007F0F98"/>
    <w:rsid w:val="007F6515"/>
    <w:rsid w:val="007F6708"/>
    <w:rsid w:val="007F7B34"/>
    <w:rsid w:val="007F7CB2"/>
    <w:rsid w:val="00801AAD"/>
    <w:rsid w:val="00801ED2"/>
    <w:rsid w:val="008057E9"/>
    <w:rsid w:val="00806E5C"/>
    <w:rsid w:val="00814EF8"/>
    <w:rsid w:val="00817173"/>
    <w:rsid w:val="008231AA"/>
    <w:rsid w:val="0082487E"/>
    <w:rsid w:val="008253EA"/>
    <w:rsid w:val="00840542"/>
    <w:rsid w:val="008412D8"/>
    <w:rsid w:val="00841FEF"/>
    <w:rsid w:val="00844C1F"/>
    <w:rsid w:val="00850C71"/>
    <w:rsid w:val="00853604"/>
    <w:rsid w:val="00854A53"/>
    <w:rsid w:val="00855496"/>
    <w:rsid w:val="0086417E"/>
    <w:rsid w:val="0086486A"/>
    <w:rsid w:val="00864956"/>
    <w:rsid w:val="008676E7"/>
    <w:rsid w:val="0087104C"/>
    <w:rsid w:val="00883C7F"/>
    <w:rsid w:val="00885B91"/>
    <w:rsid w:val="00893010"/>
    <w:rsid w:val="00893B10"/>
    <w:rsid w:val="008955DE"/>
    <w:rsid w:val="00896696"/>
    <w:rsid w:val="00897CF1"/>
    <w:rsid w:val="008B39FF"/>
    <w:rsid w:val="008B5FDB"/>
    <w:rsid w:val="008B6984"/>
    <w:rsid w:val="008B7030"/>
    <w:rsid w:val="008D0863"/>
    <w:rsid w:val="008D7E11"/>
    <w:rsid w:val="008E1C2E"/>
    <w:rsid w:val="008E45A0"/>
    <w:rsid w:val="008F1058"/>
    <w:rsid w:val="008F37B5"/>
    <w:rsid w:val="0090034A"/>
    <w:rsid w:val="009014F0"/>
    <w:rsid w:val="00901D18"/>
    <w:rsid w:val="00905A08"/>
    <w:rsid w:val="00910B14"/>
    <w:rsid w:val="0091257C"/>
    <w:rsid w:val="009150A3"/>
    <w:rsid w:val="009266B8"/>
    <w:rsid w:val="00927C0B"/>
    <w:rsid w:val="00930817"/>
    <w:rsid w:val="00931859"/>
    <w:rsid w:val="009338A5"/>
    <w:rsid w:val="009343C3"/>
    <w:rsid w:val="00942BB7"/>
    <w:rsid w:val="00943749"/>
    <w:rsid w:val="00943988"/>
    <w:rsid w:val="009440C3"/>
    <w:rsid w:val="0095637F"/>
    <w:rsid w:val="0095713C"/>
    <w:rsid w:val="00962817"/>
    <w:rsid w:val="009645CC"/>
    <w:rsid w:val="00970D12"/>
    <w:rsid w:val="00971A00"/>
    <w:rsid w:val="00974148"/>
    <w:rsid w:val="00975DCA"/>
    <w:rsid w:val="0099307D"/>
    <w:rsid w:val="00994E34"/>
    <w:rsid w:val="00996508"/>
    <w:rsid w:val="009973C9"/>
    <w:rsid w:val="0099771C"/>
    <w:rsid w:val="009B0969"/>
    <w:rsid w:val="009B0F0B"/>
    <w:rsid w:val="009B1A6D"/>
    <w:rsid w:val="009B4FE5"/>
    <w:rsid w:val="009C20DF"/>
    <w:rsid w:val="009C74B7"/>
    <w:rsid w:val="009D1814"/>
    <w:rsid w:val="009E046F"/>
    <w:rsid w:val="009E2C0E"/>
    <w:rsid w:val="009E79FB"/>
    <w:rsid w:val="009F1E27"/>
    <w:rsid w:val="009F6CBC"/>
    <w:rsid w:val="00A032D2"/>
    <w:rsid w:val="00A062CC"/>
    <w:rsid w:val="00A11821"/>
    <w:rsid w:val="00A137F7"/>
    <w:rsid w:val="00A1381D"/>
    <w:rsid w:val="00A22DA6"/>
    <w:rsid w:val="00A232FA"/>
    <w:rsid w:val="00A26CCD"/>
    <w:rsid w:val="00A33088"/>
    <w:rsid w:val="00A337AB"/>
    <w:rsid w:val="00A33FC0"/>
    <w:rsid w:val="00A343BA"/>
    <w:rsid w:val="00A72736"/>
    <w:rsid w:val="00A86056"/>
    <w:rsid w:val="00A86F32"/>
    <w:rsid w:val="00A870B4"/>
    <w:rsid w:val="00A90959"/>
    <w:rsid w:val="00A93EA4"/>
    <w:rsid w:val="00AA15E9"/>
    <w:rsid w:val="00AB060F"/>
    <w:rsid w:val="00AC3087"/>
    <w:rsid w:val="00AC606B"/>
    <w:rsid w:val="00AC6F7E"/>
    <w:rsid w:val="00AC734E"/>
    <w:rsid w:val="00AD14D0"/>
    <w:rsid w:val="00AD2E64"/>
    <w:rsid w:val="00AD2FD9"/>
    <w:rsid w:val="00AD4301"/>
    <w:rsid w:val="00AD6DC5"/>
    <w:rsid w:val="00AD7FA2"/>
    <w:rsid w:val="00AE3E68"/>
    <w:rsid w:val="00AE5EE2"/>
    <w:rsid w:val="00AF0770"/>
    <w:rsid w:val="00AF140D"/>
    <w:rsid w:val="00AF1C1F"/>
    <w:rsid w:val="00AF28E2"/>
    <w:rsid w:val="00AF2B93"/>
    <w:rsid w:val="00AF7E94"/>
    <w:rsid w:val="00B11C33"/>
    <w:rsid w:val="00B23F2E"/>
    <w:rsid w:val="00B2625C"/>
    <w:rsid w:val="00B320F3"/>
    <w:rsid w:val="00B46901"/>
    <w:rsid w:val="00B4772B"/>
    <w:rsid w:val="00B50296"/>
    <w:rsid w:val="00B552A7"/>
    <w:rsid w:val="00B5754F"/>
    <w:rsid w:val="00B57D85"/>
    <w:rsid w:val="00B777EB"/>
    <w:rsid w:val="00B8080F"/>
    <w:rsid w:val="00B812BC"/>
    <w:rsid w:val="00B8598D"/>
    <w:rsid w:val="00B86257"/>
    <w:rsid w:val="00B90AFC"/>
    <w:rsid w:val="00B95431"/>
    <w:rsid w:val="00BA22EB"/>
    <w:rsid w:val="00BA5EB2"/>
    <w:rsid w:val="00BA7627"/>
    <w:rsid w:val="00BB2B5A"/>
    <w:rsid w:val="00BB45D3"/>
    <w:rsid w:val="00BB7643"/>
    <w:rsid w:val="00BB79AF"/>
    <w:rsid w:val="00BC049D"/>
    <w:rsid w:val="00BC6748"/>
    <w:rsid w:val="00BD53D5"/>
    <w:rsid w:val="00BE0F4C"/>
    <w:rsid w:val="00BE4DFB"/>
    <w:rsid w:val="00BF122A"/>
    <w:rsid w:val="00BF3AF4"/>
    <w:rsid w:val="00BF4FE7"/>
    <w:rsid w:val="00BF5B6E"/>
    <w:rsid w:val="00BF6F46"/>
    <w:rsid w:val="00C00345"/>
    <w:rsid w:val="00C060F5"/>
    <w:rsid w:val="00C17A3F"/>
    <w:rsid w:val="00C2536A"/>
    <w:rsid w:val="00C25938"/>
    <w:rsid w:val="00C3052B"/>
    <w:rsid w:val="00C35F5B"/>
    <w:rsid w:val="00C442B7"/>
    <w:rsid w:val="00C50D91"/>
    <w:rsid w:val="00C51984"/>
    <w:rsid w:val="00C57387"/>
    <w:rsid w:val="00C6128B"/>
    <w:rsid w:val="00C63CB6"/>
    <w:rsid w:val="00C640A0"/>
    <w:rsid w:val="00C64199"/>
    <w:rsid w:val="00C73DC8"/>
    <w:rsid w:val="00C80A3A"/>
    <w:rsid w:val="00C85CAD"/>
    <w:rsid w:val="00C95FF8"/>
    <w:rsid w:val="00CA6800"/>
    <w:rsid w:val="00CB6D39"/>
    <w:rsid w:val="00CC303D"/>
    <w:rsid w:val="00CC6F91"/>
    <w:rsid w:val="00CC7368"/>
    <w:rsid w:val="00CD78EC"/>
    <w:rsid w:val="00CD7DDD"/>
    <w:rsid w:val="00CE0EE3"/>
    <w:rsid w:val="00CE2068"/>
    <w:rsid w:val="00CE3D58"/>
    <w:rsid w:val="00CE7742"/>
    <w:rsid w:val="00CE7750"/>
    <w:rsid w:val="00CF56CF"/>
    <w:rsid w:val="00CF5A55"/>
    <w:rsid w:val="00D07D8E"/>
    <w:rsid w:val="00D07DAD"/>
    <w:rsid w:val="00D12548"/>
    <w:rsid w:val="00D13167"/>
    <w:rsid w:val="00D25FF6"/>
    <w:rsid w:val="00D346F4"/>
    <w:rsid w:val="00D40E15"/>
    <w:rsid w:val="00D41367"/>
    <w:rsid w:val="00D45CC0"/>
    <w:rsid w:val="00D57F85"/>
    <w:rsid w:val="00D67CA2"/>
    <w:rsid w:val="00D67FBF"/>
    <w:rsid w:val="00D85F11"/>
    <w:rsid w:val="00D8667E"/>
    <w:rsid w:val="00D95CEE"/>
    <w:rsid w:val="00D95D6D"/>
    <w:rsid w:val="00D97E8C"/>
    <w:rsid w:val="00D97EED"/>
    <w:rsid w:val="00DA0BF6"/>
    <w:rsid w:val="00DA0F77"/>
    <w:rsid w:val="00DA155D"/>
    <w:rsid w:val="00DA5EA6"/>
    <w:rsid w:val="00DB49B0"/>
    <w:rsid w:val="00DB6675"/>
    <w:rsid w:val="00DC15FE"/>
    <w:rsid w:val="00DC5780"/>
    <w:rsid w:val="00DC69CE"/>
    <w:rsid w:val="00DC7906"/>
    <w:rsid w:val="00DD0A0E"/>
    <w:rsid w:val="00DD24B3"/>
    <w:rsid w:val="00DD7779"/>
    <w:rsid w:val="00DE3ECB"/>
    <w:rsid w:val="00DE55C7"/>
    <w:rsid w:val="00DE5DFA"/>
    <w:rsid w:val="00DE6EC8"/>
    <w:rsid w:val="00DF61F4"/>
    <w:rsid w:val="00DF6DD3"/>
    <w:rsid w:val="00E00346"/>
    <w:rsid w:val="00E013C2"/>
    <w:rsid w:val="00E0423A"/>
    <w:rsid w:val="00E04E9E"/>
    <w:rsid w:val="00E05FC8"/>
    <w:rsid w:val="00E076B7"/>
    <w:rsid w:val="00E077EB"/>
    <w:rsid w:val="00E11C6C"/>
    <w:rsid w:val="00E1267B"/>
    <w:rsid w:val="00E12C0F"/>
    <w:rsid w:val="00E13FC8"/>
    <w:rsid w:val="00E33D14"/>
    <w:rsid w:val="00E53AE1"/>
    <w:rsid w:val="00E53D0A"/>
    <w:rsid w:val="00E56DAC"/>
    <w:rsid w:val="00E57524"/>
    <w:rsid w:val="00E71054"/>
    <w:rsid w:val="00E711D4"/>
    <w:rsid w:val="00E856D0"/>
    <w:rsid w:val="00E86080"/>
    <w:rsid w:val="00E95CF2"/>
    <w:rsid w:val="00EA26AC"/>
    <w:rsid w:val="00EA2AB9"/>
    <w:rsid w:val="00EA51EE"/>
    <w:rsid w:val="00EB1020"/>
    <w:rsid w:val="00EB15C5"/>
    <w:rsid w:val="00EB1C95"/>
    <w:rsid w:val="00EB1CB8"/>
    <w:rsid w:val="00EB2A36"/>
    <w:rsid w:val="00EC5397"/>
    <w:rsid w:val="00ED21E7"/>
    <w:rsid w:val="00ED280A"/>
    <w:rsid w:val="00EF0616"/>
    <w:rsid w:val="00EF7B75"/>
    <w:rsid w:val="00F0101D"/>
    <w:rsid w:val="00F0189A"/>
    <w:rsid w:val="00F02BF1"/>
    <w:rsid w:val="00F04DD2"/>
    <w:rsid w:val="00F04FAC"/>
    <w:rsid w:val="00F06F90"/>
    <w:rsid w:val="00F07FA7"/>
    <w:rsid w:val="00F101E0"/>
    <w:rsid w:val="00F17C32"/>
    <w:rsid w:val="00F23C34"/>
    <w:rsid w:val="00F261EF"/>
    <w:rsid w:val="00F40DED"/>
    <w:rsid w:val="00F611BF"/>
    <w:rsid w:val="00F62104"/>
    <w:rsid w:val="00F62820"/>
    <w:rsid w:val="00F814D5"/>
    <w:rsid w:val="00F83731"/>
    <w:rsid w:val="00F872E0"/>
    <w:rsid w:val="00F87BF8"/>
    <w:rsid w:val="00F90A1C"/>
    <w:rsid w:val="00F914F6"/>
    <w:rsid w:val="00F96FC8"/>
    <w:rsid w:val="00F973FA"/>
    <w:rsid w:val="00FA158B"/>
    <w:rsid w:val="00FA2F1C"/>
    <w:rsid w:val="00FB37A5"/>
    <w:rsid w:val="00FB6A0B"/>
    <w:rsid w:val="00FD0957"/>
    <w:rsid w:val="00FD2B5D"/>
    <w:rsid w:val="00FE2CEF"/>
    <w:rsid w:val="00FE2F81"/>
    <w:rsid w:val="00FE4CC7"/>
    <w:rsid w:val="00FE59C7"/>
    <w:rsid w:val="00FE785A"/>
    <w:rsid w:val="00FF11DB"/>
    <w:rsid w:val="00FF2D69"/>
    <w:rsid w:val="00FF529B"/>
    <w:rsid w:val="00FF6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D834E9"/>
  <w15:docId w15:val="{871B9874-E213-44BA-9764-0FE808421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57C5"/>
    <w:rPr>
      <w:rFonts w:ascii="Times New Roman" w:eastAsia="Times New Roman" w:hAnsi="Times New Roman"/>
      <w:sz w:val="24"/>
      <w:szCs w:val="24"/>
    </w:rPr>
  </w:style>
  <w:style w:type="paragraph" w:styleId="Heading1">
    <w:name w:val="heading 1"/>
    <w:basedOn w:val="Normal"/>
    <w:next w:val="Normal"/>
    <w:link w:val="Heading1Char1"/>
    <w:qFormat/>
    <w:rsid w:val="00BC049D"/>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86417E"/>
    <w:pPr>
      <w:keepNext/>
      <w:numPr>
        <w:ilvl w:val="1"/>
        <w:numId w:val="1"/>
      </w:numPr>
      <w:suppressAutoHyphens/>
      <w:spacing w:before="240"/>
      <w:outlineLvl w:val="1"/>
    </w:pPr>
    <w:rPr>
      <w:rFonts w:ascii="Arial" w:hAnsi="Arial"/>
      <w:b/>
      <w:lang w:val="x-none" w:eastAsia="x-none"/>
    </w:rPr>
  </w:style>
  <w:style w:type="paragraph" w:styleId="Heading3">
    <w:name w:val="heading 3"/>
    <w:aliases w:val="Heading 3 Char1,Heading 3 Char Char"/>
    <w:basedOn w:val="Normal"/>
    <w:next w:val="Normal"/>
    <w:link w:val="Heading3Char"/>
    <w:autoRedefine/>
    <w:qFormat/>
    <w:rsid w:val="0086417E"/>
    <w:pPr>
      <w:keepNext/>
      <w:numPr>
        <w:ilvl w:val="2"/>
        <w:numId w:val="1"/>
      </w:numPr>
      <w:suppressAutoHyphens/>
      <w:spacing w:before="240"/>
      <w:outlineLvl w:val="2"/>
    </w:pPr>
    <w:rPr>
      <w:rFonts w:ascii="Arial" w:hAnsi="Arial"/>
      <w:b/>
      <w:lang w:val="x-none" w:eastAsia="x-none"/>
    </w:rPr>
  </w:style>
  <w:style w:type="paragraph" w:styleId="Heading4">
    <w:name w:val="heading 4"/>
    <w:basedOn w:val="Normal"/>
    <w:next w:val="Normal"/>
    <w:link w:val="Heading4Char"/>
    <w:qFormat/>
    <w:rsid w:val="0086417E"/>
    <w:pPr>
      <w:keepNext/>
      <w:numPr>
        <w:ilvl w:val="3"/>
        <w:numId w:val="1"/>
      </w:numPr>
      <w:suppressAutoHyphens/>
      <w:spacing w:after="240"/>
      <w:outlineLvl w:val="3"/>
    </w:pPr>
    <w:rPr>
      <w:rFonts w:ascii="Arial" w:hAnsi="Arial"/>
      <w:b/>
      <w:lang w:val="x-none" w:eastAsia="x-none"/>
    </w:rPr>
  </w:style>
  <w:style w:type="paragraph" w:styleId="Heading5">
    <w:name w:val="heading 5"/>
    <w:basedOn w:val="Normal"/>
    <w:next w:val="Normal"/>
    <w:link w:val="Heading5Char"/>
    <w:qFormat/>
    <w:rsid w:val="0086417E"/>
    <w:pPr>
      <w:keepNext/>
      <w:numPr>
        <w:ilvl w:val="4"/>
        <w:numId w:val="1"/>
      </w:numPr>
      <w:suppressAutoHyphens/>
      <w:spacing w:after="240"/>
      <w:outlineLvl w:val="4"/>
    </w:pPr>
    <w:rPr>
      <w:rFonts w:ascii="Arial" w:hAnsi="Arial"/>
      <w:b/>
      <w:lang w:val="x-none" w:eastAsia="x-none"/>
    </w:rPr>
  </w:style>
  <w:style w:type="paragraph" w:styleId="Heading6">
    <w:name w:val="heading 6"/>
    <w:basedOn w:val="Normal"/>
    <w:next w:val="Normal"/>
    <w:link w:val="Heading6Char"/>
    <w:qFormat/>
    <w:rsid w:val="0086417E"/>
    <w:pPr>
      <w:keepNext/>
      <w:widowControl w:val="0"/>
      <w:numPr>
        <w:ilvl w:val="5"/>
        <w:numId w:val="1"/>
      </w:numPr>
      <w:spacing w:after="240"/>
      <w:outlineLvl w:val="5"/>
    </w:pPr>
    <w:rPr>
      <w:rFonts w:ascii="Arial" w:hAnsi="Arial"/>
      <w:b/>
      <w:snapToGrid w:val="0"/>
      <w:lang w:val="x-none" w:eastAsia="x-none"/>
    </w:rPr>
  </w:style>
  <w:style w:type="paragraph" w:styleId="Heading7">
    <w:name w:val="heading 7"/>
    <w:basedOn w:val="Normal"/>
    <w:next w:val="Normal"/>
    <w:link w:val="Heading7Char"/>
    <w:qFormat/>
    <w:rsid w:val="0086417E"/>
    <w:pPr>
      <w:widowControl w:val="0"/>
      <w:numPr>
        <w:ilvl w:val="6"/>
        <w:numId w:val="1"/>
      </w:numPr>
      <w:spacing w:before="240" w:after="60"/>
      <w:outlineLvl w:val="6"/>
    </w:pPr>
    <w:rPr>
      <w:rFonts w:ascii="Arial" w:hAnsi="Arial"/>
      <w:snapToGrid w:val="0"/>
      <w:sz w:val="20"/>
      <w:lang w:val="x-none" w:eastAsia="x-none"/>
    </w:rPr>
  </w:style>
  <w:style w:type="paragraph" w:styleId="Heading8">
    <w:name w:val="heading 8"/>
    <w:basedOn w:val="Normal"/>
    <w:next w:val="Normal"/>
    <w:link w:val="Heading8Char"/>
    <w:qFormat/>
    <w:rsid w:val="0086417E"/>
    <w:pPr>
      <w:widowControl w:val="0"/>
      <w:numPr>
        <w:ilvl w:val="7"/>
        <w:numId w:val="1"/>
      </w:numPr>
      <w:spacing w:before="240" w:after="60"/>
      <w:outlineLvl w:val="7"/>
    </w:pPr>
    <w:rPr>
      <w:rFonts w:ascii="Arial" w:hAnsi="Arial"/>
      <w:i/>
      <w:snapToGrid w:val="0"/>
      <w:sz w:val="20"/>
      <w:lang w:val="x-none" w:eastAsia="x-none"/>
    </w:rPr>
  </w:style>
  <w:style w:type="paragraph" w:styleId="Heading9">
    <w:name w:val="heading 9"/>
    <w:basedOn w:val="Normal"/>
    <w:next w:val="Normal"/>
    <w:link w:val="Heading9Char"/>
    <w:qFormat/>
    <w:rsid w:val="0086417E"/>
    <w:pPr>
      <w:widowControl w:val="0"/>
      <w:numPr>
        <w:ilvl w:val="8"/>
        <w:numId w:val="1"/>
      </w:numPr>
      <w:spacing w:before="240" w:after="60"/>
      <w:outlineLvl w:val="8"/>
    </w:pPr>
    <w:rPr>
      <w:rFonts w:ascii="Arial" w:hAnsi="Arial"/>
      <w:b/>
      <w:i/>
      <w:snapToGrid w:val="0"/>
      <w:sz w:val="1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AE5EE2"/>
    <w:rPr>
      <w:b/>
      <w:bCs/>
    </w:rPr>
  </w:style>
  <w:style w:type="paragraph" w:customStyle="1" w:styleId="Default">
    <w:name w:val="Default"/>
    <w:rsid w:val="004B28CA"/>
    <w:pPr>
      <w:widowControl w:val="0"/>
      <w:autoSpaceDE w:val="0"/>
      <w:autoSpaceDN w:val="0"/>
      <w:adjustRightInd w:val="0"/>
    </w:pPr>
    <w:rPr>
      <w:rFonts w:ascii="EJDFNG+Arial,Bold" w:eastAsia="Times New Roman" w:hAnsi="EJDFNG+Arial,Bold" w:cs="EJDFNG+Arial,Bold"/>
      <w:color w:val="000000"/>
      <w:sz w:val="24"/>
      <w:szCs w:val="24"/>
    </w:rPr>
  </w:style>
  <w:style w:type="paragraph" w:styleId="Header">
    <w:name w:val="header"/>
    <w:basedOn w:val="Normal"/>
    <w:link w:val="HeaderChar"/>
    <w:uiPriority w:val="99"/>
    <w:unhideWhenUsed/>
    <w:rsid w:val="00AD2FD9"/>
    <w:pPr>
      <w:tabs>
        <w:tab w:val="center" w:pos="4680"/>
        <w:tab w:val="right" w:pos="9360"/>
      </w:tabs>
    </w:pPr>
    <w:rPr>
      <w:lang w:val="x-none" w:eastAsia="x-none"/>
    </w:rPr>
  </w:style>
  <w:style w:type="character" w:customStyle="1" w:styleId="HeaderChar">
    <w:name w:val="Header Char"/>
    <w:link w:val="Header"/>
    <w:uiPriority w:val="99"/>
    <w:rsid w:val="00AD2FD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D2FD9"/>
    <w:pPr>
      <w:tabs>
        <w:tab w:val="center" w:pos="4680"/>
        <w:tab w:val="right" w:pos="9360"/>
      </w:tabs>
    </w:pPr>
    <w:rPr>
      <w:lang w:val="x-none" w:eastAsia="x-none"/>
    </w:rPr>
  </w:style>
  <w:style w:type="character" w:customStyle="1" w:styleId="FooterChar">
    <w:name w:val="Footer Char"/>
    <w:link w:val="Footer"/>
    <w:uiPriority w:val="99"/>
    <w:rsid w:val="00AD2FD9"/>
    <w:rPr>
      <w:rFonts w:ascii="Times New Roman" w:eastAsia="Times New Roman" w:hAnsi="Times New Roman" w:cs="Times New Roman"/>
      <w:sz w:val="24"/>
      <w:szCs w:val="24"/>
    </w:rPr>
  </w:style>
  <w:style w:type="character" w:customStyle="1" w:styleId="Heading1Char">
    <w:name w:val="Heading 1 Char"/>
    <w:rsid w:val="0006656B"/>
    <w:rPr>
      <w:rFonts w:ascii="Arial" w:eastAsia="Times New Roman" w:hAnsi="Arial"/>
      <w:b/>
      <w:sz w:val="28"/>
      <w:szCs w:val="28"/>
      <w:lang w:val="x-none" w:eastAsia="x-none"/>
    </w:rPr>
  </w:style>
  <w:style w:type="character" w:customStyle="1" w:styleId="Heading2Char">
    <w:name w:val="Heading 2 Char"/>
    <w:link w:val="Heading2"/>
    <w:rsid w:val="0086417E"/>
    <w:rPr>
      <w:rFonts w:ascii="Arial" w:eastAsia="Times New Roman" w:hAnsi="Arial" w:cs="Arial"/>
      <w:b/>
      <w:sz w:val="24"/>
      <w:szCs w:val="24"/>
    </w:rPr>
  </w:style>
  <w:style w:type="character" w:customStyle="1" w:styleId="Heading3Char">
    <w:name w:val="Heading 3 Char"/>
    <w:aliases w:val="Heading 3 Char1 Char,Heading 3 Char Char Char"/>
    <w:link w:val="Heading3"/>
    <w:rsid w:val="0086417E"/>
    <w:rPr>
      <w:rFonts w:ascii="Arial" w:eastAsia="Times New Roman" w:hAnsi="Arial" w:cs="Times New Roman"/>
      <w:b/>
      <w:sz w:val="24"/>
      <w:szCs w:val="24"/>
    </w:rPr>
  </w:style>
  <w:style w:type="character" w:customStyle="1" w:styleId="Heading4Char">
    <w:name w:val="Heading 4 Char"/>
    <w:link w:val="Heading4"/>
    <w:rsid w:val="0086417E"/>
    <w:rPr>
      <w:rFonts w:ascii="Arial" w:eastAsia="Times New Roman" w:hAnsi="Arial" w:cs="Times New Roman"/>
      <w:b/>
      <w:sz w:val="24"/>
      <w:szCs w:val="24"/>
    </w:rPr>
  </w:style>
  <w:style w:type="character" w:customStyle="1" w:styleId="Heading5Char">
    <w:name w:val="Heading 5 Char"/>
    <w:link w:val="Heading5"/>
    <w:rsid w:val="0086417E"/>
    <w:rPr>
      <w:rFonts w:ascii="Arial" w:eastAsia="Times New Roman" w:hAnsi="Arial" w:cs="Times New Roman"/>
      <w:b/>
      <w:sz w:val="24"/>
      <w:szCs w:val="24"/>
    </w:rPr>
  </w:style>
  <w:style w:type="character" w:customStyle="1" w:styleId="Heading6Char">
    <w:name w:val="Heading 6 Char"/>
    <w:link w:val="Heading6"/>
    <w:rsid w:val="0086417E"/>
    <w:rPr>
      <w:rFonts w:ascii="Arial" w:eastAsia="Times New Roman" w:hAnsi="Arial" w:cs="Times New Roman"/>
      <w:b/>
      <w:snapToGrid w:val="0"/>
      <w:sz w:val="24"/>
      <w:szCs w:val="24"/>
    </w:rPr>
  </w:style>
  <w:style w:type="character" w:customStyle="1" w:styleId="Heading7Char">
    <w:name w:val="Heading 7 Char"/>
    <w:link w:val="Heading7"/>
    <w:rsid w:val="0086417E"/>
    <w:rPr>
      <w:rFonts w:ascii="Arial" w:eastAsia="Times New Roman" w:hAnsi="Arial" w:cs="Times New Roman"/>
      <w:snapToGrid w:val="0"/>
      <w:sz w:val="20"/>
      <w:szCs w:val="24"/>
    </w:rPr>
  </w:style>
  <w:style w:type="character" w:customStyle="1" w:styleId="Heading8Char">
    <w:name w:val="Heading 8 Char"/>
    <w:link w:val="Heading8"/>
    <w:rsid w:val="0086417E"/>
    <w:rPr>
      <w:rFonts w:ascii="Arial" w:eastAsia="Times New Roman" w:hAnsi="Arial" w:cs="Times New Roman"/>
      <w:i/>
      <w:snapToGrid w:val="0"/>
      <w:sz w:val="20"/>
      <w:szCs w:val="24"/>
    </w:rPr>
  </w:style>
  <w:style w:type="character" w:customStyle="1" w:styleId="Heading9Char">
    <w:name w:val="Heading 9 Char"/>
    <w:link w:val="Heading9"/>
    <w:rsid w:val="0086417E"/>
    <w:rPr>
      <w:rFonts w:ascii="Arial" w:eastAsia="Times New Roman" w:hAnsi="Arial" w:cs="Times New Roman"/>
      <w:b/>
      <w:i/>
      <w:snapToGrid w:val="0"/>
      <w:sz w:val="18"/>
      <w:szCs w:val="24"/>
    </w:rPr>
  </w:style>
  <w:style w:type="paragraph" w:styleId="BalloonText">
    <w:name w:val="Balloon Text"/>
    <w:basedOn w:val="Normal"/>
    <w:link w:val="BalloonTextChar"/>
    <w:uiPriority w:val="99"/>
    <w:semiHidden/>
    <w:unhideWhenUsed/>
    <w:rsid w:val="001B5B42"/>
    <w:rPr>
      <w:rFonts w:ascii="Tahoma" w:hAnsi="Tahoma"/>
      <w:sz w:val="16"/>
      <w:szCs w:val="16"/>
      <w:lang w:val="x-none" w:eastAsia="x-none"/>
    </w:rPr>
  </w:style>
  <w:style w:type="character" w:customStyle="1" w:styleId="BalloonTextChar">
    <w:name w:val="Balloon Text Char"/>
    <w:link w:val="BalloonText"/>
    <w:uiPriority w:val="99"/>
    <w:semiHidden/>
    <w:rsid w:val="001B5B42"/>
    <w:rPr>
      <w:rFonts w:ascii="Tahoma" w:eastAsia="Times New Roman" w:hAnsi="Tahoma" w:cs="Tahoma"/>
      <w:sz w:val="16"/>
      <w:szCs w:val="16"/>
    </w:rPr>
  </w:style>
  <w:style w:type="character" w:styleId="CommentReference">
    <w:name w:val="annotation reference"/>
    <w:uiPriority w:val="99"/>
    <w:semiHidden/>
    <w:unhideWhenUsed/>
    <w:rsid w:val="001A77C4"/>
    <w:rPr>
      <w:sz w:val="16"/>
      <w:szCs w:val="16"/>
    </w:rPr>
  </w:style>
  <w:style w:type="paragraph" w:styleId="CommentText">
    <w:name w:val="annotation text"/>
    <w:basedOn w:val="Normal"/>
    <w:link w:val="CommentTextChar"/>
    <w:uiPriority w:val="99"/>
    <w:semiHidden/>
    <w:unhideWhenUsed/>
    <w:rsid w:val="001A77C4"/>
    <w:rPr>
      <w:sz w:val="20"/>
      <w:szCs w:val="20"/>
      <w:lang w:val="x-none" w:eastAsia="x-none"/>
    </w:rPr>
  </w:style>
  <w:style w:type="character" w:customStyle="1" w:styleId="CommentTextChar">
    <w:name w:val="Comment Text Char"/>
    <w:link w:val="CommentText"/>
    <w:uiPriority w:val="99"/>
    <w:semiHidden/>
    <w:rsid w:val="001A77C4"/>
    <w:rPr>
      <w:rFonts w:ascii="Times New Roman" w:eastAsia="Times New Roman" w:hAnsi="Times New Roman" w:cs="Times New Roman"/>
      <w:sz w:val="20"/>
      <w:szCs w:val="20"/>
    </w:rPr>
  </w:style>
  <w:style w:type="table" w:styleId="TableGrid">
    <w:name w:val="Table Grid"/>
    <w:basedOn w:val="TableNormal"/>
    <w:uiPriority w:val="59"/>
    <w:rsid w:val="009E04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F2D69"/>
    <w:rPr>
      <w:color w:val="0000FF"/>
      <w:u w:val="single"/>
    </w:rPr>
  </w:style>
  <w:style w:type="paragraph" w:styleId="CommentSubject">
    <w:name w:val="annotation subject"/>
    <w:basedOn w:val="CommentText"/>
    <w:next w:val="CommentText"/>
    <w:link w:val="CommentSubjectChar"/>
    <w:uiPriority w:val="99"/>
    <w:semiHidden/>
    <w:unhideWhenUsed/>
    <w:rsid w:val="00582235"/>
    <w:rPr>
      <w:b/>
      <w:bCs/>
    </w:rPr>
  </w:style>
  <w:style w:type="character" w:customStyle="1" w:styleId="CommentSubjectChar">
    <w:name w:val="Comment Subject Char"/>
    <w:link w:val="CommentSubject"/>
    <w:uiPriority w:val="99"/>
    <w:semiHidden/>
    <w:rsid w:val="00582235"/>
    <w:rPr>
      <w:rFonts w:ascii="Times New Roman" w:eastAsia="Times New Roman" w:hAnsi="Times New Roman" w:cs="Times New Roman"/>
      <w:b/>
      <w:bCs/>
      <w:sz w:val="20"/>
      <w:szCs w:val="20"/>
    </w:rPr>
  </w:style>
  <w:style w:type="paragraph" w:styleId="Revision">
    <w:name w:val="Revision"/>
    <w:hidden/>
    <w:uiPriority w:val="99"/>
    <w:semiHidden/>
    <w:rsid w:val="00521AF8"/>
    <w:rPr>
      <w:rFonts w:ascii="Times New Roman" w:eastAsia="Times New Roman" w:hAnsi="Times New Roman"/>
      <w:sz w:val="24"/>
      <w:szCs w:val="24"/>
    </w:rPr>
  </w:style>
  <w:style w:type="character" w:styleId="PageNumber">
    <w:name w:val="page number"/>
    <w:semiHidden/>
    <w:rsid w:val="00EA51EE"/>
    <w:rPr>
      <w:b/>
    </w:rPr>
  </w:style>
  <w:style w:type="character" w:customStyle="1" w:styleId="Heading1Char1">
    <w:name w:val="Heading 1 Char1"/>
    <w:link w:val="Heading1"/>
    <w:rsid w:val="00BC049D"/>
    <w:rPr>
      <w:rFonts w:ascii="Cambria" w:eastAsia="Times New Roman" w:hAnsi="Cambria" w:cs="Times New Roman"/>
      <w:b/>
      <w:bCs/>
      <w:kern w:val="32"/>
      <w:sz w:val="32"/>
      <w:szCs w:val="32"/>
    </w:rPr>
  </w:style>
  <w:style w:type="paragraph" w:styleId="ListParagraph">
    <w:name w:val="List Paragraph"/>
    <w:basedOn w:val="Normal"/>
    <w:uiPriority w:val="34"/>
    <w:qFormat/>
    <w:rsid w:val="00BA5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370409">
      <w:bodyDiv w:val="1"/>
      <w:marLeft w:val="0"/>
      <w:marRight w:val="0"/>
      <w:marTop w:val="0"/>
      <w:marBottom w:val="0"/>
      <w:divBdr>
        <w:top w:val="none" w:sz="0" w:space="0" w:color="auto"/>
        <w:left w:val="none" w:sz="0" w:space="0" w:color="auto"/>
        <w:bottom w:val="none" w:sz="0" w:space="0" w:color="auto"/>
        <w:right w:val="none" w:sz="0" w:space="0" w:color="auto"/>
      </w:divBdr>
    </w:div>
    <w:div w:id="381171375">
      <w:bodyDiv w:val="1"/>
      <w:marLeft w:val="0"/>
      <w:marRight w:val="0"/>
      <w:marTop w:val="0"/>
      <w:marBottom w:val="0"/>
      <w:divBdr>
        <w:top w:val="none" w:sz="0" w:space="0" w:color="auto"/>
        <w:left w:val="none" w:sz="0" w:space="0" w:color="auto"/>
        <w:bottom w:val="none" w:sz="0" w:space="0" w:color="auto"/>
        <w:right w:val="none" w:sz="0" w:space="0" w:color="auto"/>
      </w:divBdr>
    </w:div>
    <w:div w:id="1134323684">
      <w:bodyDiv w:val="1"/>
      <w:marLeft w:val="0"/>
      <w:marRight w:val="0"/>
      <w:marTop w:val="0"/>
      <w:marBottom w:val="0"/>
      <w:divBdr>
        <w:top w:val="none" w:sz="0" w:space="0" w:color="auto"/>
        <w:left w:val="none" w:sz="0" w:space="0" w:color="auto"/>
        <w:bottom w:val="none" w:sz="0" w:space="0" w:color="auto"/>
        <w:right w:val="none" w:sz="0" w:space="0" w:color="auto"/>
      </w:divBdr>
    </w:div>
    <w:div w:id="1567450028">
      <w:bodyDiv w:val="1"/>
      <w:marLeft w:val="0"/>
      <w:marRight w:val="0"/>
      <w:marTop w:val="0"/>
      <w:marBottom w:val="0"/>
      <w:divBdr>
        <w:top w:val="none" w:sz="0" w:space="0" w:color="auto"/>
        <w:left w:val="none" w:sz="0" w:space="0" w:color="auto"/>
        <w:bottom w:val="none" w:sz="0" w:space="0" w:color="auto"/>
        <w:right w:val="none" w:sz="0" w:space="0" w:color="auto"/>
      </w:divBdr>
    </w:div>
    <w:div w:id="206755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ZQHRFS737ZVJ-964-934</_dlc_DocId>
    <_dlc_DocIdUrl xmlns="8f29d4d0-5528-4115-a002-02e36f812ef4">
      <Url>https://fsa.share.ed.gov/bo/soadms/si/NSLDS/NSLDSProjectTeamHome/_layouts/15/DocIdRedir.aspx?ID=ZQHRFS737ZVJ-964-934</Url>
      <Description>ZQHRFS737ZVJ-964-934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3D898BB7DF8BD4EA49000F304D090E8" ma:contentTypeVersion="3" ma:contentTypeDescription="Create a new document." ma:contentTypeScope="" ma:versionID="3714f3d3952e3b5a24ec3d45a882cbfc">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D7E6B-DAB9-4B6F-92C1-E9D36859E73F}">
  <ds:schemaRefs>
    <ds:schemaRef ds:uri="http://schemas.microsoft.com/office/2006/metadata/longProperties"/>
  </ds:schemaRefs>
</ds:datastoreItem>
</file>

<file path=customXml/itemProps2.xml><?xml version="1.0" encoding="utf-8"?>
<ds:datastoreItem xmlns:ds="http://schemas.openxmlformats.org/officeDocument/2006/customXml" ds:itemID="{3A38A2AB-16D5-4462-BA74-440DB0149EE3}">
  <ds:schemaRefs>
    <ds:schemaRef ds:uri="http://schemas.microsoft.com/sharepoint/v3/contenttype/forms"/>
  </ds:schemaRefs>
</ds:datastoreItem>
</file>

<file path=customXml/itemProps3.xml><?xml version="1.0" encoding="utf-8"?>
<ds:datastoreItem xmlns:ds="http://schemas.openxmlformats.org/officeDocument/2006/customXml" ds:itemID="{6C35D3D3-18C5-4D70-9030-31F42D3A665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C72CE5DA-02FC-4F50-85FA-EDC0D9881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3EF730-D7CF-49F4-AD34-1AAC6E50835B}">
  <ds:schemaRefs>
    <ds:schemaRef ds:uri="http://schemas.microsoft.com/sharepoint/events"/>
  </ds:schemaRefs>
</ds:datastoreItem>
</file>

<file path=customXml/itemProps6.xml><?xml version="1.0" encoding="utf-8"?>
<ds:datastoreItem xmlns:ds="http://schemas.openxmlformats.org/officeDocument/2006/customXml" ds:itemID="{8943A405-E87F-48A9-90B5-25F8A0C42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1637</Words>
  <Characters>9335</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Vangent</Company>
  <LinksUpToDate>false</LinksUpToDate>
  <CharactersWithSpaces>10951</CharactersWithSpaces>
  <SharedDoc>false</SharedDoc>
  <HLinks>
    <vt:vector size="18" baseType="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marijo</dc:creator>
  <cp:lastModifiedBy>Thompson, Jennifer</cp:lastModifiedBy>
  <cp:revision>2</cp:revision>
  <cp:lastPrinted>2014-06-18T15:14:00Z</cp:lastPrinted>
  <dcterms:created xsi:type="dcterms:W3CDTF">2019-10-15T18:55:00Z</dcterms:created>
  <dcterms:modified xsi:type="dcterms:W3CDTF">2019-10-15T18:55:00Z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ZQHRFS737ZVJ-956-182</vt:lpwstr>
  </property>
  <property fmtid="{D5CDD505-2E9C-101B-9397-08002B2CF9AE}" pid="3" name="_dlc_DocIdItemGuid">
    <vt:lpwstr>c4b24618-7cd2-4ae0-af91-1747f6f822c0</vt:lpwstr>
  </property>
  <property fmtid="{D5CDD505-2E9C-101B-9397-08002B2CF9AE}" pid="4" name="_dlc_DocIdUrl">
    <vt:lpwstr>https://fsa.share.ed.gov/bo/soadms/si/NSLDS/NSLDSProjectTeamHome/_layouts/DocIdRedir.aspx?ID=ZQHRFS737ZVJ-956-182, ZQHRFS737ZVJ-956-182</vt:lpwstr>
  </property>
  <property fmtid="{D5CDD505-2E9C-101B-9397-08002B2CF9AE}" pid="5" name="ContentTypeId">
    <vt:lpwstr>0x01010053D898BB7DF8BD4EA49000F304D090E8</vt:lpwstr>
  </property>
</Properties>
</file>