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F095E" w14:textId="77777777" w:rsidR="000F37FC" w:rsidRPr="00E852D0" w:rsidRDefault="000F37FC" w:rsidP="00F73FE0">
      <w:pPr>
        <w:spacing w:after="0" w:line="480" w:lineRule="auto"/>
        <w:rPr>
          <w:rFonts w:ascii="Courier New" w:hAnsi="Courier New" w:cs="Courier New"/>
          <w:sz w:val="24"/>
          <w:szCs w:val="24"/>
        </w:rPr>
      </w:pPr>
      <w:bookmarkStart w:id="0" w:name="_GoBack"/>
      <w:bookmarkEnd w:id="0"/>
      <w:r w:rsidRPr="00E852D0">
        <w:rPr>
          <w:rFonts w:ascii="Courier New" w:hAnsi="Courier New" w:cs="Courier New"/>
          <w:sz w:val="24"/>
          <w:szCs w:val="24"/>
        </w:rPr>
        <w:t>4000-01-U</w:t>
      </w:r>
    </w:p>
    <w:p w14:paraId="703702EF" w14:textId="77777777" w:rsidR="00B40076" w:rsidRPr="00E852D0" w:rsidRDefault="00B40076" w:rsidP="00F73FE0">
      <w:pPr>
        <w:spacing w:after="0" w:line="480" w:lineRule="auto"/>
        <w:rPr>
          <w:rFonts w:ascii="Courier New" w:hAnsi="Courier New" w:cs="Courier New"/>
          <w:sz w:val="24"/>
          <w:szCs w:val="24"/>
        </w:rPr>
      </w:pPr>
      <w:r w:rsidRPr="00E852D0">
        <w:rPr>
          <w:rFonts w:ascii="Courier New" w:hAnsi="Courier New" w:cs="Courier New"/>
          <w:sz w:val="24"/>
          <w:szCs w:val="24"/>
        </w:rPr>
        <w:t>DEPARTMENT OF EDUCATION</w:t>
      </w:r>
    </w:p>
    <w:p w14:paraId="097875FA" w14:textId="77777777" w:rsidR="000F37FC" w:rsidRPr="00E852D0" w:rsidRDefault="0050618F" w:rsidP="00F73FE0">
      <w:pPr>
        <w:spacing w:after="0" w:line="480" w:lineRule="auto"/>
        <w:rPr>
          <w:rFonts w:ascii="Courier New" w:hAnsi="Courier New" w:cs="Courier New"/>
          <w:sz w:val="24"/>
          <w:szCs w:val="24"/>
        </w:rPr>
      </w:pPr>
      <w:r w:rsidRPr="00E852D0">
        <w:rPr>
          <w:rFonts w:ascii="Courier New" w:hAnsi="Courier New" w:cs="Courier New"/>
          <w:sz w:val="24"/>
          <w:szCs w:val="24"/>
        </w:rPr>
        <w:t xml:space="preserve">Notice Inviting </w:t>
      </w:r>
      <w:r w:rsidR="008D57E8" w:rsidRPr="00E852D0">
        <w:rPr>
          <w:rFonts w:ascii="Courier New" w:hAnsi="Courier New" w:cs="Courier New"/>
          <w:sz w:val="24"/>
          <w:szCs w:val="24"/>
        </w:rPr>
        <w:t xml:space="preserve">Postsecondary Educational Institutions </w:t>
      </w:r>
      <w:r w:rsidRPr="00E852D0">
        <w:rPr>
          <w:rFonts w:ascii="Courier New" w:hAnsi="Courier New" w:cs="Courier New"/>
          <w:sz w:val="24"/>
          <w:szCs w:val="24"/>
        </w:rPr>
        <w:t>t</w:t>
      </w:r>
      <w:r w:rsidR="008D57E8" w:rsidRPr="00E852D0">
        <w:rPr>
          <w:rFonts w:ascii="Courier New" w:hAnsi="Courier New" w:cs="Courier New"/>
          <w:sz w:val="24"/>
          <w:szCs w:val="24"/>
        </w:rPr>
        <w:t xml:space="preserve">o Participate in Experiments </w:t>
      </w:r>
      <w:r w:rsidR="0073652B" w:rsidRPr="00E852D0">
        <w:rPr>
          <w:rFonts w:ascii="Courier New" w:hAnsi="Courier New" w:cs="Courier New"/>
          <w:sz w:val="24"/>
          <w:szCs w:val="24"/>
        </w:rPr>
        <w:t>u</w:t>
      </w:r>
      <w:r w:rsidR="008D57E8" w:rsidRPr="00E852D0">
        <w:rPr>
          <w:rFonts w:ascii="Courier New" w:hAnsi="Courier New" w:cs="Courier New"/>
          <w:sz w:val="24"/>
          <w:szCs w:val="24"/>
        </w:rPr>
        <w:t>nder the Experimental Sites Initiative</w:t>
      </w:r>
      <w:r w:rsidRPr="00E852D0">
        <w:rPr>
          <w:rFonts w:ascii="Courier New" w:hAnsi="Courier New" w:cs="Courier New"/>
          <w:sz w:val="24"/>
          <w:szCs w:val="24"/>
        </w:rPr>
        <w:t xml:space="preserve">; Federal Student Financial Assistance Programs under </w:t>
      </w:r>
      <w:r w:rsidR="00BF6FF2" w:rsidRPr="00E852D0">
        <w:rPr>
          <w:rFonts w:ascii="Courier New" w:hAnsi="Courier New" w:cs="Courier New"/>
          <w:sz w:val="24"/>
          <w:szCs w:val="24"/>
        </w:rPr>
        <w:t>Title</w:t>
      </w:r>
      <w:r w:rsidRPr="00E852D0">
        <w:rPr>
          <w:rFonts w:ascii="Courier New" w:hAnsi="Courier New" w:cs="Courier New"/>
          <w:sz w:val="24"/>
          <w:szCs w:val="24"/>
        </w:rPr>
        <w:t xml:space="preserve"> IV of the Higher Education Act of 1965, as Amended</w:t>
      </w:r>
    </w:p>
    <w:p w14:paraId="6D52AD18" w14:textId="77777777" w:rsidR="00B40076" w:rsidRPr="00E852D0" w:rsidRDefault="000F37FC" w:rsidP="00F73FE0">
      <w:pPr>
        <w:spacing w:after="0" w:line="480" w:lineRule="auto"/>
        <w:rPr>
          <w:rFonts w:ascii="Courier New" w:hAnsi="Courier New" w:cs="Courier New"/>
          <w:sz w:val="24"/>
          <w:szCs w:val="24"/>
        </w:rPr>
      </w:pPr>
      <w:r w:rsidRPr="00E852D0">
        <w:rPr>
          <w:rFonts w:ascii="Courier New" w:hAnsi="Courier New" w:cs="Courier New"/>
          <w:sz w:val="24"/>
          <w:szCs w:val="24"/>
        </w:rPr>
        <w:t>AGENCY:  Federal Student Aid</w:t>
      </w:r>
      <w:r w:rsidR="00B40076" w:rsidRPr="00E852D0">
        <w:rPr>
          <w:rFonts w:ascii="Courier New" w:hAnsi="Courier New" w:cs="Courier New"/>
          <w:sz w:val="24"/>
          <w:szCs w:val="24"/>
        </w:rPr>
        <w:t>, Department of Education.</w:t>
      </w:r>
    </w:p>
    <w:p w14:paraId="17C7512E" w14:textId="77777777" w:rsidR="00346CFE" w:rsidRPr="00E852D0" w:rsidRDefault="00B40076" w:rsidP="00F73FE0">
      <w:pPr>
        <w:spacing w:after="0" w:line="480" w:lineRule="auto"/>
        <w:rPr>
          <w:rFonts w:ascii="Courier New" w:hAnsi="Courier New" w:cs="Courier New"/>
          <w:sz w:val="24"/>
          <w:szCs w:val="24"/>
        </w:rPr>
      </w:pPr>
      <w:r w:rsidRPr="00E852D0">
        <w:rPr>
          <w:rFonts w:ascii="Courier New" w:hAnsi="Courier New" w:cs="Courier New"/>
          <w:sz w:val="24"/>
          <w:szCs w:val="24"/>
        </w:rPr>
        <w:t>ACTION:  Notice.</w:t>
      </w:r>
      <w:r w:rsidR="008D57E8" w:rsidRPr="00E852D0">
        <w:rPr>
          <w:rFonts w:ascii="Courier New" w:hAnsi="Courier New" w:cs="Courier New"/>
          <w:sz w:val="24"/>
          <w:szCs w:val="24"/>
        </w:rPr>
        <w:br/>
      </w:r>
      <w:r w:rsidRPr="00E852D0">
        <w:rPr>
          <w:rFonts w:ascii="Courier New" w:hAnsi="Courier New" w:cs="Courier New"/>
          <w:sz w:val="24"/>
          <w:szCs w:val="24"/>
        </w:rPr>
        <w:t xml:space="preserve">SUMMARY:  The Secretary invites </w:t>
      </w:r>
      <w:r w:rsidR="00B11791" w:rsidRPr="00E852D0">
        <w:rPr>
          <w:rFonts w:ascii="Courier New" w:hAnsi="Courier New" w:cs="Courier New"/>
          <w:sz w:val="24"/>
          <w:szCs w:val="24"/>
        </w:rPr>
        <w:t xml:space="preserve">institutions of higher education </w:t>
      </w:r>
      <w:r w:rsidRPr="00E852D0">
        <w:rPr>
          <w:rFonts w:ascii="Courier New" w:hAnsi="Courier New" w:cs="Courier New"/>
          <w:sz w:val="24"/>
          <w:szCs w:val="24"/>
        </w:rPr>
        <w:t xml:space="preserve">(institutions) that participate in the </w:t>
      </w:r>
      <w:r w:rsidR="00B11791" w:rsidRPr="00E852D0">
        <w:rPr>
          <w:rFonts w:ascii="Courier New" w:hAnsi="Courier New" w:cs="Courier New"/>
          <w:sz w:val="24"/>
          <w:szCs w:val="24"/>
        </w:rPr>
        <w:t>Federal</w:t>
      </w:r>
      <w:r w:rsidR="007341AF" w:rsidRPr="00E852D0">
        <w:rPr>
          <w:rFonts w:ascii="Courier New" w:hAnsi="Courier New" w:cs="Courier New"/>
          <w:sz w:val="24"/>
          <w:szCs w:val="24"/>
        </w:rPr>
        <w:t xml:space="preserve"> Work</w:t>
      </w:r>
      <w:r w:rsidR="00234661" w:rsidRPr="00E852D0">
        <w:rPr>
          <w:rFonts w:ascii="Courier New" w:hAnsi="Courier New" w:cs="Courier New"/>
          <w:sz w:val="24"/>
          <w:szCs w:val="24"/>
        </w:rPr>
        <w:t>-</w:t>
      </w:r>
      <w:r w:rsidR="007341AF" w:rsidRPr="00E852D0">
        <w:rPr>
          <w:rFonts w:ascii="Courier New" w:hAnsi="Courier New" w:cs="Courier New"/>
          <w:sz w:val="24"/>
          <w:szCs w:val="24"/>
        </w:rPr>
        <w:t>Study</w:t>
      </w:r>
      <w:r w:rsidR="00234661" w:rsidRPr="00E852D0">
        <w:rPr>
          <w:rFonts w:ascii="Courier New" w:hAnsi="Courier New" w:cs="Courier New"/>
          <w:sz w:val="24"/>
          <w:szCs w:val="24"/>
        </w:rPr>
        <w:t xml:space="preserve"> (FWS)</w:t>
      </w:r>
      <w:r w:rsidR="00B11791" w:rsidRPr="00E852D0">
        <w:rPr>
          <w:rFonts w:ascii="Courier New" w:hAnsi="Courier New" w:cs="Courier New"/>
          <w:sz w:val="24"/>
          <w:szCs w:val="24"/>
        </w:rPr>
        <w:t xml:space="preserve"> </w:t>
      </w:r>
      <w:r w:rsidR="002A41E3" w:rsidRPr="00E852D0">
        <w:rPr>
          <w:rFonts w:ascii="Courier New" w:hAnsi="Courier New" w:cs="Courier New"/>
          <w:sz w:val="24"/>
          <w:szCs w:val="24"/>
        </w:rPr>
        <w:t>P</w:t>
      </w:r>
      <w:r w:rsidRPr="00E852D0">
        <w:rPr>
          <w:rFonts w:ascii="Courier New" w:hAnsi="Courier New" w:cs="Courier New"/>
          <w:sz w:val="24"/>
          <w:szCs w:val="24"/>
        </w:rPr>
        <w:t xml:space="preserve">rogram authorized under </w:t>
      </w:r>
      <w:r w:rsidR="00BF6FF2" w:rsidRPr="00E852D0">
        <w:rPr>
          <w:rFonts w:ascii="Courier New" w:hAnsi="Courier New" w:cs="Courier New"/>
          <w:sz w:val="24"/>
          <w:szCs w:val="24"/>
        </w:rPr>
        <w:t>title</w:t>
      </w:r>
      <w:r w:rsidRPr="00E852D0">
        <w:rPr>
          <w:rFonts w:ascii="Courier New" w:hAnsi="Courier New" w:cs="Courier New"/>
          <w:sz w:val="24"/>
          <w:szCs w:val="24"/>
        </w:rPr>
        <w:t xml:space="preserve"> IV of the Higher Ed</w:t>
      </w:r>
      <w:r w:rsidR="00D07736" w:rsidRPr="00E852D0">
        <w:rPr>
          <w:rFonts w:ascii="Courier New" w:hAnsi="Courier New" w:cs="Courier New"/>
          <w:sz w:val="24"/>
          <w:szCs w:val="24"/>
        </w:rPr>
        <w:t xml:space="preserve">ucation Act of 1965, as amended </w:t>
      </w:r>
      <w:r w:rsidR="000E3FBA" w:rsidRPr="00E852D0">
        <w:rPr>
          <w:rFonts w:ascii="Courier New" w:hAnsi="Courier New" w:cs="Courier New"/>
          <w:sz w:val="24"/>
          <w:szCs w:val="24"/>
        </w:rPr>
        <w:t>(</w:t>
      </w:r>
      <w:r w:rsidRPr="00E852D0">
        <w:rPr>
          <w:rFonts w:ascii="Courier New" w:hAnsi="Courier New" w:cs="Courier New"/>
          <w:sz w:val="24"/>
          <w:szCs w:val="24"/>
        </w:rPr>
        <w:t>HEA), to apply to participate</w:t>
      </w:r>
      <w:r w:rsidR="008D57E8" w:rsidRPr="00E852D0">
        <w:rPr>
          <w:rFonts w:ascii="Courier New" w:hAnsi="Courier New" w:cs="Courier New"/>
          <w:sz w:val="24"/>
          <w:szCs w:val="24"/>
        </w:rPr>
        <w:t xml:space="preserve"> </w:t>
      </w:r>
      <w:r w:rsidR="00DA68CC" w:rsidRPr="00E852D0">
        <w:rPr>
          <w:rFonts w:ascii="Courier New" w:hAnsi="Courier New" w:cs="Courier New"/>
          <w:sz w:val="24"/>
          <w:szCs w:val="24"/>
        </w:rPr>
        <w:t xml:space="preserve">in </w:t>
      </w:r>
      <w:r w:rsidR="004322DB" w:rsidRPr="00E852D0">
        <w:rPr>
          <w:rFonts w:ascii="Courier New" w:hAnsi="Courier New" w:cs="Courier New"/>
          <w:sz w:val="24"/>
          <w:szCs w:val="24"/>
        </w:rPr>
        <w:t xml:space="preserve">a </w:t>
      </w:r>
      <w:r w:rsidR="00DA68CC" w:rsidRPr="00E852D0">
        <w:rPr>
          <w:rFonts w:ascii="Courier New" w:hAnsi="Courier New" w:cs="Courier New"/>
          <w:sz w:val="24"/>
          <w:szCs w:val="24"/>
        </w:rPr>
        <w:t>new institutional</w:t>
      </w:r>
      <w:r w:rsidR="00F07395" w:rsidRPr="00E852D0">
        <w:rPr>
          <w:rFonts w:ascii="Courier New" w:hAnsi="Courier New" w:cs="Courier New"/>
          <w:sz w:val="24"/>
          <w:szCs w:val="24"/>
        </w:rPr>
        <w:t xml:space="preserve"> </w:t>
      </w:r>
      <w:r w:rsidR="00DA68CC" w:rsidRPr="00E852D0">
        <w:rPr>
          <w:rFonts w:ascii="Courier New" w:hAnsi="Courier New" w:cs="Courier New"/>
          <w:sz w:val="24"/>
          <w:szCs w:val="24"/>
        </w:rPr>
        <w:t xml:space="preserve">experiment under the </w:t>
      </w:r>
      <w:r w:rsidR="006F1C47" w:rsidRPr="00E852D0">
        <w:rPr>
          <w:rFonts w:ascii="Courier New" w:hAnsi="Courier New" w:cs="Courier New"/>
          <w:sz w:val="24"/>
          <w:szCs w:val="24"/>
        </w:rPr>
        <w:t xml:space="preserve">Experimental Sites </w:t>
      </w:r>
      <w:r w:rsidRPr="00E852D0">
        <w:rPr>
          <w:rFonts w:ascii="Courier New" w:hAnsi="Courier New" w:cs="Courier New"/>
          <w:sz w:val="24"/>
          <w:szCs w:val="24"/>
        </w:rPr>
        <w:t>Initiative (ESI</w:t>
      </w:r>
      <w:r w:rsidR="00FF578C" w:rsidRPr="00E852D0">
        <w:rPr>
          <w:rFonts w:ascii="Courier New" w:hAnsi="Courier New" w:cs="Courier New"/>
          <w:sz w:val="24"/>
          <w:szCs w:val="24"/>
        </w:rPr>
        <w:t>)</w:t>
      </w:r>
      <w:r w:rsidRPr="00E852D0">
        <w:rPr>
          <w:rFonts w:ascii="Courier New" w:hAnsi="Courier New" w:cs="Courier New"/>
          <w:sz w:val="24"/>
          <w:szCs w:val="24"/>
        </w:rPr>
        <w:t>.</w:t>
      </w:r>
    </w:p>
    <w:p w14:paraId="54821512" w14:textId="77777777" w:rsidR="00BD705E" w:rsidRPr="00E852D0" w:rsidRDefault="00B40076" w:rsidP="00AE56FA">
      <w:pPr>
        <w:suppressAutoHyphens w:val="0"/>
        <w:autoSpaceDE w:val="0"/>
        <w:autoSpaceDN w:val="0"/>
        <w:adjustRightInd w:val="0"/>
        <w:spacing w:after="0" w:line="480" w:lineRule="auto"/>
        <w:rPr>
          <w:rFonts w:ascii="Courier New" w:hAnsi="Courier New" w:cs="Courier New"/>
          <w:sz w:val="24"/>
          <w:szCs w:val="24"/>
        </w:rPr>
      </w:pPr>
      <w:r w:rsidRPr="00E852D0">
        <w:rPr>
          <w:rFonts w:ascii="Courier New" w:hAnsi="Courier New" w:cs="Courier New"/>
          <w:sz w:val="24"/>
        </w:rPr>
        <w:t xml:space="preserve">DATES: </w:t>
      </w:r>
      <w:r w:rsidR="00BA56C1" w:rsidRPr="00E852D0">
        <w:rPr>
          <w:rFonts w:ascii="Courier New" w:hAnsi="Courier New" w:cs="Courier New"/>
          <w:sz w:val="24"/>
        </w:rPr>
        <w:t xml:space="preserve"> </w:t>
      </w:r>
      <w:r w:rsidR="006063AA" w:rsidRPr="00E852D0">
        <w:rPr>
          <w:rFonts w:ascii="Courier New" w:hAnsi="Courier New" w:cs="Courier New"/>
          <w:sz w:val="24"/>
        </w:rPr>
        <w:t xml:space="preserve">Letters of </w:t>
      </w:r>
      <w:r w:rsidR="00EE0C38" w:rsidRPr="00E852D0">
        <w:rPr>
          <w:rFonts w:ascii="Courier New" w:hAnsi="Courier New" w:cs="Courier New"/>
          <w:sz w:val="24"/>
          <w:szCs w:val="24"/>
        </w:rPr>
        <w:t>i</w:t>
      </w:r>
      <w:r w:rsidR="00FD3281" w:rsidRPr="00E852D0">
        <w:rPr>
          <w:rFonts w:ascii="Courier New" w:hAnsi="Courier New" w:cs="Courier New"/>
          <w:sz w:val="24"/>
        </w:rPr>
        <w:t xml:space="preserve">nterest </w:t>
      </w:r>
      <w:r w:rsidRPr="00E852D0">
        <w:rPr>
          <w:rFonts w:ascii="Courier New" w:hAnsi="Courier New" w:cs="Courier New"/>
          <w:sz w:val="24"/>
        </w:rPr>
        <w:t xml:space="preserve">to participate in </w:t>
      </w:r>
      <w:r w:rsidR="004322DB" w:rsidRPr="00E852D0">
        <w:rPr>
          <w:rFonts w:ascii="Courier New" w:hAnsi="Courier New" w:cs="Courier New"/>
          <w:sz w:val="24"/>
        </w:rPr>
        <w:t xml:space="preserve">the </w:t>
      </w:r>
      <w:r w:rsidRPr="00E852D0">
        <w:rPr>
          <w:rFonts w:ascii="Courier New" w:hAnsi="Courier New" w:cs="Courier New"/>
          <w:sz w:val="24"/>
        </w:rPr>
        <w:t>experiment</w:t>
      </w:r>
      <w:r w:rsidR="00C55C33" w:rsidRPr="00E852D0">
        <w:rPr>
          <w:rFonts w:ascii="Courier New" w:hAnsi="Courier New" w:cs="Courier New"/>
          <w:sz w:val="24"/>
        </w:rPr>
        <w:t xml:space="preserve"> described in this notice</w:t>
      </w:r>
      <w:r w:rsidRPr="00E852D0">
        <w:rPr>
          <w:rFonts w:ascii="Courier New" w:hAnsi="Courier New" w:cs="Courier New"/>
          <w:sz w:val="24"/>
        </w:rPr>
        <w:t xml:space="preserve"> must be received by the Department no later than [INSERT DATE </w:t>
      </w:r>
      <w:r w:rsidR="007E2B21" w:rsidRPr="00E852D0">
        <w:rPr>
          <w:rFonts w:ascii="Courier New" w:hAnsi="Courier New" w:cs="Courier New"/>
          <w:sz w:val="24"/>
        </w:rPr>
        <w:t>45</w:t>
      </w:r>
      <w:r w:rsidRPr="00E852D0">
        <w:rPr>
          <w:rFonts w:ascii="Courier New" w:hAnsi="Courier New" w:cs="Courier New"/>
          <w:sz w:val="24"/>
        </w:rPr>
        <w:t xml:space="preserve"> DAYS AFTER DATE OF PUBLICATION IN THE FEDERAL REGISTER] </w:t>
      </w:r>
      <w:r w:rsidR="00AF0AB7" w:rsidRPr="00E852D0">
        <w:rPr>
          <w:rFonts w:ascii="Courier New" w:hAnsi="Courier New" w:cs="Courier New"/>
          <w:sz w:val="24"/>
        </w:rPr>
        <w:t xml:space="preserve">to ensure that the Department considers the </w:t>
      </w:r>
      <w:r w:rsidRPr="00E852D0">
        <w:rPr>
          <w:rFonts w:ascii="Courier New" w:hAnsi="Courier New" w:cs="Courier New"/>
          <w:sz w:val="24"/>
        </w:rPr>
        <w:t xml:space="preserve">institution for participation in </w:t>
      </w:r>
      <w:r w:rsidR="00C55C33" w:rsidRPr="00E852D0">
        <w:rPr>
          <w:rFonts w:ascii="Courier New" w:hAnsi="Courier New" w:cs="Courier New"/>
          <w:sz w:val="24"/>
        </w:rPr>
        <w:t>the</w:t>
      </w:r>
      <w:r w:rsidRPr="00E852D0">
        <w:rPr>
          <w:rFonts w:ascii="Courier New" w:hAnsi="Courier New" w:cs="Courier New"/>
          <w:sz w:val="24"/>
        </w:rPr>
        <w:t xml:space="preserve"> experiment.  </w:t>
      </w:r>
      <w:r w:rsidR="00EE0C38" w:rsidRPr="00E852D0">
        <w:rPr>
          <w:rFonts w:ascii="Courier New" w:hAnsi="Courier New" w:cs="Courier New"/>
          <w:sz w:val="24"/>
          <w:szCs w:val="24"/>
        </w:rPr>
        <w:t>Institutions that submit l</w:t>
      </w:r>
      <w:r w:rsidRPr="00E852D0">
        <w:rPr>
          <w:rFonts w:ascii="Courier New" w:hAnsi="Courier New" w:cs="Courier New"/>
          <w:sz w:val="24"/>
        </w:rPr>
        <w:t>etters</w:t>
      </w:r>
      <w:r w:rsidR="009B3D5C" w:rsidRPr="00E852D0">
        <w:rPr>
          <w:rFonts w:ascii="Courier New" w:hAnsi="Courier New" w:cs="Courier New"/>
          <w:sz w:val="24"/>
        </w:rPr>
        <w:t xml:space="preserve"> that are received</w:t>
      </w:r>
      <w:r w:rsidRPr="00E852D0">
        <w:rPr>
          <w:rFonts w:ascii="Courier New" w:hAnsi="Courier New" w:cs="Courier New"/>
          <w:sz w:val="24"/>
        </w:rPr>
        <w:t xml:space="preserve"> after [INSERT DATE </w:t>
      </w:r>
      <w:r w:rsidR="007E2B21" w:rsidRPr="00E852D0">
        <w:rPr>
          <w:rFonts w:ascii="Courier New" w:hAnsi="Courier New" w:cs="Courier New"/>
          <w:sz w:val="24"/>
        </w:rPr>
        <w:t>45</w:t>
      </w:r>
      <w:r w:rsidRPr="00E852D0">
        <w:rPr>
          <w:rFonts w:ascii="Courier New" w:hAnsi="Courier New" w:cs="Courier New"/>
          <w:sz w:val="24"/>
        </w:rPr>
        <w:t xml:space="preserve"> DAYS AFTER DATE OF PUBLICATION IN THE FEDERAL REGISTER] may</w:t>
      </w:r>
      <w:r w:rsidR="00DA68CC" w:rsidRPr="00E852D0">
        <w:rPr>
          <w:rFonts w:ascii="Courier New" w:hAnsi="Courier New" w:cs="Courier New"/>
          <w:sz w:val="24"/>
        </w:rPr>
        <w:t xml:space="preserve">, at the discretion </w:t>
      </w:r>
      <w:r w:rsidR="00DA68CC" w:rsidRPr="00E852D0">
        <w:rPr>
          <w:rFonts w:ascii="Courier New" w:hAnsi="Courier New" w:cs="Courier New"/>
          <w:sz w:val="24"/>
        </w:rPr>
        <w:lastRenderedPageBreak/>
        <w:t xml:space="preserve">of the Secretary, </w:t>
      </w:r>
      <w:r w:rsidRPr="00E852D0">
        <w:rPr>
          <w:rFonts w:ascii="Courier New" w:hAnsi="Courier New" w:cs="Courier New"/>
          <w:sz w:val="24"/>
        </w:rPr>
        <w:t xml:space="preserve">be considered </w:t>
      </w:r>
      <w:r w:rsidR="00BD705E" w:rsidRPr="00E852D0">
        <w:rPr>
          <w:rFonts w:ascii="Courier New" w:hAnsi="Courier New" w:cs="Courier New"/>
          <w:sz w:val="24"/>
        </w:rPr>
        <w:t xml:space="preserve">as additional future participants </w:t>
      </w:r>
      <w:r w:rsidR="00E306DC" w:rsidRPr="00E852D0">
        <w:rPr>
          <w:rFonts w:ascii="Courier New" w:hAnsi="Courier New" w:cs="Courier New"/>
          <w:sz w:val="24"/>
        </w:rPr>
        <w:t xml:space="preserve">on a rolling </w:t>
      </w:r>
      <w:r w:rsidR="00BD705E" w:rsidRPr="00E852D0">
        <w:rPr>
          <w:rFonts w:ascii="Courier New" w:hAnsi="Courier New" w:cs="Courier New"/>
          <w:sz w:val="24"/>
        </w:rPr>
        <w:t xml:space="preserve">periodic </w:t>
      </w:r>
      <w:r w:rsidR="00E306DC" w:rsidRPr="00E852D0">
        <w:rPr>
          <w:rFonts w:ascii="Courier New" w:hAnsi="Courier New" w:cs="Courier New"/>
          <w:sz w:val="24"/>
        </w:rPr>
        <w:t>basis</w:t>
      </w:r>
      <w:r w:rsidRPr="00E852D0">
        <w:rPr>
          <w:rFonts w:ascii="Courier New" w:hAnsi="Courier New" w:cs="Courier New"/>
          <w:sz w:val="24"/>
        </w:rPr>
        <w:t>.</w:t>
      </w:r>
    </w:p>
    <w:p w14:paraId="1D6F38B2" w14:textId="77777777" w:rsidR="00BD705E" w:rsidRPr="00E852D0" w:rsidRDefault="00B40076" w:rsidP="00F73FE0">
      <w:pPr>
        <w:spacing w:after="0" w:line="480" w:lineRule="auto"/>
        <w:rPr>
          <w:rFonts w:ascii="Courier New" w:hAnsi="Courier New" w:cs="Courier New"/>
          <w:sz w:val="24"/>
          <w:szCs w:val="24"/>
        </w:rPr>
      </w:pPr>
      <w:r w:rsidRPr="00E852D0">
        <w:rPr>
          <w:rFonts w:ascii="Courier New" w:hAnsi="Courier New" w:cs="Courier New"/>
          <w:sz w:val="24"/>
          <w:szCs w:val="24"/>
        </w:rPr>
        <w:t xml:space="preserve">ADDRESSES:  </w:t>
      </w:r>
      <w:r w:rsidR="006063AA" w:rsidRPr="00E852D0">
        <w:rPr>
          <w:rFonts w:ascii="Courier New" w:hAnsi="Courier New" w:cs="Courier New"/>
          <w:sz w:val="24"/>
          <w:szCs w:val="24"/>
        </w:rPr>
        <w:t xml:space="preserve">Letters of </w:t>
      </w:r>
      <w:r w:rsidR="00EE0C38" w:rsidRPr="00E852D0">
        <w:rPr>
          <w:rFonts w:ascii="Courier New" w:hAnsi="Courier New" w:cs="Courier New"/>
          <w:sz w:val="24"/>
          <w:szCs w:val="24"/>
        </w:rPr>
        <w:t>i</w:t>
      </w:r>
      <w:r w:rsidR="00FD3281" w:rsidRPr="00E852D0">
        <w:rPr>
          <w:rFonts w:ascii="Courier New" w:hAnsi="Courier New" w:cs="Courier New"/>
          <w:sz w:val="24"/>
          <w:szCs w:val="24"/>
        </w:rPr>
        <w:t xml:space="preserve">nterest </w:t>
      </w:r>
      <w:r w:rsidRPr="00E852D0">
        <w:rPr>
          <w:rFonts w:ascii="Courier New" w:hAnsi="Courier New" w:cs="Courier New"/>
          <w:sz w:val="24"/>
          <w:szCs w:val="24"/>
        </w:rPr>
        <w:t xml:space="preserve">must be submitted </w:t>
      </w:r>
      <w:r w:rsidR="00E05599" w:rsidRPr="00E852D0">
        <w:rPr>
          <w:rFonts w:ascii="Courier New" w:hAnsi="Courier New" w:cs="Courier New"/>
          <w:sz w:val="24"/>
          <w:szCs w:val="24"/>
        </w:rPr>
        <w:t xml:space="preserve">by </w:t>
      </w:r>
      <w:r w:rsidRPr="00E852D0">
        <w:rPr>
          <w:rFonts w:ascii="Courier New" w:hAnsi="Courier New" w:cs="Courier New"/>
          <w:sz w:val="24"/>
          <w:szCs w:val="24"/>
        </w:rPr>
        <w:t xml:space="preserve">electronic mail to the following email address: </w:t>
      </w:r>
      <w:r w:rsidRPr="00E852D0">
        <w:rPr>
          <w:rFonts w:ascii="Courier New" w:hAnsi="Courier New" w:cs="Courier New"/>
          <w:i/>
          <w:sz w:val="24"/>
          <w:szCs w:val="24"/>
        </w:rPr>
        <w:t>experimentalsites@ed.gov</w:t>
      </w:r>
      <w:r w:rsidRPr="00E852D0">
        <w:rPr>
          <w:rFonts w:ascii="Courier New" w:hAnsi="Courier New" w:cs="Courier New"/>
          <w:sz w:val="24"/>
          <w:szCs w:val="24"/>
        </w:rPr>
        <w:t xml:space="preserve">. </w:t>
      </w:r>
      <w:r w:rsidR="00BA56C1" w:rsidRPr="00E852D0">
        <w:rPr>
          <w:rFonts w:ascii="Courier New" w:hAnsi="Courier New" w:cs="Courier New"/>
          <w:sz w:val="24"/>
          <w:szCs w:val="24"/>
        </w:rPr>
        <w:t xml:space="preserve"> </w:t>
      </w:r>
      <w:r w:rsidRPr="00E852D0">
        <w:rPr>
          <w:rFonts w:ascii="Courier New" w:hAnsi="Courier New" w:cs="Courier New"/>
          <w:sz w:val="24"/>
          <w:szCs w:val="24"/>
        </w:rPr>
        <w:t xml:space="preserve">For format and other required information, see “Instructions for Submitting Letters of </w:t>
      </w:r>
      <w:r w:rsidR="00FD3281" w:rsidRPr="00E852D0">
        <w:rPr>
          <w:rFonts w:ascii="Courier New" w:hAnsi="Courier New" w:cs="Courier New"/>
          <w:sz w:val="24"/>
          <w:szCs w:val="24"/>
        </w:rPr>
        <w:t>Interest</w:t>
      </w:r>
      <w:r w:rsidRPr="00E852D0">
        <w:rPr>
          <w:rFonts w:ascii="Courier New" w:hAnsi="Courier New" w:cs="Courier New"/>
          <w:sz w:val="24"/>
          <w:szCs w:val="24"/>
        </w:rPr>
        <w:t>” under SUPPLEMENTARY INFORMATION.</w:t>
      </w:r>
      <w:r w:rsidR="00D65BC2" w:rsidRPr="00E852D0">
        <w:rPr>
          <w:rFonts w:ascii="Courier New" w:hAnsi="Courier New" w:cs="Courier New"/>
          <w:sz w:val="24"/>
          <w:szCs w:val="24"/>
        </w:rPr>
        <w:t xml:space="preserve"> </w:t>
      </w:r>
      <w:r w:rsidR="00F80A0A" w:rsidRPr="00E852D0">
        <w:rPr>
          <w:rFonts w:ascii="Courier New" w:hAnsi="Courier New" w:cs="Courier New"/>
          <w:sz w:val="24"/>
          <w:szCs w:val="24"/>
        </w:rPr>
        <w:t xml:space="preserve"> </w:t>
      </w:r>
    </w:p>
    <w:p w14:paraId="4EDEC062" w14:textId="77777777" w:rsidR="00346CFE" w:rsidRPr="00E852D0" w:rsidRDefault="00B40076" w:rsidP="00F73FE0">
      <w:pPr>
        <w:spacing w:after="0" w:line="480" w:lineRule="auto"/>
        <w:rPr>
          <w:rFonts w:ascii="Courier New" w:hAnsi="Courier New" w:cs="Courier New"/>
          <w:sz w:val="24"/>
          <w:szCs w:val="24"/>
        </w:rPr>
      </w:pPr>
      <w:r w:rsidRPr="00E852D0">
        <w:rPr>
          <w:rFonts w:ascii="Courier New" w:hAnsi="Courier New" w:cs="Courier New"/>
          <w:sz w:val="24"/>
          <w:szCs w:val="24"/>
        </w:rPr>
        <w:t>FOR FURTHER INFORMATION CONTACT:  Warren Farr, U.S. Department of Education, Federal St</w:t>
      </w:r>
      <w:r w:rsidR="00EB3181" w:rsidRPr="00E852D0">
        <w:rPr>
          <w:rFonts w:ascii="Courier New" w:hAnsi="Courier New" w:cs="Courier New"/>
          <w:sz w:val="24"/>
          <w:szCs w:val="24"/>
        </w:rPr>
        <w:t>udent Aid, 830 First Street, NE</w:t>
      </w:r>
      <w:r w:rsidRPr="00E852D0">
        <w:rPr>
          <w:rFonts w:ascii="Courier New" w:hAnsi="Courier New" w:cs="Courier New"/>
          <w:sz w:val="24"/>
          <w:szCs w:val="24"/>
        </w:rPr>
        <w:t>, Washington, DC 20002.  Telephone: (202) 377–4380</w:t>
      </w:r>
      <w:r w:rsidR="00AE56FA" w:rsidRPr="00E852D0">
        <w:rPr>
          <w:rFonts w:ascii="Courier New" w:hAnsi="Courier New" w:cs="Courier New"/>
          <w:sz w:val="24"/>
          <w:szCs w:val="24"/>
        </w:rPr>
        <w:t>.  E</w:t>
      </w:r>
      <w:r w:rsidRPr="00E852D0">
        <w:rPr>
          <w:rFonts w:ascii="Courier New" w:hAnsi="Courier New" w:cs="Courier New"/>
          <w:sz w:val="24"/>
          <w:szCs w:val="24"/>
        </w:rPr>
        <w:t xml:space="preserve">mail at:  Warren.Farr@ed.gov. </w:t>
      </w:r>
    </w:p>
    <w:p w14:paraId="52874086" w14:textId="77777777" w:rsidR="00346CFE" w:rsidRPr="00E852D0" w:rsidRDefault="00B40076" w:rsidP="00AE56FA">
      <w:pPr>
        <w:spacing w:after="0" w:line="480" w:lineRule="auto"/>
        <w:ind w:firstLine="720"/>
        <w:rPr>
          <w:rFonts w:ascii="Courier New" w:hAnsi="Courier New" w:cs="Courier New"/>
          <w:sz w:val="24"/>
          <w:szCs w:val="24"/>
        </w:rPr>
      </w:pPr>
      <w:r w:rsidRPr="00E852D0">
        <w:rPr>
          <w:rFonts w:ascii="Courier New" w:hAnsi="Courier New" w:cs="Courier New"/>
          <w:sz w:val="24"/>
          <w:szCs w:val="24"/>
        </w:rPr>
        <w:t>If you use a telecommunications device for the deaf (TDD)</w:t>
      </w:r>
      <w:r w:rsidR="009606D2" w:rsidRPr="00E852D0">
        <w:rPr>
          <w:rFonts w:ascii="Courier New" w:hAnsi="Courier New" w:cs="Courier New"/>
          <w:sz w:val="24"/>
          <w:szCs w:val="24"/>
        </w:rPr>
        <w:t xml:space="preserve"> or a text telephone (TTY)</w:t>
      </w:r>
      <w:r w:rsidRPr="00E852D0">
        <w:rPr>
          <w:rFonts w:ascii="Courier New" w:hAnsi="Courier New" w:cs="Courier New"/>
          <w:sz w:val="24"/>
          <w:szCs w:val="24"/>
        </w:rPr>
        <w:t xml:space="preserve">, call the Federal Relay Service (FRS), toll free, at 1–800–877–8339.  </w:t>
      </w:r>
    </w:p>
    <w:p w14:paraId="29C3351D" w14:textId="77777777" w:rsidR="00A02401" w:rsidRPr="00E852D0" w:rsidRDefault="00A02401" w:rsidP="00A02401">
      <w:pPr>
        <w:spacing w:after="0" w:line="480" w:lineRule="auto"/>
        <w:rPr>
          <w:rFonts w:ascii="Courier New" w:hAnsi="Courier New" w:cs="Courier New"/>
          <w:sz w:val="24"/>
          <w:szCs w:val="24"/>
        </w:rPr>
      </w:pPr>
      <w:r w:rsidRPr="00E852D0">
        <w:rPr>
          <w:rFonts w:ascii="Courier New" w:hAnsi="Courier New" w:cs="Courier New"/>
          <w:sz w:val="24"/>
          <w:szCs w:val="24"/>
        </w:rPr>
        <w:t>SUPPLEMENTARY INFORMATION:</w:t>
      </w:r>
    </w:p>
    <w:p w14:paraId="40D96A9C" w14:textId="77777777" w:rsidR="00A35B4D" w:rsidRPr="00E852D0" w:rsidRDefault="00A02401" w:rsidP="00FB7EDB">
      <w:pPr>
        <w:spacing w:after="0" w:line="480" w:lineRule="auto"/>
        <w:rPr>
          <w:rFonts w:ascii="Courier New" w:hAnsi="Courier New" w:cs="Courier New"/>
          <w:sz w:val="24"/>
          <w:szCs w:val="24"/>
        </w:rPr>
      </w:pPr>
      <w:r w:rsidRPr="00E852D0">
        <w:rPr>
          <w:rFonts w:ascii="Courier New" w:hAnsi="Courier New"/>
          <w:i/>
          <w:sz w:val="24"/>
        </w:rPr>
        <w:t xml:space="preserve">Instructions for Submitting Letters of </w:t>
      </w:r>
      <w:r w:rsidR="00E70DA9" w:rsidRPr="00E852D0">
        <w:rPr>
          <w:rFonts w:ascii="Courier New" w:hAnsi="Courier New"/>
          <w:i/>
          <w:sz w:val="24"/>
        </w:rPr>
        <w:t>Interest</w:t>
      </w:r>
      <w:r w:rsidRPr="00E852D0">
        <w:rPr>
          <w:rFonts w:ascii="Courier New" w:hAnsi="Courier New" w:cs="Courier New"/>
          <w:sz w:val="24"/>
          <w:szCs w:val="24"/>
        </w:rPr>
        <w:t>:</w:t>
      </w:r>
      <w:r w:rsidR="00BD705E" w:rsidRPr="00E852D0">
        <w:rPr>
          <w:rFonts w:ascii="Courier New" w:hAnsi="Courier New" w:cs="Courier New"/>
          <w:sz w:val="24"/>
          <w:szCs w:val="24"/>
        </w:rPr>
        <w:t xml:space="preserve">  </w:t>
      </w:r>
      <w:r w:rsidRPr="00E852D0">
        <w:rPr>
          <w:rFonts w:ascii="Courier New" w:hAnsi="Courier New" w:cs="Courier New"/>
          <w:sz w:val="24"/>
          <w:szCs w:val="24"/>
        </w:rPr>
        <w:t xml:space="preserve">Letters of </w:t>
      </w:r>
      <w:r w:rsidR="00EE0C38" w:rsidRPr="00E852D0">
        <w:rPr>
          <w:rFonts w:ascii="Courier New" w:hAnsi="Courier New" w:cs="Courier New"/>
          <w:sz w:val="24"/>
          <w:szCs w:val="24"/>
        </w:rPr>
        <w:t>i</w:t>
      </w:r>
      <w:r w:rsidR="00E70DA9" w:rsidRPr="00E852D0">
        <w:rPr>
          <w:rFonts w:ascii="Courier New" w:hAnsi="Courier New" w:cs="Courier New"/>
          <w:sz w:val="24"/>
          <w:szCs w:val="24"/>
        </w:rPr>
        <w:t xml:space="preserve">nterest </w:t>
      </w:r>
      <w:r w:rsidR="00361FF9" w:rsidRPr="00E852D0">
        <w:rPr>
          <w:rFonts w:ascii="Courier New" w:hAnsi="Courier New" w:cs="Courier New"/>
          <w:sz w:val="24"/>
          <w:szCs w:val="24"/>
        </w:rPr>
        <w:t>must</w:t>
      </w:r>
      <w:r w:rsidRPr="00E852D0">
        <w:rPr>
          <w:rFonts w:ascii="Courier New" w:hAnsi="Courier New" w:cs="Courier New"/>
          <w:sz w:val="24"/>
          <w:szCs w:val="24"/>
        </w:rPr>
        <w:t xml:space="preserve"> </w:t>
      </w:r>
      <w:r w:rsidR="00B11791" w:rsidRPr="00E852D0">
        <w:rPr>
          <w:rFonts w:ascii="Courier New" w:hAnsi="Courier New" w:cs="Courier New"/>
          <w:sz w:val="24"/>
          <w:szCs w:val="24"/>
        </w:rPr>
        <w:t xml:space="preserve">be </w:t>
      </w:r>
      <w:r w:rsidR="00361FF9" w:rsidRPr="00E852D0">
        <w:rPr>
          <w:rFonts w:ascii="Courier New" w:hAnsi="Courier New" w:cs="Courier New"/>
          <w:sz w:val="24"/>
          <w:szCs w:val="24"/>
        </w:rPr>
        <w:t xml:space="preserve">submitted as an attachment </w:t>
      </w:r>
      <w:r w:rsidR="00B11791" w:rsidRPr="00E852D0">
        <w:rPr>
          <w:rFonts w:ascii="Courier New" w:hAnsi="Courier New" w:cs="Courier New"/>
          <w:sz w:val="24"/>
          <w:szCs w:val="24"/>
        </w:rPr>
        <w:t>in</w:t>
      </w:r>
      <w:r w:rsidRPr="00E852D0">
        <w:rPr>
          <w:rFonts w:ascii="Courier New" w:hAnsi="Courier New" w:cs="Courier New"/>
          <w:sz w:val="24"/>
          <w:szCs w:val="24"/>
        </w:rPr>
        <w:t xml:space="preserve"> a Portable Document Format (PDF) to an email message sent to the email address provided in the ADDRESSES section of this notice.  The subject line of the email should read “ESI 201</w:t>
      </w:r>
      <w:r w:rsidR="008B04DF" w:rsidRPr="00E852D0">
        <w:rPr>
          <w:rFonts w:ascii="Courier New" w:hAnsi="Courier New" w:cs="Courier New"/>
          <w:sz w:val="24"/>
          <w:szCs w:val="24"/>
        </w:rPr>
        <w:t>9</w:t>
      </w:r>
      <w:r w:rsidRPr="00E852D0">
        <w:rPr>
          <w:rFonts w:ascii="Courier New" w:hAnsi="Courier New" w:cs="Courier New"/>
          <w:sz w:val="24"/>
          <w:szCs w:val="24"/>
        </w:rPr>
        <w:t xml:space="preserve"> – </w:t>
      </w:r>
      <w:r w:rsidR="008B04DF" w:rsidRPr="00E852D0">
        <w:rPr>
          <w:rFonts w:ascii="Courier New" w:hAnsi="Courier New" w:cs="Courier New"/>
          <w:sz w:val="24"/>
          <w:szCs w:val="24"/>
        </w:rPr>
        <w:t>Federal Work</w:t>
      </w:r>
      <w:r w:rsidR="00C86837" w:rsidRPr="00E852D0">
        <w:rPr>
          <w:rFonts w:ascii="Courier New" w:hAnsi="Courier New" w:cs="Courier New"/>
          <w:sz w:val="24"/>
          <w:szCs w:val="24"/>
        </w:rPr>
        <w:t>-</w:t>
      </w:r>
      <w:r w:rsidR="00044DF1" w:rsidRPr="00E852D0">
        <w:rPr>
          <w:rFonts w:ascii="Courier New" w:hAnsi="Courier New" w:cs="Courier New"/>
          <w:sz w:val="24"/>
          <w:szCs w:val="24"/>
        </w:rPr>
        <w:t>Study</w:t>
      </w:r>
      <w:r w:rsidR="00BD01EC" w:rsidRPr="00E852D0">
        <w:rPr>
          <w:rFonts w:ascii="Courier New" w:hAnsi="Courier New" w:cs="Courier New"/>
          <w:sz w:val="24"/>
          <w:szCs w:val="24"/>
        </w:rPr>
        <w:t xml:space="preserve"> </w:t>
      </w:r>
      <w:r w:rsidR="008B04DF" w:rsidRPr="00E852D0">
        <w:rPr>
          <w:rFonts w:ascii="Courier New" w:hAnsi="Courier New" w:cs="Courier New"/>
          <w:sz w:val="24"/>
          <w:szCs w:val="24"/>
        </w:rPr>
        <w:t>Experiment</w:t>
      </w:r>
      <w:r w:rsidRPr="00E852D0">
        <w:rPr>
          <w:rFonts w:ascii="Courier New" w:hAnsi="Courier New" w:cs="Courier New"/>
          <w:sz w:val="24"/>
          <w:szCs w:val="24"/>
        </w:rPr>
        <w:t xml:space="preserve">.”  The text of the email should include the name and address of the institution.  The </w:t>
      </w:r>
      <w:r w:rsidR="00EE0C38" w:rsidRPr="00E852D0">
        <w:rPr>
          <w:rFonts w:ascii="Courier New" w:hAnsi="Courier New" w:cs="Courier New"/>
          <w:sz w:val="24"/>
          <w:szCs w:val="24"/>
        </w:rPr>
        <w:t>l</w:t>
      </w:r>
      <w:r w:rsidRPr="00E852D0">
        <w:rPr>
          <w:rFonts w:ascii="Courier New" w:hAnsi="Courier New" w:cs="Courier New"/>
          <w:sz w:val="24"/>
          <w:szCs w:val="24"/>
        </w:rPr>
        <w:t xml:space="preserve">etter of </w:t>
      </w:r>
      <w:r w:rsidR="00EE0C38" w:rsidRPr="00E852D0">
        <w:rPr>
          <w:rFonts w:ascii="Courier New" w:hAnsi="Courier New" w:cs="Courier New"/>
          <w:sz w:val="24"/>
          <w:szCs w:val="24"/>
        </w:rPr>
        <w:t>i</w:t>
      </w:r>
      <w:r w:rsidR="00E70DA9" w:rsidRPr="00E852D0">
        <w:rPr>
          <w:rFonts w:ascii="Courier New" w:hAnsi="Courier New" w:cs="Courier New"/>
          <w:sz w:val="24"/>
          <w:szCs w:val="24"/>
        </w:rPr>
        <w:t xml:space="preserve">nterest </w:t>
      </w:r>
      <w:r w:rsidR="00361FF9" w:rsidRPr="00E852D0">
        <w:rPr>
          <w:rFonts w:ascii="Courier New" w:hAnsi="Courier New" w:cs="Courier New"/>
          <w:sz w:val="24"/>
          <w:szCs w:val="24"/>
        </w:rPr>
        <w:t>must</w:t>
      </w:r>
      <w:r w:rsidRPr="00E852D0">
        <w:rPr>
          <w:rFonts w:ascii="Courier New" w:hAnsi="Courier New" w:cs="Courier New"/>
          <w:sz w:val="24"/>
          <w:szCs w:val="24"/>
        </w:rPr>
        <w:t xml:space="preserve"> be on </w:t>
      </w:r>
      <w:r w:rsidRPr="00E852D0">
        <w:rPr>
          <w:rFonts w:ascii="Courier New" w:hAnsi="Courier New" w:cs="Courier New"/>
          <w:sz w:val="24"/>
          <w:szCs w:val="24"/>
        </w:rPr>
        <w:lastRenderedPageBreak/>
        <w:t>institutional letterhead and be signed by the institution’s</w:t>
      </w:r>
      <w:r w:rsidR="001E78DB" w:rsidRPr="00E852D0">
        <w:rPr>
          <w:rFonts w:ascii="Courier New" w:hAnsi="Courier New" w:cs="Courier New"/>
          <w:sz w:val="24"/>
          <w:szCs w:val="24"/>
        </w:rPr>
        <w:t xml:space="preserve"> president</w:t>
      </w:r>
      <w:r w:rsidR="00DF4BFE" w:rsidRPr="00E852D0">
        <w:rPr>
          <w:rFonts w:ascii="Courier New" w:hAnsi="Courier New" w:cs="Courier New"/>
          <w:sz w:val="24"/>
          <w:szCs w:val="24"/>
        </w:rPr>
        <w:t xml:space="preserve"> or</w:t>
      </w:r>
      <w:r w:rsidR="001E78DB" w:rsidRPr="00E852D0">
        <w:rPr>
          <w:rFonts w:ascii="Courier New" w:hAnsi="Courier New" w:cs="Courier New"/>
          <w:sz w:val="24"/>
          <w:szCs w:val="24"/>
        </w:rPr>
        <w:t xml:space="preserve"> chancellor</w:t>
      </w:r>
      <w:r w:rsidR="00751394" w:rsidRPr="00E852D0">
        <w:rPr>
          <w:rFonts w:ascii="Courier New" w:hAnsi="Courier New" w:cs="Courier New"/>
          <w:sz w:val="24"/>
          <w:szCs w:val="24"/>
        </w:rPr>
        <w:t xml:space="preserve">.  </w:t>
      </w:r>
      <w:r w:rsidR="004A0088" w:rsidRPr="00E852D0">
        <w:rPr>
          <w:rFonts w:ascii="Courier New" w:hAnsi="Courier New" w:cs="Courier New"/>
          <w:sz w:val="24"/>
          <w:szCs w:val="24"/>
        </w:rPr>
        <w:t>The letter</w:t>
      </w:r>
      <w:r w:rsidR="00511575" w:rsidRPr="00E852D0">
        <w:rPr>
          <w:rFonts w:ascii="Courier New" w:hAnsi="Courier New" w:cs="Courier New"/>
          <w:sz w:val="24"/>
          <w:szCs w:val="24"/>
        </w:rPr>
        <w:t xml:space="preserve"> must </w:t>
      </w:r>
      <w:r w:rsidRPr="00E852D0">
        <w:rPr>
          <w:rFonts w:ascii="Courier New" w:hAnsi="Courier New" w:cs="Courier New"/>
          <w:sz w:val="24"/>
          <w:szCs w:val="24"/>
        </w:rPr>
        <w:t>include the institution’s official name</w:t>
      </w:r>
      <w:r w:rsidR="00751394" w:rsidRPr="00E852D0">
        <w:rPr>
          <w:rFonts w:ascii="Courier New" w:hAnsi="Courier New" w:cs="Courier New"/>
          <w:sz w:val="24"/>
          <w:szCs w:val="24"/>
        </w:rPr>
        <w:t xml:space="preserve">, </w:t>
      </w:r>
      <w:r w:rsidR="00B11791" w:rsidRPr="00E852D0">
        <w:rPr>
          <w:rFonts w:ascii="Courier New" w:hAnsi="Courier New" w:cs="Courier New"/>
          <w:sz w:val="24"/>
          <w:szCs w:val="24"/>
        </w:rPr>
        <w:t>its</w:t>
      </w:r>
      <w:r w:rsidRPr="00E852D0">
        <w:rPr>
          <w:rFonts w:ascii="Courier New" w:hAnsi="Courier New" w:cs="Courier New"/>
          <w:sz w:val="24"/>
          <w:szCs w:val="24"/>
        </w:rPr>
        <w:t xml:space="preserve"> Office of Postsecondary Education Identification (OPEID)</w:t>
      </w:r>
      <w:r w:rsidR="00B11791" w:rsidRPr="00E852D0">
        <w:rPr>
          <w:rFonts w:ascii="Courier New" w:hAnsi="Courier New" w:cs="Courier New"/>
          <w:sz w:val="24"/>
          <w:szCs w:val="24"/>
        </w:rPr>
        <w:t xml:space="preserve"> number</w:t>
      </w:r>
      <w:r w:rsidRPr="00E852D0">
        <w:rPr>
          <w:rFonts w:ascii="Courier New" w:hAnsi="Courier New" w:cs="Courier New"/>
          <w:sz w:val="24"/>
          <w:szCs w:val="24"/>
        </w:rPr>
        <w:t xml:space="preserve">, </w:t>
      </w:r>
      <w:r w:rsidR="00AF0AB7" w:rsidRPr="00E852D0">
        <w:rPr>
          <w:rFonts w:ascii="Courier New" w:hAnsi="Courier New" w:cs="Courier New"/>
          <w:sz w:val="24"/>
          <w:szCs w:val="24"/>
        </w:rPr>
        <w:t xml:space="preserve">and </w:t>
      </w:r>
      <w:r w:rsidRPr="00E852D0">
        <w:rPr>
          <w:rFonts w:ascii="Courier New" w:hAnsi="Courier New" w:cs="Courier New"/>
          <w:sz w:val="24"/>
          <w:szCs w:val="24"/>
        </w:rPr>
        <w:t xml:space="preserve">the name of a contact person at the institution, </w:t>
      </w:r>
      <w:r w:rsidR="00AF0AB7" w:rsidRPr="00E852D0">
        <w:rPr>
          <w:rFonts w:ascii="Courier New" w:hAnsi="Courier New" w:cs="Courier New"/>
          <w:sz w:val="24"/>
          <w:szCs w:val="24"/>
        </w:rPr>
        <w:t xml:space="preserve">along with </w:t>
      </w:r>
      <w:r w:rsidRPr="00E852D0">
        <w:rPr>
          <w:rFonts w:ascii="Courier New" w:hAnsi="Courier New" w:cs="Courier New"/>
          <w:sz w:val="24"/>
          <w:szCs w:val="24"/>
        </w:rPr>
        <w:t>a mailing address, email address</w:t>
      </w:r>
      <w:r w:rsidR="00D15B5E" w:rsidRPr="00E852D0">
        <w:rPr>
          <w:rFonts w:ascii="Courier New" w:hAnsi="Courier New" w:cs="Courier New"/>
          <w:sz w:val="24"/>
          <w:szCs w:val="24"/>
        </w:rPr>
        <w:t>, and</w:t>
      </w:r>
      <w:r w:rsidRPr="00E852D0">
        <w:rPr>
          <w:rFonts w:ascii="Courier New" w:hAnsi="Courier New" w:cs="Courier New"/>
          <w:sz w:val="24"/>
          <w:szCs w:val="24"/>
        </w:rPr>
        <w:t xml:space="preserve"> telephone number</w:t>
      </w:r>
      <w:r w:rsidR="00A536EE" w:rsidRPr="00E852D0">
        <w:rPr>
          <w:rFonts w:ascii="Courier New" w:hAnsi="Courier New" w:cs="Courier New"/>
          <w:sz w:val="24"/>
          <w:szCs w:val="24"/>
        </w:rPr>
        <w:t xml:space="preserve"> of a </w:t>
      </w:r>
      <w:r w:rsidR="00DF4BFE" w:rsidRPr="00E852D0">
        <w:rPr>
          <w:rFonts w:ascii="Courier New" w:hAnsi="Courier New" w:cs="Courier New"/>
          <w:sz w:val="24"/>
          <w:szCs w:val="24"/>
        </w:rPr>
        <w:t xml:space="preserve">contact </w:t>
      </w:r>
      <w:r w:rsidR="00A536EE" w:rsidRPr="00E852D0">
        <w:rPr>
          <w:rFonts w:ascii="Courier New" w:hAnsi="Courier New" w:cs="Courier New"/>
          <w:sz w:val="24"/>
          <w:szCs w:val="24"/>
        </w:rPr>
        <w:t>person at the institution</w:t>
      </w:r>
      <w:r w:rsidRPr="00E852D0">
        <w:rPr>
          <w:rFonts w:ascii="Courier New" w:hAnsi="Courier New" w:cs="Courier New"/>
          <w:sz w:val="24"/>
          <w:szCs w:val="24"/>
        </w:rPr>
        <w:t>.</w:t>
      </w:r>
      <w:r w:rsidR="00D65BC2" w:rsidRPr="00E852D0">
        <w:rPr>
          <w:rFonts w:ascii="Courier New" w:hAnsi="Courier New" w:cs="Courier New"/>
          <w:sz w:val="24"/>
          <w:szCs w:val="24"/>
        </w:rPr>
        <w:t xml:space="preserve"> </w:t>
      </w:r>
      <w:r w:rsidR="00F80A0A" w:rsidRPr="00E852D0">
        <w:rPr>
          <w:rFonts w:ascii="Courier New" w:hAnsi="Courier New" w:cs="Courier New"/>
          <w:sz w:val="24"/>
          <w:szCs w:val="24"/>
        </w:rPr>
        <w:t xml:space="preserve"> </w:t>
      </w:r>
      <w:r w:rsidR="002D2786" w:rsidRPr="00E852D0">
        <w:rPr>
          <w:rFonts w:ascii="Courier New" w:hAnsi="Courier New" w:cs="Courier New"/>
          <w:sz w:val="24"/>
          <w:szCs w:val="24"/>
        </w:rPr>
        <w:t xml:space="preserve">The letter should also include the information described in the “Application and Selection” section in this notice.  </w:t>
      </w:r>
      <w:r w:rsidR="00751394" w:rsidRPr="00E852D0">
        <w:rPr>
          <w:rFonts w:ascii="Courier New" w:hAnsi="Courier New" w:cs="Courier New"/>
          <w:sz w:val="24"/>
          <w:szCs w:val="24"/>
        </w:rPr>
        <w:t xml:space="preserve">The letter must </w:t>
      </w:r>
      <w:r w:rsidR="00096010" w:rsidRPr="00E852D0">
        <w:rPr>
          <w:rFonts w:ascii="Courier New" w:hAnsi="Courier New" w:cs="Courier New"/>
          <w:sz w:val="24"/>
          <w:szCs w:val="24"/>
        </w:rPr>
        <w:t>explain which offices or departments from the institution will participate in this experiment, and what role each will play</w:t>
      </w:r>
      <w:r w:rsidR="00BC3D33" w:rsidRPr="00E852D0">
        <w:rPr>
          <w:rFonts w:ascii="Courier New" w:hAnsi="Courier New" w:cs="Courier New"/>
          <w:sz w:val="24"/>
          <w:szCs w:val="24"/>
        </w:rPr>
        <w:t xml:space="preserve">.  </w:t>
      </w:r>
      <w:r w:rsidR="00400B72" w:rsidRPr="00E852D0">
        <w:rPr>
          <w:rFonts w:ascii="Courier New" w:hAnsi="Courier New" w:cs="Courier New"/>
          <w:sz w:val="24"/>
          <w:szCs w:val="24"/>
        </w:rPr>
        <w:t xml:space="preserve">Upon receipt of a </w:t>
      </w:r>
      <w:r w:rsidR="00EE0C38" w:rsidRPr="00E852D0">
        <w:rPr>
          <w:rFonts w:ascii="Courier New" w:hAnsi="Courier New" w:cs="Courier New"/>
          <w:sz w:val="24"/>
          <w:szCs w:val="24"/>
        </w:rPr>
        <w:t>l</w:t>
      </w:r>
      <w:r w:rsidR="00400B72" w:rsidRPr="00E852D0">
        <w:rPr>
          <w:rFonts w:ascii="Courier New" w:hAnsi="Courier New" w:cs="Courier New"/>
          <w:sz w:val="24"/>
          <w:szCs w:val="24"/>
        </w:rPr>
        <w:t xml:space="preserve">etter of </w:t>
      </w:r>
      <w:r w:rsidR="00EE0C38" w:rsidRPr="00E852D0">
        <w:rPr>
          <w:rFonts w:ascii="Courier New" w:hAnsi="Courier New" w:cs="Courier New"/>
          <w:sz w:val="24"/>
          <w:szCs w:val="24"/>
        </w:rPr>
        <w:t>i</w:t>
      </w:r>
      <w:r w:rsidR="00400B72" w:rsidRPr="00E852D0">
        <w:rPr>
          <w:rFonts w:ascii="Courier New" w:hAnsi="Courier New" w:cs="Courier New"/>
          <w:sz w:val="24"/>
          <w:szCs w:val="24"/>
        </w:rPr>
        <w:t xml:space="preserve">nterest, the </w:t>
      </w:r>
      <w:r w:rsidR="00FD3281" w:rsidRPr="00E852D0">
        <w:rPr>
          <w:rFonts w:ascii="Courier New" w:hAnsi="Courier New" w:cs="Courier New"/>
          <w:sz w:val="24"/>
          <w:szCs w:val="24"/>
        </w:rPr>
        <w:t xml:space="preserve">Department will notify the </w:t>
      </w:r>
      <w:r w:rsidR="00400B72" w:rsidRPr="00E852D0">
        <w:rPr>
          <w:rFonts w:ascii="Courier New" w:hAnsi="Courier New" w:cs="Courier New"/>
          <w:sz w:val="24"/>
          <w:szCs w:val="24"/>
        </w:rPr>
        <w:t>i</w:t>
      </w:r>
      <w:r w:rsidR="00F80A0A" w:rsidRPr="00E852D0">
        <w:rPr>
          <w:rFonts w:ascii="Courier New" w:hAnsi="Courier New" w:cs="Courier New"/>
          <w:sz w:val="24"/>
          <w:szCs w:val="24"/>
        </w:rPr>
        <w:t xml:space="preserve">nstitution by email </w:t>
      </w:r>
      <w:r w:rsidR="00400B72" w:rsidRPr="00E852D0">
        <w:rPr>
          <w:rFonts w:ascii="Courier New" w:hAnsi="Courier New" w:cs="Courier New"/>
          <w:sz w:val="24"/>
          <w:szCs w:val="24"/>
        </w:rPr>
        <w:t>that</w:t>
      </w:r>
      <w:r w:rsidR="00FD3281" w:rsidRPr="00E852D0">
        <w:rPr>
          <w:rFonts w:ascii="Courier New" w:hAnsi="Courier New" w:cs="Courier New"/>
          <w:sz w:val="24"/>
          <w:szCs w:val="24"/>
        </w:rPr>
        <w:t xml:space="preserve"> </w:t>
      </w:r>
      <w:r w:rsidR="003D4444" w:rsidRPr="00E852D0">
        <w:rPr>
          <w:rFonts w:ascii="Courier New" w:hAnsi="Courier New" w:cs="Courier New"/>
          <w:sz w:val="24"/>
          <w:szCs w:val="24"/>
        </w:rPr>
        <w:t xml:space="preserve">its </w:t>
      </w:r>
      <w:r w:rsidR="00EE0C38" w:rsidRPr="00E852D0">
        <w:rPr>
          <w:rFonts w:ascii="Courier New" w:hAnsi="Courier New" w:cs="Courier New"/>
          <w:sz w:val="24"/>
          <w:szCs w:val="24"/>
        </w:rPr>
        <w:t>l</w:t>
      </w:r>
      <w:r w:rsidR="00F80A0A" w:rsidRPr="00E852D0">
        <w:rPr>
          <w:rFonts w:ascii="Courier New" w:hAnsi="Courier New" w:cs="Courier New"/>
          <w:sz w:val="24"/>
          <w:szCs w:val="24"/>
        </w:rPr>
        <w:t>etter of</w:t>
      </w:r>
      <w:r w:rsidR="000E1F01" w:rsidRPr="00E852D0">
        <w:rPr>
          <w:rFonts w:ascii="Courier New" w:hAnsi="Courier New" w:cs="Courier New"/>
          <w:sz w:val="24"/>
          <w:szCs w:val="24"/>
        </w:rPr>
        <w:t xml:space="preserve"> </w:t>
      </w:r>
      <w:r w:rsidR="00EE0C38" w:rsidRPr="00E852D0">
        <w:rPr>
          <w:rFonts w:ascii="Courier New" w:hAnsi="Courier New" w:cs="Courier New"/>
          <w:sz w:val="24"/>
          <w:szCs w:val="24"/>
        </w:rPr>
        <w:t>i</w:t>
      </w:r>
      <w:r w:rsidR="001C4655" w:rsidRPr="00E852D0">
        <w:rPr>
          <w:rFonts w:ascii="Courier New" w:hAnsi="Courier New" w:cs="Courier New"/>
          <w:sz w:val="24"/>
          <w:szCs w:val="24"/>
        </w:rPr>
        <w:t>nterest</w:t>
      </w:r>
      <w:r w:rsidR="00FD3281" w:rsidRPr="00E852D0">
        <w:rPr>
          <w:rFonts w:ascii="Courier New" w:hAnsi="Courier New" w:cs="Courier New"/>
          <w:sz w:val="24"/>
          <w:szCs w:val="24"/>
        </w:rPr>
        <w:t xml:space="preserve"> was received</w:t>
      </w:r>
      <w:r w:rsidR="00F80A0A" w:rsidRPr="00E852D0">
        <w:rPr>
          <w:rFonts w:ascii="Courier New" w:hAnsi="Courier New" w:cs="Courier New"/>
          <w:sz w:val="24"/>
          <w:szCs w:val="24"/>
        </w:rPr>
        <w:t>.</w:t>
      </w:r>
      <w:r w:rsidR="00D65BC2" w:rsidRPr="00E852D0">
        <w:rPr>
          <w:rFonts w:ascii="Courier New" w:hAnsi="Courier New" w:cs="Courier New"/>
          <w:sz w:val="24"/>
          <w:szCs w:val="24"/>
        </w:rPr>
        <w:t xml:space="preserve"> </w:t>
      </w:r>
      <w:r w:rsidR="00F80A0A" w:rsidRPr="00E852D0">
        <w:rPr>
          <w:rFonts w:ascii="Courier New" w:hAnsi="Courier New" w:cs="Courier New"/>
          <w:sz w:val="24"/>
          <w:szCs w:val="24"/>
        </w:rPr>
        <w:t xml:space="preserve"> </w:t>
      </w:r>
      <w:r w:rsidR="00DA1908" w:rsidRPr="00E852D0">
        <w:rPr>
          <w:rFonts w:ascii="Courier New" w:hAnsi="Courier New" w:cs="Courier New"/>
          <w:sz w:val="24"/>
          <w:szCs w:val="24"/>
        </w:rPr>
        <w:t xml:space="preserve">This notification should be kept in </w:t>
      </w:r>
      <w:r w:rsidR="00400B72" w:rsidRPr="00E852D0">
        <w:rPr>
          <w:rFonts w:ascii="Courier New" w:hAnsi="Courier New" w:cs="Courier New"/>
          <w:sz w:val="24"/>
          <w:szCs w:val="24"/>
        </w:rPr>
        <w:t xml:space="preserve">the institution’s </w:t>
      </w:r>
      <w:r w:rsidR="00DA1908" w:rsidRPr="00E852D0">
        <w:rPr>
          <w:rFonts w:ascii="Courier New" w:hAnsi="Courier New" w:cs="Courier New"/>
          <w:sz w:val="24"/>
          <w:szCs w:val="24"/>
        </w:rPr>
        <w:t xml:space="preserve">records.  </w:t>
      </w:r>
      <w:r w:rsidR="00F80A0A" w:rsidRPr="00E852D0">
        <w:rPr>
          <w:rFonts w:ascii="Courier New" w:hAnsi="Courier New" w:cs="Courier New"/>
          <w:sz w:val="24"/>
          <w:szCs w:val="24"/>
        </w:rPr>
        <w:t xml:space="preserve"> </w:t>
      </w:r>
    </w:p>
    <w:p w14:paraId="6FDBAAAD" w14:textId="5C629AEB" w:rsidR="00044DF1" w:rsidRPr="00E852D0" w:rsidRDefault="00B40076" w:rsidP="00044DF1">
      <w:pPr>
        <w:spacing w:after="0" w:line="480" w:lineRule="auto"/>
        <w:ind w:firstLine="720"/>
        <w:rPr>
          <w:rFonts w:ascii="Courier New" w:hAnsi="Courier New" w:cs="Courier New"/>
          <w:sz w:val="24"/>
          <w:szCs w:val="24"/>
        </w:rPr>
      </w:pPr>
      <w:r w:rsidRPr="00E852D0">
        <w:rPr>
          <w:rFonts w:ascii="Courier New" w:hAnsi="Courier New" w:cs="Courier New"/>
          <w:i/>
          <w:sz w:val="24"/>
          <w:szCs w:val="24"/>
        </w:rPr>
        <w:t>Background:</w:t>
      </w:r>
      <w:r w:rsidR="00EE0C38" w:rsidRPr="00E852D0">
        <w:rPr>
          <w:rFonts w:ascii="Courier New" w:hAnsi="Courier New" w:cs="Courier New"/>
          <w:sz w:val="24"/>
          <w:szCs w:val="24"/>
          <w:lang w:eastAsia="en-US"/>
        </w:rPr>
        <w:t xml:space="preserve">  </w:t>
      </w:r>
      <w:r w:rsidR="00044DF1" w:rsidRPr="00E852D0">
        <w:rPr>
          <w:rFonts w:ascii="Courier New" w:hAnsi="Courier New" w:cs="Courier New"/>
          <w:sz w:val="24"/>
          <w:szCs w:val="24"/>
        </w:rPr>
        <w:t xml:space="preserve">Under the ESI, the Secretary has authority to grant waivers of certain title IV, HEA statutory or regulatory requirements to allow a limited number of institutions to participate in experiments to test alternative methods of administering the title IV, HEA programs.  The alternative methods of title IV, HEA administration that the Secretary is permitting under this ESI experiment are designed to test how </w:t>
      </w:r>
      <w:r w:rsidR="00E73493" w:rsidRPr="00E852D0">
        <w:rPr>
          <w:rFonts w:ascii="Courier New" w:hAnsi="Courier New" w:cs="Courier New"/>
          <w:sz w:val="24"/>
          <w:szCs w:val="24"/>
        </w:rPr>
        <w:t xml:space="preserve">the following </w:t>
      </w:r>
      <w:r w:rsidR="00E73493" w:rsidRPr="00E852D0">
        <w:rPr>
          <w:rFonts w:ascii="Courier New" w:hAnsi="Courier New" w:cs="Courier New"/>
          <w:sz w:val="24"/>
          <w:szCs w:val="24"/>
        </w:rPr>
        <w:lastRenderedPageBreak/>
        <w:t xml:space="preserve">changes will </w:t>
      </w:r>
      <w:r w:rsidR="006615A2" w:rsidRPr="00E852D0">
        <w:rPr>
          <w:rFonts w:ascii="Courier New" w:hAnsi="Courier New" w:cs="Courier New"/>
          <w:sz w:val="24"/>
          <w:szCs w:val="24"/>
        </w:rPr>
        <w:t>increase partnerships between institutions and industry</w:t>
      </w:r>
      <w:r w:rsidR="00033D8D" w:rsidRPr="00E852D0">
        <w:rPr>
          <w:rFonts w:ascii="Courier New" w:hAnsi="Courier New" w:cs="Courier New"/>
          <w:sz w:val="24"/>
          <w:szCs w:val="24"/>
        </w:rPr>
        <w:t xml:space="preserve">, </w:t>
      </w:r>
      <w:r w:rsidR="006872C8" w:rsidRPr="00E852D0">
        <w:rPr>
          <w:rFonts w:ascii="Courier New" w:hAnsi="Courier New" w:cs="Courier New"/>
          <w:sz w:val="24"/>
          <w:szCs w:val="24"/>
        </w:rPr>
        <w:t xml:space="preserve">improve </w:t>
      </w:r>
      <w:r w:rsidR="00E73493" w:rsidRPr="00E852D0">
        <w:rPr>
          <w:rFonts w:ascii="Courier New" w:hAnsi="Courier New" w:cs="Courier New"/>
          <w:sz w:val="24"/>
          <w:szCs w:val="24"/>
        </w:rPr>
        <w:t xml:space="preserve">student retention and completion, </w:t>
      </w:r>
      <w:r w:rsidR="006872C8" w:rsidRPr="00E852D0">
        <w:rPr>
          <w:rFonts w:ascii="Courier New" w:hAnsi="Courier New" w:cs="Courier New"/>
          <w:sz w:val="24"/>
          <w:szCs w:val="24"/>
        </w:rPr>
        <w:t xml:space="preserve">reduce student </w:t>
      </w:r>
      <w:r w:rsidR="00E73493" w:rsidRPr="00E852D0">
        <w:rPr>
          <w:rFonts w:ascii="Courier New" w:hAnsi="Courier New" w:cs="Courier New"/>
          <w:sz w:val="24"/>
          <w:szCs w:val="24"/>
        </w:rPr>
        <w:t>debt</w:t>
      </w:r>
      <w:r w:rsidR="006872C8" w:rsidRPr="00E852D0">
        <w:rPr>
          <w:rFonts w:ascii="Courier New" w:hAnsi="Courier New" w:cs="Courier New"/>
          <w:sz w:val="24"/>
          <w:szCs w:val="24"/>
        </w:rPr>
        <w:t xml:space="preserve"> levels</w:t>
      </w:r>
      <w:r w:rsidR="00BF33C4" w:rsidRPr="00E852D0">
        <w:rPr>
          <w:rFonts w:ascii="Courier New" w:hAnsi="Courier New" w:cs="Courier New"/>
          <w:sz w:val="24"/>
          <w:szCs w:val="24"/>
        </w:rPr>
        <w:t xml:space="preserve">, and </w:t>
      </w:r>
      <w:r w:rsidR="00033D8D" w:rsidRPr="00E852D0">
        <w:rPr>
          <w:rFonts w:ascii="Courier New" w:hAnsi="Courier New" w:cs="Courier New"/>
          <w:sz w:val="24"/>
          <w:szCs w:val="24"/>
        </w:rPr>
        <w:t xml:space="preserve">yield strong </w:t>
      </w:r>
      <w:r w:rsidR="00BF33C4" w:rsidRPr="00E852D0">
        <w:rPr>
          <w:rFonts w:ascii="Courier New" w:hAnsi="Courier New" w:cs="Courier New"/>
          <w:sz w:val="24"/>
          <w:szCs w:val="24"/>
        </w:rPr>
        <w:t>post-graduation employment outcomes: (1)</w:t>
      </w:r>
      <w:r w:rsidR="00E618C8">
        <w:rPr>
          <w:rFonts w:ascii="Courier New" w:hAnsi="Courier New" w:cs="Courier New"/>
          <w:sz w:val="24"/>
          <w:szCs w:val="24"/>
        </w:rPr>
        <w:t xml:space="preserve"> </w:t>
      </w:r>
      <w:r w:rsidR="00DB7315" w:rsidRPr="00E852D0">
        <w:rPr>
          <w:rFonts w:ascii="Courier New" w:hAnsi="Courier New" w:cs="Courier New"/>
          <w:sz w:val="24"/>
          <w:szCs w:val="24"/>
        </w:rPr>
        <w:t xml:space="preserve">removing limits on </w:t>
      </w:r>
      <w:r w:rsidR="00E026D5" w:rsidRPr="00E852D0">
        <w:rPr>
          <w:rFonts w:ascii="Courier New" w:hAnsi="Courier New" w:cs="Courier New"/>
          <w:sz w:val="24"/>
          <w:szCs w:val="24"/>
        </w:rPr>
        <w:t xml:space="preserve">the portion of an institution’s </w:t>
      </w:r>
      <w:r w:rsidR="00044DF1" w:rsidRPr="00E852D0">
        <w:rPr>
          <w:rFonts w:ascii="Courier New" w:hAnsi="Courier New" w:cs="Courier New"/>
          <w:sz w:val="24"/>
          <w:szCs w:val="24"/>
        </w:rPr>
        <w:t xml:space="preserve">FWS funds </w:t>
      </w:r>
      <w:r w:rsidR="00E026D5" w:rsidRPr="00E852D0">
        <w:rPr>
          <w:rFonts w:ascii="Courier New" w:hAnsi="Courier New" w:cs="Courier New"/>
          <w:sz w:val="24"/>
          <w:szCs w:val="24"/>
        </w:rPr>
        <w:t>tha</w:t>
      </w:r>
      <w:r w:rsidR="00BB712E" w:rsidRPr="00E852D0">
        <w:rPr>
          <w:rFonts w:ascii="Courier New" w:hAnsi="Courier New" w:cs="Courier New"/>
          <w:sz w:val="24"/>
          <w:szCs w:val="24"/>
        </w:rPr>
        <w:t>t may</w:t>
      </w:r>
      <w:r w:rsidR="00E026D5" w:rsidRPr="00E852D0">
        <w:rPr>
          <w:rFonts w:ascii="Courier New" w:hAnsi="Courier New" w:cs="Courier New"/>
          <w:sz w:val="24"/>
          <w:szCs w:val="24"/>
        </w:rPr>
        <w:t xml:space="preserve"> support students employed by private</w:t>
      </w:r>
      <w:r w:rsidR="00162A7B">
        <w:rPr>
          <w:rFonts w:ascii="Courier New" w:hAnsi="Courier New" w:cs="Courier New"/>
          <w:sz w:val="24"/>
          <w:szCs w:val="24"/>
        </w:rPr>
        <w:t>-</w:t>
      </w:r>
      <w:r w:rsidR="00E026D5" w:rsidRPr="00E852D0">
        <w:rPr>
          <w:rFonts w:ascii="Courier New" w:hAnsi="Courier New" w:cs="Courier New"/>
          <w:sz w:val="24"/>
          <w:szCs w:val="24"/>
        </w:rPr>
        <w:t>sector companies</w:t>
      </w:r>
      <w:r w:rsidR="00BF33C4" w:rsidRPr="00E852D0">
        <w:rPr>
          <w:rFonts w:ascii="Courier New" w:hAnsi="Courier New" w:cs="Courier New"/>
          <w:sz w:val="24"/>
          <w:szCs w:val="24"/>
        </w:rPr>
        <w:t>; (2)</w:t>
      </w:r>
      <w:r w:rsidR="00E618C8">
        <w:rPr>
          <w:rFonts w:ascii="Courier New" w:hAnsi="Courier New" w:cs="Courier New"/>
          <w:sz w:val="24"/>
          <w:szCs w:val="24"/>
        </w:rPr>
        <w:t xml:space="preserve"> </w:t>
      </w:r>
      <w:r w:rsidR="00DB7315" w:rsidRPr="00E852D0">
        <w:rPr>
          <w:rFonts w:ascii="Courier New" w:hAnsi="Courier New" w:cs="Courier New"/>
          <w:sz w:val="24"/>
          <w:szCs w:val="24"/>
        </w:rPr>
        <w:t>increasing the number of hours per week a</w:t>
      </w:r>
      <w:r w:rsidR="00E618C8">
        <w:rPr>
          <w:rFonts w:ascii="Courier New" w:hAnsi="Courier New" w:cs="Courier New"/>
          <w:sz w:val="24"/>
          <w:szCs w:val="24"/>
        </w:rPr>
        <w:t>n</w:t>
      </w:r>
      <w:r w:rsidR="00DB7315" w:rsidRPr="00E852D0">
        <w:rPr>
          <w:rFonts w:ascii="Courier New" w:hAnsi="Courier New" w:cs="Courier New"/>
          <w:sz w:val="24"/>
          <w:szCs w:val="24"/>
        </w:rPr>
        <w:t xml:space="preserve"> FWS student who is enrolled in a work-based learning program may work</w:t>
      </w:r>
      <w:r w:rsidR="00BF33C4" w:rsidRPr="00E852D0">
        <w:rPr>
          <w:rFonts w:ascii="Courier New" w:hAnsi="Courier New" w:cs="Courier New"/>
          <w:sz w:val="24"/>
          <w:szCs w:val="24"/>
        </w:rPr>
        <w:t>; (3)</w:t>
      </w:r>
      <w:r w:rsidR="00E618C8">
        <w:rPr>
          <w:rFonts w:ascii="Courier New" w:hAnsi="Courier New" w:cs="Courier New"/>
          <w:sz w:val="24"/>
          <w:szCs w:val="24"/>
        </w:rPr>
        <w:t xml:space="preserve"> </w:t>
      </w:r>
      <w:r w:rsidR="00E026D5" w:rsidRPr="00E852D0">
        <w:rPr>
          <w:rFonts w:ascii="Courier New" w:hAnsi="Courier New" w:cs="Courier New"/>
          <w:sz w:val="24"/>
          <w:szCs w:val="24"/>
        </w:rPr>
        <w:t>reducing the share of wages that must be covered by private</w:t>
      </w:r>
      <w:r w:rsidR="00162A7B">
        <w:rPr>
          <w:rFonts w:ascii="Courier New" w:hAnsi="Courier New" w:cs="Courier New"/>
          <w:sz w:val="24"/>
          <w:szCs w:val="24"/>
        </w:rPr>
        <w:t>-</w:t>
      </w:r>
      <w:r w:rsidR="00E026D5" w:rsidRPr="00E852D0">
        <w:rPr>
          <w:rFonts w:ascii="Courier New" w:hAnsi="Courier New" w:cs="Courier New"/>
          <w:sz w:val="24"/>
          <w:szCs w:val="24"/>
        </w:rPr>
        <w:t>sector employers</w:t>
      </w:r>
      <w:r w:rsidR="00BF33C4" w:rsidRPr="00E852D0">
        <w:rPr>
          <w:rFonts w:ascii="Courier New" w:hAnsi="Courier New" w:cs="Courier New"/>
          <w:sz w:val="24"/>
          <w:szCs w:val="24"/>
        </w:rPr>
        <w:t>; and (4)</w:t>
      </w:r>
      <w:r w:rsidR="00E618C8">
        <w:rPr>
          <w:rFonts w:ascii="Courier New" w:hAnsi="Courier New" w:cs="Courier New"/>
          <w:sz w:val="24"/>
          <w:szCs w:val="24"/>
        </w:rPr>
        <w:t xml:space="preserve"> </w:t>
      </w:r>
      <w:r w:rsidR="00DB7315" w:rsidRPr="00E852D0">
        <w:rPr>
          <w:rFonts w:ascii="Courier New" w:hAnsi="Courier New" w:cs="Courier New"/>
          <w:sz w:val="24"/>
          <w:szCs w:val="24"/>
        </w:rPr>
        <w:t>allowing institutions to pay low-income students for work experiences</w:t>
      </w:r>
      <w:r w:rsidR="00E618C8">
        <w:rPr>
          <w:rFonts w:ascii="Courier New" w:hAnsi="Courier New" w:cs="Courier New"/>
          <w:sz w:val="24"/>
          <w:szCs w:val="24"/>
        </w:rPr>
        <w:t xml:space="preserve"> required by their program,</w:t>
      </w:r>
      <w:r w:rsidR="00DB7315" w:rsidRPr="00E852D0">
        <w:rPr>
          <w:rFonts w:ascii="Courier New" w:hAnsi="Courier New" w:cs="Courier New"/>
          <w:sz w:val="24"/>
          <w:szCs w:val="24"/>
        </w:rPr>
        <w:t xml:space="preserve"> such as student teaching and clinical rotations.  The Department is also interested in determining whether </w:t>
      </w:r>
      <w:r w:rsidR="0068797F" w:rsidRPr="00E852D0">
        <w:rPr>
          <w:rFonts w:ascii="Courier New" w:hAnsi="Courier New" w:cs="Courier New"/>
          <w:sz w:val="24"/>
          <w:szCs w:val="24"/>
        </w:rPr>
        <w:t xml:space="preserve">using </w:t>
      </w:r>
      <w:r w:rsidR="00DB7315" w:rsidRPr="00E852D0">
        <w:rPr>
          <w:rFonts w:ascii="Courier New" w:hAnsi="Courier New" w:cs="Courier New"/>
          <w:sz w:val="24"/>
          <w:szCs w:val="24"/>
        </w:rPr>
        <w:t xml:space="preserve">FWS funds </w:t>
      </w:r>
      <w:r w:rsidR="0068797F" w:rsidRPr="00E852D0">
        <w:rPr>
          <w:rFonts w:ascii="Courier New" w:hAnsi="Courier New" w:cs="Courier New"/>
          <w:sz w:val="24"/>
          <w:szCs w:val="24"/>
        </w:rPr>
        <w:t xml:space="preserve">to supplement wages for </w:t>
      </w:r>
      <w:r w:rsidR="00E026D5" w:rsidRPr="00E852D0">
        <w:rPr>
          <w:rFonts w:ascii="Courier New" w:hAnsi="Courier New" w:cs="Courier New"/>
          <w:sz w:val="24"/>
          <w:szCs w:val="24"/>
        </w:rPr>
        <w:t>private</w:t>
      </w:r>
      <w:r w:rsidR="00162A7B">
        <w:rPr>
          <w:rFonts w:ascii="Courier New" w:hAnsi="Courier New" w:cs="Courier New"/>
          <w:sz w:val="24"/>
          <w:szCs w:val="24"/>
        </w:rPr>
        <w:t>-</w:t>
      </w:r>
      <w:r w:rsidR="00E026D5" w:rsidRPr="00E852D0">
        <w:rPr>
          <w:rFonts w:ascii="Courier New" w:hAnsi="Courier New" w:cs="Courier New"/>
          <w:sz w:val="24"/>
          <w:szCs w:val="24"/>
        </w:rPr>
        <w:t>sector</w:t>
      </w:r>
      <w:r w:rsidR="0035548F" w:rsidRPr="00E852D0">
        <w:rPr>
          <w:rFonts w:ascii="Courier New" w:hAnsi="Courier New" w:cs="Courier New"/>
          <w:sz w:val="24"/>
          <w:szCs w:val="24"/>
        </w:rPr>
        <w:t xml:space="preserve"> employment </w:t>
      </w:r>
      <w:r w:rsidR="0068797F" w:rsidRPr="00E852D0">
        <w:rPr>
          <w:rFonts w:ascii="Courier New" w:hAnsi="Courier New" w:cs="Courier New"/>
          <w:sz w:val="24"/>
          <w:szCs w:val="24"/>
        </w:rPr>
        <w:t>will stimulate the creation</w:t>
      </w:r>
      <w:r w:rsidR="00DB7315" w:rsidRPr="00E852D0">
        <w:rPr>
          <w:rFonts w:ascii="Courier New" w:hAnsi="Courier New" w:cs="Courier New"/>
          <w:sz w:val="24"/>
          <w:szCs w:val="24"/>
        </w:rPr>
        <w:t xml:space="preserve"> </w:t>
      </w:r>
      <w:r w:rsidR="0035548F" w:rsidRPr="00E852D0">
        <w:rPr>
          <w:rFonts w:ascii="Courier New" w:hAnsi="Courier New" w:cs="Courier New"/>
          <w:sz w:val="24"/>
          <w:szCs w:val="24"/>
        </w:rPr>
        <w:t xml:space="preserve">or strengthening </w:t>
      </w:r>
      <w:r w:rsidR="00DB7315" w:rsidRPr="00E852D0">
        <w:rPr>
          <w:rFonts w:ascii="Courier New" w:hAnsi="Courier New" w:cs="Courier New"/>
          <w:sz w:val="24"/>
          <w:szCs w:val="24"/>
        </w:rPr>
        <w:t>o</w:t>
      </w:r>
      <w:r w:rsidR="00E026D5" w:rsidRPr="00E852D0">
        <w:rPr>
          <w:rFonts w:ascii="Courier New" w:hAnsi="Courier New" w:cs="Courier New"/>
          <w:sz w:val="24"/>
          <w:szCs w:val="24"/>
        </w:rPr>
        <w:t>f</w:t>
      </w:r>
      <w:r w:rsidR="0068797F" w:rsidRPr="00E852D0">
        <w:rPr>
          <w:rFonts w:ascii="Courier New" w:hAnsi="Courier New" w:cs="Courier New"/>
          <w:sz w:val="24"/>
          <w:szCs w:val="24"/>
        </w:rPr>
        <w:t xml:space="preserve"> </w:t>
      </w:r>
      <w:r w:rsidR="00DB7315" w:rsidRPr="00E852D0">
        <w:rPr>
          <w:rFonts w:ascii="Courier New" w:hAnsi="Courier New" w:cs="Courier New"/>
          <w:sz w:val="24"/>
          <w:szCs w:val="24"/>
        </w:rPr>
        <w:t xml:space="preserve">employer-institution partnerships that </w:t>
      </w:r>
      <w:r w:rsidR="00E026D5" w:rsidRPr="00E852D0">
        <w:rPr>
          <w:rFonts w:ascii="Courier New" w:hAnsi="Courier New" w:cs="Courier New"/>
          <w:sz w:val="24"/>
          <w:szCs w:val="24"/>
        </w:rPr>
        <w:t>engage employers in</w:t>
      </w:r>
      <w:r w:rsidR="00DB7315" w:rsidRPr="00E852D0">
        <w:rPr>
          <w:rFonts w:ascii="Courier New" w:hAnsi="Courier New" w:cs="Courier New"/>
          <w:sz w:val="24"/>
          <w:szCs w:val="24"/>
        </w:rPr>
        <w:t xml:space="preserve"> </w:t>
      </w:r>
      <w:r w:rsidR="00E026D5" w:rsidRPr="00E852D0">
        <w:rPr>
          <w:rFonts w:ascii="Courier New" w:hAnsi="Courier New" w:cs="Courier New"/>
          <w:sz w:val="24"/>
          <w:szCs w:val="24"/>
        </w:rPr>
        <w:t>curriculum development and program evaluation</w:t>
      </w:r>
      <w:r w:rsidR="00DB7315" w:rsidRPr="00E852D0">
        <w:rPr>
          <w:rFonts w:ascii="Courier New" w:hAnsi="Courier New" w:cs="Courier New"/>
          <w:sz w:val="24"/>
          <w:szCs w:val="24"/>
        </w:rPr>
        <w:t>, expand the number and kinds of off-campus job opportunities made available to students,</w:t>
      </w:r>
      <w:r w:rsidR="0099427E">
        <w:rPr>
          <w:rFonts w:ascii="Courier New" w:hAnsi="Courier New" w:cs="Courier New"/>
          <w:sz w:val="24"/>
          <w:szCs w:val="24"/>
        </w:rPr>
        <w:t xml:space="preserve"> and</w:t>
      </w:r>
      <w:r w:rsidR="00DB7315" w:rsidRPr="00E852D0">
        <w:rPr>
          <w:rFonts w:ascii="Courier New" w:hAnsi="Courier New" w:cs="Courier New"/>
          <w:sz w:val="24"/>
          <w:szCs w:val="24"/>
        </w:rPr>
        <w:t xml:space="preserve"> increase the number of formal work-based learning oppo</w:t>
      </w:r>
      <w:r w:rsidR="00437B8B" w:rsidRPr="00E852D0">
        <w:rPr>
          <w:rFonts w:ascii="Courier New" w:hAnsi="Courier New" w:cs="Courier New"/>
          <w:sz w:val="24"/>
          <w:szCs w:val="24"/>
        </w:rPr>
        <w:t>rtunities (such as apprenticeship</w:t>
      </w:r>
      <w:r w:rsidR="00E618C8">
        <w:rPr>
          <w:rFonts w:ascii="Courier New" w:hAnsi="Courier New" w:cs="Courier New"/>
          <w:sz w:val="24"/>
          <w:szCs w:val="24"/>
        </w:rPr>
        <w:t>s</w:t>
      </w:r>
      <w:r w:rsidR="00DB7315" w:rsidRPr="00E852D0">
        <w:rPr>
          <w:rFonts w:ascii="Courier New" w:hAnsi="Courier New" w:cs="Courier New"/>
          <w:sz w:val="24"/>
          <w:szCs w:val="24"/>
        </w:rPr>
        <w:t xml:space="preserve">) </w:t>
      </w:r>
      <w:r w:rsidR="00437B8B" w:rsidRPr="00E852D0">
        <w:rPr>
          <w:rFonts w:ascii="Courier New" w:hAnsi="Courier New" w:cs="Courier New"/>
          <w:sz w:val="24"/>
          <w:szCs w:val="24"/>
        </w:rPr>
        <w:t>available to students</w:t>
      </w:r>
      <w:r w:rsidR="0099427E">
        <w:rPr>
          <w:rFonts w:ascii="Courier New" w:hAnsi="Courier New" w:cs="Courier New"/>
          <w:sz w:val="24"/>
          <w:szCs w:val="24"/>
        </w:rPr>
        <w:t>.</w:t>
      </w:r>
      <w:r w:rsidR="00DB7315" w:rsidRPr="00E852D0">
        <w:rPr>
          <w:rFonts w:ascii="Courier New" w:hAnsi="Courier New" w:cs="Courier New"/>
          <w:sz w:val="24"/>
          <w:szCs w:val="24"/>
        </w:rPr>
        <w:t xml:space="preserve"> </w:t>
      </w:r>
      <w:r w:rsidR="00E618C8">
        <w:rPr>
          <w:rFonts w:ascii="Courier New" w:hAnsi="Courier New" w:cs="Courier New"/>
          <w:sz w:val="24"/>
          <w:szCs w:val="24"/>
        </w:rPr>
        <w:t xml:space="preserve"> </w:t>
      </w:r>
      <w:r w:rsidR="003E50F2" w:rsidRPr="00E852D0">
        <w:rPr>
          <w:rFonts w:ascii="Courier New" w:hAnsi="Courier New" w:cs="Courier New"/>
          <w:sz w:val="24"/>
          <w:szCs w:val="24"/>
        </w:rPr>
        <w:t xml:space="preserve">The Department also seeks to understand how FWS opportunities created under the experiment align with the academic programs or career goals </w:t>
      </w:r>
      <w:r w:rsidR="003E50F2" w:rsidRPr="00E852D0">
        <w:rPr>
          <w:rFonts w:ascii="Courier New" w:hAnsi="Courier New" w:cs="Courier New"/>
          <w:sz w:val="24"/>
          <w:szCs w:val="24"/>
        </w:rPr>
        <w:lastRenderedPageBreak/>
        <w:t xml:space="preserve">of the student participants, including among students in liberal arts or humanities programs that may use </w:t>
      </w:r>
      <w:r w:rsidR="007F2AD8" w:rsidRPr="00E852D0">
        <w:rPr>
          <w:rFonts w:ascii="Courier New" w:hAnsi="Courier New" w:cs="Courier New"/>
          <w:sz w:val="24"/>
          <w:szCs w:val="24"/>
        </w:rPr>
        <w:t>an</w:t>
      </w:r>
      <w:r w:rsidR="003E50F2" w:rsidRPr="00E852D0">
        <w:rPr>
          <w:rFonts w:ascii="Courier New" w:hAnsi="Courier New" w:cs="Courier New"/>
          <w:sz w:val="24"/>
          <w:szCs w:val="24"/>
        </w:rPr>
        <w:t xml:space="preserve"> FWS to explore potential career options.  </w:t>
      </w:r>
    </w:p>
    <w:p w14:paraId="592F9E0A" w14:textId="0643B0D0" w:rsidR="00AB31A7" w:rsidRPr="00E852D0" w:rsidRDefault="00044DF1" w:rsidP="00044DF1">
      <w:pPr>
        <w:spacing w:after="0" w:line="480" w:lineRule="auto"/>
        <w:ind w:firstLine="720"/>
        <w:rPr>
          <w:rFonts w:ascii="Courier New" w:hAnsi="Courier New" w:cs="Courier New"/>
          <w:sz w:val="24"/>
          <w:szCs w:val="24"/>
        </w:rPr>
      </w:pPr>
      <w:r w:rsidRPr="00E852D0">
        <w:rPr>
          <w:rFonts w:ascii="Courier New" w:hAnsi="Courier New" w:cs="Courier New"/>
          <w:sz w:val="24"/>
          <w:szCs w:val="24"/>
        </w:rPr>
        <w:t xml:space="preserve">Apprenticeships, internships, and other work-and-learn opportunities can be beneficial to </w:t>
      </w:r>
      <w:r w:rsidR="005333BE" w:rsidRPr="00E852D0">
        <w:rPr>
          <w:rFonts w:ascii="Courier New" w:hAnsi="Courier New" w:cs="Courier New"/>
          <w:sz w:val="24"/>
          <w:szCs w:val="24"/>
        </w:rPr>
        <w:t>students, employers</w:t>
      </w:r>
      <w:r w:rsidR="00E17BAA" w:rsidRPr="00E852D0">
        <w:rPr>
          <w:rFonts w:ascii="Courier New" w:hAnsi="Courier New" w:cs="Courier New"/>
          <w:sz w:val="24"/>
          <w:szCs w:val="24"/>
        </w:rPr>
        <w:t>,</w:t>
      </w:r>
      <w:r w:rsidR="005333BE" w:rsidRPr="00E852D0">
        <w:rPr>
          <w:rFonts w:ascii="Courier New" w:hAnsi="Courier New" w:cs="Courier New"/>
          <w:sz w:val="24"/>
          <w:szCs w:val="24"/>
        </w:rPr>
        <w:t xml:space="preserve"> </w:t>
      </w:r>
      <w:r w:rsidRPr="00E852D0">
        <w:rPr>
          <w:rFonts w:ascii="Courier New" w:hAnsi="Courier New" w:cs="Courier New"/>
          <w:sz w:val="24"/>
          <w:szCs w:val="24"/>
        </w:rPr>
        <w:t xml:space="preserve">and </w:t>
      </w:r>
      <w:r w:rsidR="005333BE" w:rsidRPr="00E852D0">
        <w:rPr>
          <w:rFonts w:ascii="Courier New" w:hAnsi="Courier New" w:cs="Courier New"/>
          <w:sz w:val="24"/>
          <w:szCs w:val="24"/>
        </w:rPr>
        <w:t>institutions.</w:t>
      </w:r>
      <w:r w:rsidRPr="00E852D0">
        <w:rPr>
          <w:rFonts w:ascii="Courier New" w:hAnsi="Courier New" w:cs="Courier New"/>
          <w:sz w:val="24"/>
          <w:szCs w:val="24"/>
        </w:rPr>
        <w:t xml:space="preserve">  </w:t>
      </w:r>
      <w:r w:rsidR="003E50F2" w:rsidRPr="00E852D0">
        <w:rPr>
          <w:rFonts w:ascii="Courier New" w:hAnsi="Courier New" w:cs="Courier New"/>
          <w:sz w:val="24"/>
          <w:szCs w:val="24"/>
        </w:rPr>
        <w:t>We wish to understand if, and to what extent, students who participate in program-related, paid, work experience</w:t>
      </w:r>
      <w:r w:rsidR="003E50F2" w:rsidRPr="00E852D0" w:rsidDel="003E50F2">
        <w:rPr>
          <w:rFonts w:ascii="Courier New" w:hAnsi="Courier New" w:cs="Courier New"/>
          <w:sz w:val="24"/>
          <w:szCs w:val="24"/>
        </w:rPr>
        <w:t xml:space="preserve"> </w:t>
      </w:r>
      <w:r w:rsidR="003925A3" w:rsidRPr="00E852D0">
        <w:rPr>
          <w:rFonts w:ascii="Courier New" w:hAnsi="Courier New" w:cs="Courier New"/>
          <w:sz w:val="24"/>
          <w:szCs w:val="24"/>
        </w:rPr>
        <w:t xml:space="preserve">enjoy </w:t>
      </w:r>
      <w:r w:rsidR="005333BE" w:rsidRPr="00E852D0">
        <w:rPr>
          <w:rFonts w:ascii="Courier New" w:hAnsi="Courier New" w:cs="Courier New"/>
          <w:sz w:val="24"/>
          <w:szCs w:val="24"/>
        </w:rPr>
        <w:t>improved grad</w:t>
      </w:r>
      <w:r w:rsidR="00AB31A7" w:rsidRPr="00E852D0">
        <w:rPr>
          <w:rFonts w:ascii="Courier New" w:hAnsi="Courier New" w:cs="Courier New"/>
          <w:sz w:val="24"/>
          <w:szCs w:val="24"/>
        </w:rPr>
        <w:t>uation outcomes, accumulate less debt</w:t>
      </w:r>
      <w:r w:rsidR="00E618C8">
        <w:rPr>
          <w:rFonts w:ascii="Courier New" w:hAnsi="Courier New" w:cs="Courier New"/>
          <w:sz w:val="24"/>
          <w:szCs w:val="24"/>
        </w:rPr>
        <w:t>,</w:t>
      </w:r>
      <w:r w:rsidR="00AB31A7" w:rsidRPr="00E852D0">
        <w:rPr>
          <w:rFonts w:ascii="Courier New" w:hAnsi="Courier New" w:cs="Courier New"/>
          <w:sz w:val="24"/>
          <w:szCs w:val="24"/>
        </w:rPr>
        <w:t xml:space="preserve"> and</w:t>
      </w:r>
      <w:r w:rsidR="005333BE" w:rsidRPr="00E852D0">
        <w:rPr>
          <w:rFonts w:ascii="Courier New" w:hAnsi="Courier New" w:cs="Courier New"/>
          <w:sz w:val="24"/>
          <w:szCs w:val="24"/>
        </w:rPr>
        <w:t xml:space="preserve"> </w:t>
      </w:r>
      <w:r w:rsidR="00AB31A7" w:rsidRPr="00E852D0">
        <w:rPr>
          <w:rFonts w:ascii="Courier New" w:hAnsi="Courier New" w:cs="Courier New"/>
          <w:sz w:val="24"/>
          <w:szCs w:val="24"/>
        </w:rPr>
        <w:t xml:space="preserve">enjoy better post-graduation employment </w:t>
      </w:r>
      <w:r w:rsidR="007F2AD8" w:rsidRPr="00E852D0">
        <w:rPr>
          <w:rFonts w:ascii="Courier New" w:hAnsi="Courier New" w:cs="Courier New"/>
          <w:sz w:val="24"/>
          <w:szCs w:val="24"/>
        </w:rPr>
        <w:t>opportunities.</w:t>
      </w:r>
      <w:r w:rsidR="00AB31A7" w:rsidRPr="00E852D0">
        <w:rPr>
          <w:rFonts w:ascii="Courier New" w:hAnsi="Courier New" w:cs="Courier New"/>
          <w:sz w:val="24"/>
          <w:szCs w:val="24"/>
        </w:rPr>
        <w:t xml:space="preserve">  </w:t>
      </w:r>
      <w:r w:rsidR="00D60E41" w:rsidRPr="00E852D0">
        <w:rPr>
          <w:rFonts w:ascii="Courier New" w:hAnsi="Courier New" w:cs="Courier New"/>
          <w:sz w:val="24"/>
          <w:szCs w:val="24"/>
        </w:rPr>
        <w:t>In addition, s</w:t>
      </w:r>
      <w:r w:rsidR="00CA7FC7" w:rsidRPr="00E852D0">
        <w:rPr>
          <w:rFonts w:ascii="Courier New" w:hAnsi="Courier New" w:cs="Courier New"/>
          <w:sz w:val="24"/>
          <w:szCs w:val="24"/>
        </w:rPr>
        <w:t xml:space="preserve">tudents </w:t>
      </w:r>
      <w:r w:rsidR="00D60E41" w:rsidRPr="00E852D0">
        <w:rPr>
          <w:rFonts w:ascii="Courier New" w:hAnsi="Courier New" w:cs="Courier New"/>
          <w:sz w:val="24"/>
          <w:szCs w:val="24"/>
        </w:rPr>
        <w:t xml:space="preserve">who earn wages while enrolled in a work-based learning program </w:t>
      </w:r>
      <w:r w:rsidR="00CA7FC7" w:rsidRPr="00E852D0">
        <w:rPr>
          <w:rFonts w:ascii="Courier New" w:hAnsi="Courier New" w:cs="Courier New"/>
          <w:sz w:val="24"/>
          <w:szCs w:val="24"/>
        </w:rPr>
        <w:t xml:space="preserve">may be more likely to retain Pell eligibility if a portion of </w:t>
      </w:r>
      <w:r w:rsidR="00D60E41" w:rsidRPr="00E852D0">
        <w:rPr>
          <w:rFonts w:ascii="Courier New" w:hAnsi="Courier New" w:cs="Courier New"/>
          <w:sz w:val="24"/>
          <w:szCs w:val="24"/>
        </w:rPr>
        <w:t>th</w:t>
      </w:r>
      <w:r w:rsidR="00096010" w:rsidRPr="00E852D0">
        <w:rPr>
          <w:rFonts w:ascii="Courier New" w:hAnsi="Courier New" w:cs="Courier New"/>
          <w:sz w:val="24"/>
          <w:szCs w:val="24"/>
        </w:rPr>
        <w:t xml:space="preserve">eir wages </w:t>
      </w:r>
      <w:r w:rsidR="006668CF" w:rsidRPr="00E852D0">
        <w:rPr>
          <w:rFonts w:ascii="Courier New" w:hAnsi="Courier New" w:cs="Courier New"/>
          <w:sz w:val="24"/>
          <w:szCs w:val="24"/>
        </w:rPr>
        <w:t>are FWS wages since t</w:t>
      </w:r>
      <w:r w:rsidR="00D60E41" w:rsidRPr="00E852D0">
        <w:rPr>
          <w:rFonts w:ascii="Courier New" w:hAnsi="Courier New" w:cs="Courier New"/>
          <w:sz w:val="24"/>
          <w:szCs w:val="24"/>
        </w:rPr>
        <w:t>hose</w:t>
      </w:r>
      <w:r w:rsidR="006668CF" w:rsidRPr="00E852D0">
        <w:rPr>
          <w:rFonts w:ascii="Courier New" w:hAnsi="Courier New" w:cs="Courier New"/>
          <w:sz w:val="24"/>
          <w:szCs w:val="24"/>
        </w:rPr>
        <w:t xml:space="preserve"> earnings are not considered in the determination of a student’s financial need.   </w:t>
      </w:r>
    </w:p>
    <w:p w14:paraId="23C4B1E7" w14:textId="43EB2774" w:rsidR="00044DF1" w:rsidRPr="00E852D0" w:rsidRDefault="00AB31A7" w:rsidP="00E618C8">
      <w:pPr>
        <w:spacing w:after="0" w:line="480" w:lineRule="auto"/>
        <w:ind w:firstLine="720"/>
        <w:rPr>
          <w:rFonts w:ascii="Courier New" w:hAnsi="Courier New" w:cs="Courier New"/>
          <w:sz w:val="24"/>
          <w:szCs w:val="24"/>
        </w:rPr>
      </w:pPr>
      <w:r w:rsidRPr="00E852D0">
        <w:rPr>
          <w:rFonts w:ascii="Courier New" w:hAnsi="Courier New" w:cs="Courier New"/>
          <w:sz w:val="24"/>
          <w:szCs w:val="24"/>
        </w:rPr>
        <w:t>Work-based learning programs benefit employers by helping them develop a</w:t>
      </w:r>
      <w:r w:rsidR="009A764E" w:rsidRPr="00E852D0">
        <w:rPr>
          <w:rFonts w:ascii="Courier New" w:hAnsi="Courier New" w:cs="Courier New"/>
          <w:sz w:val="24"/>
          <w:szCs w:val="24"/>
        </w:rPr>
        <w:t xml:space="preserve"> pipeline of qualified worke</w:t>
      </w:r>
      <w:r w:rsidR="006668CF" w:rsidRPr="00E852D0">
        <w:rPr>
          <w:rFonts w:ascii="Courier New" w:hAnsi="Courier New" w:cs="Courier New"/>
          <w:sz w:val="24"/>
          <w:szCs w:val="24"/>
        </w:rPr>
        <w:t xml:space="preserve">rs and by </w:t>
      </w:r>
      <w:r w:rsidR="00096010" w:rsidRPr="00E852D0">
        <w:rPr>
          <w:rFonts w:ascii="Courier New" w:hAnsi="Courier New" w:cs="Courier New"/>
          <w:sz w:val="24"/>
          <w:szCs w:val="24"/>
        </w:rPr>
        <w:t xml:space="preserve">engaging them in curriculum development or review </w:t>
      </w:r>
      <w:r w:rsidR="00D60E41" w:rsidRPr="00E852D0">
        <w:rPr>
          <w:rFonts w:ascii="Courier New" w:hAnsi="Courier New" w:cs="Courier New"/>
          <w:sz w:val="24"/>
          <w:szCs w:val="24"/>
        </w:rPr>
        <w:t xml:space="preserve">to ensure that students graduate with strong workplace competencies.  </w:t>
      </w:r>
      <w:r w:rsidR="00542BB1" w:rsidRPr="00E852D0">
        <w:rPr>
          <w:rFonts w:ascii="Courier New" w:hAnsi="Courier New" w:cs="Courier New"/>
          <w:sz w:val="24"/>
          <w:szCs w:val="24"/>
        </w:rPr>
        <w:t>Employers also benefit when FWS wages offset a portion of the cost</w:t>
      </w:r>
      <w:r w:rsidR="00437B8B" w:rsidRPr="00E852D0">
        <w:rPr>
          <w:rFonts w:ascii="Courier New" w:hAnsi="Courier New" w:cs="Courier New"/>
          <w:sz w:val="24"/>
          <w:szCs w:val="24"/>
        </w:rPr>
        <w:t xml:space="preserve"> </w:t>
      </w:r>
      <w:r w:rsidR="00D60E41" w:rsidRPr="00E852D0">
        <w:rPr>
          <w:rFonts w:ascii="Courier New" w:hAnsi="Courier New" w:cs="Courier New"/>
          <w:sz w:val="24"/>
          <w:szCs w:val="24"/>
        </w:rPr>
        <w:t>of</w:t>
      </w:r>
      <w:r w:rsidR="00437B8B" w:rsidRPr="00E852D0">
        <w:rPr>
          <w:rFonts w:ascii="Courier New" w:hAnsi="Courier New" w:cs="Courier New"/>
          <w:sz w:val="24"/>
          <w:szCs w:val="24"/>
        </w:rPr>
        <w:t xml:space="preserve"> work-based learning opportunities</w:t>
      </w:r>
      <w:r w:rsidR="00096010" w:rsidRPr="00E852D0">
        <w:rPr>
          <w:rFonts w:ascii="Courier New" w:hAnsi="Courier New" w:cs="Courier New"/>
          <w:sz w:val="24"/>
          <w:szCs w:val="24"/>
        </w:rPr>
        <w:t>, thus reducing barriers to entry for employers that wish to start apprenticeship programs</w:t>
      </w:r>
      <w:r w:rsidR="00542BB1" w:rsidRPr="00E852D0">
        <w:rPr>
          <w:rFonts w:ascii="Courier New" w:hAnsi="Courier New" w:cs="Courier New"/>
          <w:sz w:val="24"/>
          <w:szCs w:val="24"/>
        </w:rPr>
        <w:t xml:space="preserve">. </w:t>
      </w:r>
      <w:r w:rsidR="006668CF" w:rsidRPr="00E852D0">
        <w:rPr>
          <w:rFonts w:ascii="Courier New" w:hAnsi="Courier New" w:cs="Courier New"/>
          <w:sz w:val="24"/>
          <w:szCs w:val="24"/>
        </w:rPr>
        <w:t xml:space="preserve"> </w:t>
      </w:r>
    </w:p>
    <w:p w14:paraId="5F317A8C" w14:textId="6075A574" w:rsidR="000448B2" w:rsidRPr="00E852D0" w:rsidRDefault="00096010" w:rsidP="00E618C8">
      <w:pPr>
        <w:spacing w:after="0" w:line="480" w:lineRule="auto"/>
        <w:ind w:firstLine="720"/>
        <w:rPr>
          <w:rFonts w:ascii="Courier New" w:hAnsi="Courier New" w:cs="Courier New"/>
          <w:sz w:val="24"/>
          <w:szCs w:val="24"/>
        </w:rPr>
      </w:pPr>
      <w:r w:rsidRPr="00E852D0">
        <w:rPr>
          <w:rFonts w:ascii="Courier New" w:hAnsi="Courier New" w:cs="Courier New"/>
          <w:sz w:val="24"/>
          <w:szCs w:val="24"/>
        </w:rPr>
        <w:lastRenderedPageBreak/>
        <w:t>Institutions benefit from improved partnerships with business leaders</w:t>
      </w:r>
      <w:r w:rsidR="005C32AA" w:rsidRPr="00E852D0">
        <w:rPr>
          <w:rFonts w:ascii="Courier New" w:hAnsi="Courier New" w:cs="Courier New"/>
          <w:sz w:val="24"/>
          <w:szCs w:val="24"/>
        </w:rPr>
        <w:t>,</w:t>
      </w:r>
      <w:r w:rsidRPr="00E852D0">
        <w:rPr>
          <w:rFonts w:ascii="Courier New" w:hAnsi="Courier New" w:cs="Courier New"/>
          <w:sz w:val="24"/>
          <w:szCs w:val="24"/>
        </w:rPr>
        <w:t xml:space="preserve"> who can help inform academic programs and curricula to ensure that students are graduating with workplace competencies in addition to the subject matter expertise gained through their studies.  </w:t>
      </w:r>
      <w:r w:rsidR="00087B62" w:rsidRPr="00E852D0">
        <w:rPr>
          <w:rFonts w:ascii="Courier New" w:hAnsi="Courier New" w:cs="Courier New"/>
          <w:sz w:val="24"/>
          <w:szCs w:val="24"/>
        </w:rPr>
        <w:t xml:space="preserve">These partnerships </w:t>
      </w:r>
      <w:r w:rsidR="00BB3064" w:rsidRPr="00E852D0">
        <w:rPr>
          <w:rFonts w:ascii="Courier New" w:hAnsi="Courier New" w:cs="Courier New"/>
          <w:sz w:val="24"/>
          <w:szCs w:val="24"/>
        </w:rPr>
        <w:t xml:space="preserve">may also reduce the need for institutions to purchase expensive equipment or build </w:t>
      </w:r>
      <w:r w:rsidR="0098553F" w:rsidRPr="00E852D0">
        <w:rPr>
          <w:rFonts w:ascii="Courier New" w:hAnsi="Courier New" w:cs="Courier New"/>
          <w:sz w:val="24"/>
          <w:szCs w:val="24"/>
        </w:rPr>
        <w:t>specialized facilities, since private</w:t>
      </w:r>
      <w:r w:rsidR="00162A7B">
        <w:rPr>
          <w:rFonts w:ascii="Courier New" w:hAnsi="Courier New" w:cs="Courier New"/>
          <w:sz w:val="24"/>
          <w:szCs w:val="24"/>
        </w:rPr>
        <w:t>-</w:t>
      </w:r>
      <w:r w:rsidR="0098553F" w:rsidRPr="00E852D0">
        <w:rPr>
          <w:rFonts w:ascii="Courier New" w:hAnsi="Courier New" w:cs="Courier New"/>
          <w:sz w:val="24"/>
          <w:szCs w:val="24"/>
        </w:rPr>
        <w:t xml:space="preserve">sector companies </w:t>
      </w:r>
      <w:r w:rsidR="004C2926" w:rsidRPr="00E852D0">
        <w:rPr>
          <w:rFonts w:ascii="Courier New" w:hAnsi="Courier New" w:cs="Courier New"/>
          <w:sz w:val="24"/>
          <w:szCs w:val="24"/>
        </w:rPr>
        <w:t xml:space="preserve">may already have the equipment and facilities </w:t>
      </w:r>
      <w:r w:rsidR="00B14A83" w:rsidRPr="00E852D0">
        <w:rPr>
          <w:rFonts w:ascii="Courier New" w:hAnsi="Courier New" w:cs="Courier New"/>
          <w:sz w:val="24"/>
          <w:szCs w:val="24"/>
        </w:rPr>
        <w:t xml:space="preserve">needed to instruct students.  </w:t>
      </w:r>
    </w:p>
    <w:p w14:paraId="08373C48" w14:textId="082BC65A" w:rsidR="00437B8B" w:rsidRPr="00E852D0" w:rsidRDefault="00A81B08" w:rsidP="007F2AD8">
      <w:pPr>
        <w:spacing w:after="0" w:line="480" w:lineRule="auto"/>
        <w:ind w:firstLine="720"/>
        <w:rPr>
          <w:rFonts w:ascii="Courier New" w:hAnsi="Courier New" w:cs="Courier New"/>
          <w:sz w:val="24"/>
          <w:szCs w:val="24"/>
        </w:rPr>
      </w:pPr>
      <w:r w:rsidRPr="00E852D0">
        <w:rPr>
          <w:rFonts w:ascii="Courier New" w:hAnsi="Courier New" w:cs="Courier New"/>
          <w:sz w:val="24"/>
          <w:szCs w:val="24"/>
        </w:rPr>
        <w:t>The Department expects employers and institutions</w:t>
      </w:r>
      <w:r w:rsidR="000448B2" w:rsidRPr="00E852D0">
        <w:rPr>
          <w:rFonts w:ascii="Courier New" w:hAnsi="Courier New" w:cs="Courier New"/>
          <w:sz w:val="24"/>
          <w:szCs w:val="24"/>
        </w:rPr>
        <w:t xml:space="preserve"> participating in this experiment</w:t>
      </w:r>
      <w:r w:rsidRPr="00E852D0">
        <w:rPr>
          <w:rFonts w:ascii="Courier New" w:hAnsi="Courier New" w:cs="Courier New"/>
          <w:sz w:val="24"/>
          <w:szCs w:val="24"/>
        </w:rPr>
        <w:t xml:space="preserve"> to work together to coordinate schedules </w:t>
      </w:r>
      <w:r w:rsidR="003925A3" w:rsidRPr="00E852D0">
        <w:rPr>
          <w:rFonts w:ascii="Courier New" w:hAnsi="Courier New" w:cs="Courier New"/>
          <w:sz w:val="24"/>
          <w:szCs w:val="24"/>
        </w:rPr>
        <w:t xml:space="preserve">and minimize conflict between academic and employment activities. </w:t>
      </w:r>
      <w:r w:rsidRPr="00E852D0">
        <w:rPr>
          <w:rFonts w:ascii="Courier New" w:hAnsi="Courier New" w:cs="Courier New"/>
          <w:sz w:val="24"/>
          <w:szCs w:val="24"/>
        </w:rPr>
        <w:t xml:space="preserve"> In addition, </w:t>
      </w:r>
      <w:r w:rsidR="00044DF1" w:rsidRPr="00E852D0">
        <w:rPr>
          <w:rFonts w:ascii="Courier New" w:hAnsi="Courier New" w:cs="Courier New"/>
          <w:sz w:val="24"/>
          <w:szCs w:val="24"/>
        </w:rPr>
        <w:t xml:space="preserve">to the maximum extent possible, </w:t>
      </w:r>
      <w:r w:rsidRPr="00E852D0">
        <w:rPr>
          <w:rFonts w:ascii="Courier New" w:hAnsi="Courier New" w:cs="Courier New"/>
          <w:sz w:val="24"/>
          <w:szCs w:val="24"/>
        </w:rPr>
        <w:t>FWS-supported private</w:t>
      </w:r>
      <w:r w:rsidR="00162A7B">
        <w:rPr>
          <w:rFonts w:ascii="Courier New" w:hAnsi="Courier New" w:cs="Courier New"/>
          <w:sz w:val="24"/>
          <w:szCs w:val="24"/>
        </w:rPr>
        <w:t>-</w:t>
      </w:r>
      <w:r w:rsidRPr="00E852D0">
        <w:rPr>
          <w:rFonts w:ascii="Courier New" w:hAnsi="Courier New" w:cs="Courier New"/>
          <w:sz w:val="24"/>
          <w:szCs w:val="24"/>
        </w:rPr>
        <w:t xml:space="preserve">sector employment should </w:t>
      </w:r>
      <w:r w:rsidR="003925A3" w:rsidRPr="00E852D0">
        <w:rPr>
          <w:rFonts w:ascii="Courier New" w:hAnsi="Courier New" w:cs="Courier New"/>
          <w:sz w:val="24"/>
          <w:szCs w:val="24"/>
        </w:rPr>
        <w:t xml:space="preserve">be academically relevant, as required by </w:t>
      </w:r>
      <w:r w:rsidR="00E618C8">
        <w:rPr>
          <w:rFonts w:ascii="Courier New" w:hAnsi="Courier New" w:cs="Courier New"/>
          <w:sz w:val="24"/>
          <w:szCs w:val="24"/>
        </w:rPr>
        <w:t>section</w:t>
      </w:r>
      <w:r w:rsidR="003925A3" w:rsidRPr="00E852D0">
        <w:rPr>
          <w:rFonts w:ascii="Courier New" w:hAnsi="Courier New" w:cs="Courier New"/>
          <w:sz w:val="24"/>
          <w:szCs w:val="24"/>
        </w:rPr>
        <w:t xml:space="preserve"> 443(c)(4) of the </w:t>
      </w:r>
      <w:r w:rsidR="007F2AD8" w:rsidRPr="00E852D0">
        <w:rPr>
          <w:rFonts w:ascii="Courier New" w:hAnsi="Courier New" w:cs="Courier New"/>
          <w:sz w:val="24"/>
          <w:szCs w:val="24"/>
        </w:rPr>
        <w:t>HEA and</w:t>
      </w:r>
      <w:r w:rsidR="003925A3" w:rsidRPr="00E852D0">
        <w:rPr>
          <w:rFonts w:ascii="Courier New" w:hAnsi="Courier New" w:cs="Courier New"/>
          <w:sz w:val="24"/>
          <w:szCs w:val="24"/>
        </w:rPr>
        <w:t xml:space="preserve"> support the students’ career goals</w:t>
      </w:r>
      <w:r w:rsidR="00044DF1" w:rsidRPr="00E852D0">
        <w:rPr>
          <w:rFonts w:ascii="Courier New" w:hAnsi="Courier New" w:cs="Courier New"/>
          <w:sz w:val="24"/>
          <w:szCs w:val="24"/>
        </w:rPr>
        <w:t xml:space="preserve">.  </w:t>
      </w:r>
      <w:r w:rsidR="00781559" w:rsidRPr="00E852D0">
        <w:rPr>
          <w:rFonts w:ascii="Courier New" w:hAnsi="Courier New" w:cs="Courier New"/>
          <w:sz w:val="24"/>
          <w:szCs w:val="24"/>
        </w:rPr>
        <w:t>Employers</w:t>
      </w:r>
      <w:r w:rsidR="00044DF1" w:rsidRPr="00E852D0">
        <w:rPr>
          <w:rFonts w:ascii="Courier New" w:hAnsi="Courier New" w:cs="Courier New"/>
          <w:sz w:val="24"/>
          <w:szCs w:val="24"/>
        </w:rPr>
        <w:t xml:space="preserve"> </w:t>
      </w:r>
      <w:r w:rsidR="003925A3" w:rsidRPr="00E852D0">
        <w:rPr>
          <w:rFonts w:ascii="Courier New" w:hAnsi="Courier New" w:cs="Courier New"/>
          <w:sz w:val="24"/>
          <w:szCs w:val="24"/>
        </w:rPr>
        <w:t>must</w:t>
      </w:r>
      <w:r w:rsidR="00044DF1" w:rsidRPr="00E852D0">
        <w:rPr>
          <w:rFonts w:ascii="Courier New" w:hAnsi="Courier New" w:cs="Courier New"/>
          <w:sz w:val="24"/>
          <w:szCs w:val="24"/>
        </w:rPr>
        <w:t xml:space="preserve"> avoid</w:t>
      </w:r>
      <w:r w:rsidR="00044DF1" w:rsidRPr="00E852D0">
        <w:rPr>
          <w:rFonts w:ascii="Courier New" w:hAnsi="Courier New" w:cs="Courier New"/>
          <w:sz w:val="24"/>
          <w:szCs w:val="24"/>
          <w:lang w:eastAsia="en-US"/>
        </w:rPr>
        <w:t xml:space="preserve"> the displacement of employed workers or the impairment of existing contracts for services</w:t>
      </w:r>
      <w:r w:rsidR="007F2AD8" w:rsidRPr="00E852D0">
        <w:rPr>
          <w:rFonts w:ascii="Courier New" w:hAnsi="Courier New" w:cs="Courier New"/>
          <w:sz w:val="24"/>
          <w:szCs w:val="24"/>
          <w:lang w:eastAsia="en-US"/>
        </w:rPr>
        <w:t xml:space="preserve"> </w:t>
      </w:r>
      <w:r w:rsidR="003925A3" w:rsidRPr="00E852D0">
        <w:rPr>
          <w:rFonts w:ascii="Courier New" w:hAnsi="Courier New" w:cs="Courier New"/>
          <w:sz w:val="24"/>
          <w:szCs w:val="24"/>
          <w:lang w:eastAsia="en-US"/>
        </w:rPr>
        <w:t>and may not use funds made available under this experiment to pay any employee who would otherwise be employed by the organization.  However, this does not prevent an employer who is engaged in apprenticeship from paying the student for hours worked in addition to the FWS-</w:t>
      </w:r>
      <w:r w:rsidR="003925A3" w:rsidRPr="00E852D0">
        <w:rPr>
          <w:rFonts w:ascii="Courier New" w:hAnsi="Courier New" w:cs="Courier New"/>
          <w:sz w:val="24"/>
          <w:szCs w:val="24"/>
          <w:lang w:eastAsia="en-US"/>
        </w:rPr>
        <w:lastRenderedPageBreak/>
        <w:t>supported work if the apprenticeship requires more on-the-job training than FWS wages can support</w:t>
      </w:r>
      <w:r w:rsidR="001C0DBA" w:rsidRPr="00E852D0">
        <w:rPr>
          <w:rFonts w:ascii="Courier New" w:hAnsi="Courier New" w:cs="Courier New"/>
          <w:sz w:val="24"/>
          <w:szCs w:val="24"/>
          <w:lang w:eastAsia="en-US"/>
        </w:rPr>
        <w:t xml:space="preserve"> or the employer wishes to pay wages to apprentices for the time they spend engaged in classroom learning</w:t>
      </w:r>
      <w:r w:rsidR="00044DF1" w:rsidRPr="00E852D0">
        <w:rPr>
          <w:rFonts w:ascii="Courier New" w:hAnsi="Courier New" w:cs="Courier New"/>
          <w:sz w:val="24"/>
          <w:szCs w:val="24"/>
        </w:rPr>
        <w:t>.</w:t>
      </w:r>
      <w:r w:rsidR="0099427E">
        <w:rPr>
          <w:rFonts w:ascii="Courier New" w:hAnsi="Courier New" w:cs="Courier New"/>
          <w:sz w:val="24"/>
          <w:szCs w:val="24"/>
        </w:rPr>
        <w:t xml:space="preserve">  </w:t>
      </w:r>
      <w:r w:rsidR="0099427E" w:rsidRPr="00FE4117">
        <w:rPr>
          <w:rFonts w:ascii="Courier New" w:hAnsi="Courier New" w:cs="Courier New"/>
          <w:sz w:val="24"/>
          <w:szCs w:val="24"/>
        </w:rPr>
        <w:t>The Department also encourages sponsors of work-based learning programs to rely on, and provide financial support for, credit-bearing classroom instruction provided by colleges and universities for the classroom portion of those programs.</w:t>
      </w:r>
    </w:p>
    <w:p w14:paraId="4A104D74" w14:textId="49B3ED24" w:rsidR="00FB7EDB" w:rsidRPr="00E852D0" w:rsidRDefault="00FB7EDB" w:rsidP="00751394">
      <w:pPr>
        <w:spacing w:after="0" w:line="480" w:lineRule="auto"/>
        <w:ind w:firstLine="720"/>
        <w:rPr>
          <w:rFonts w:ascii="Courier New" w:hAnsi="Courier New" w:cs="Courier New"/>
          <w:sz w:val="24"/>
          <w:szCs w:val="24"/>
          <w:lang w:eastAsia="en-US"/>
        </w:rPr>
      </w:pPr>
      <w:r w:rsidRPr="00E852D0">
        <w:rPr>
          <w:rFonts w:ascii="Courier New" w:hAnsi="Courier New" w:cs="Courier New"/>
          <w:sz w:val="24"/>
          <w:szCs w:val="24"/>
          <w:lang w:eastAsia="en-US"/>
        </w:rPr>
        <w:t xml:space="preserve">FWS </w:t>
      </w:r>
      <w:r w:rsidR="00781559" w:rsidRPr="00E852D0">
        <w:rPr>
          <w:rFonts w:ascii="Courier New" w:hAnsi="Courier New" w:cs="Courier New"/>
          <w:sz w:val="24"/>
          <w:szCs w:val="24"/>
          <w:lang w:eastAsia="en-US"/>
        </w:rPr>
        <w:t xml:space="preserve">is one of the oldest </w:t>
      </w:r>
      <w:r w:rsidR="00A70A1C" w:rsidRPr="00E852D0">
        <w:rPr>
          <w:rFonts w:ascii="Courier New" w:hAnsi="Courier New" w:cs="Courier New"/>
          <w:sz w:val="24"/>
          <w:szCs w:val="24"/>
          <w:lang w:eastAsia="en-US"/>
        </w:rPr>
        <w:t>Federal Student Aid programs.  Currently, i</w:t>
      </w:r>
      <w:r w:rsidR="00781559" w:rsidRPr="00E852D0">
        <w:rPr>
          <w:rFonts w:ascii="Courier New" w:hAnsi="Courier New" w:cs="Courier New"/>
          <w:sz w:val="24"/>
          <w:szCs w:val="24"/>
          <w:lang w:eastAsia="en-US"/>
        </w:rPr>
        <w:t xml:space="preserve">t </w:t>
      </w:r>
      <w:r w:rsidRPr="00E852D0">
        <w:rPr>
          <w:rFonts w:ascii="Courier New" w:hAnsi="Courier New" w:cs="Courier New"/>
          <w:sz w:val="24"/>
          <w:szCs w:val="24"/>
          <w:lang w:eastAsia="en-US"/>
        </w:rPr>
        <w:t>provides students with part-time employment to help pay higher education</w:t>
      </w:r>
      <w:r w:rsidR="00E018F9" w:rsidRPr="00E852D0">
        <w:rPr>
          <w:rFonts w:ascii="Courier New" w:hAnsi="Courier New" w:cs="Courier New"/>
          <w:sz w:val="24"/>
          <w:szCs w:val="24"/>
          <w:lang w:eastAsia="en-US"/>
        </w:rPr>
        <w:t xml:space="preserve"> expenses, but</w:t>
      </w:r>
      <w:r w:rsidR="00A70A1C" w:rsidRPr="00E852D0">
        <w:rPr>
          <w:rFonts w:ascii="Courier New" w:hAnsi="Courier New" w:cs="Courier New"/>
          <w:sz w:val="24"/>
          <w:szCs w:val="24"/>
          <w:lang w:eastAsia="en-US"/>
        </w:rPr>
        <w:t xml:space="preserve"> institutions must navigate complicate</w:t>
      </w:r>
      <w:r w:rsidR="000D7335" w:rsidRPr="00E852D0">
        <w:rPr>
          <w:rFonts w:ascii="Courier New" w:hAnsi="Courier New" w:cs="Courier New"/>
          <w:sz w:val="24"/>
          <w:szCs w:val="24"/>
          <w:lang w:eastAsia="en-US"/>
        </w:rPr>
        <w:t>d</w:t>
      </w:r>
      <w:r w:rsidR="00A70A1C" w:rsidRPr="00E852D0">
        <w:rPr>
          <w:rFonts w:ascii="Courier New" w:hAnsi="Courier New" w:cs="Courier New"/>
          <w:sz w:val="24"/>
          <w:szCs w:val="24"/>
          <w:lang w:eastAsia="en-US"/>
        </w:rPr>
        <w:t xml:space="preserve"> requirements that limit the percentage of funds that can be used to support private</w:t>
      </w:r>
      <w:r w:rsidR="00E618C8">
        <w:rPr>
          <w:rFonts w:ascii="Courier New" w:hAnsi="Courier New" w:cs="Courier New"/>
          <w:sz w:val="24"/>
          <w:szCs w:val="24"/>
          <w:lang w:eastAsia="en-US"/>
        </w:rPr>
        <w:t xml:space="preserve"> </w:t>
      </w:r>
      <w:r w:rsidR="00A70A1C" w:rsidRPr="00E852D0">
        <w:rPr>
          <w:rFonts w:ascii="Courier New" w:hAnsi="Courier New" w:cs="Courier New"/>
          <w:sz w:val="24"/>
          <w:szCs w:val="24"/>
          <w:lang w:eastAsia="en-US"/>
        </w:rPr>
        <w:t>sector employment</w:t>
      </w:r>
      <w:r w:rsidR="00E018F9" w:rsidRPr="00E852D0">
        <w:rPr>
          <w:rFonts w:ascii="Courier New" w:hAnsi="Courier New" w:cs="Courier New"/>
          <w:sz w:val="24"/>
          <w:szCs w:val="24"/>
          <w:lang w:eastAsia="en-US"/>
        </w:rPr>
        <w:t>.  Current re</w:t>
      </w:r>
      <w:r w:rsidR="006C58B6" w:rsidRPr="00E852D0">
        <w:rPr>
          <w:rFonts w:ascii="Courier New" w:hAnsi="Courier New" w:cs="Courier New"/>
          <w:sz w:val="24"/>
          <w:szCs w:val="24"/>
          <w:lang w:eastAsia="en-US"/>
        </w:rPr>
        <w:t>gulations also</w:t>
      </w:r>
      <w:r w:rsidR="007F2AD8" w:rsidRPr="00E852D0">
        <w:rPr>
          <w:rFonts w:ascii="Courier New" w:hAnsi="Courier New" w:cs="Courier New"/>
          <w:sz w:val="24"/>
          <w:szCs w:val="24"/>
          <w:lang w:eastAsia="en-US"/>
        </w:rPr>
        <w:t xml:space="preserve"> </w:t>
      </w:r>
      <w:r w:rsidR="00A70A1C" w:rsidRPr="00E852D0">
        <w:rPr>
          <w:rFonts w:ascii="Courier New" w:hAnsi="Courier New" w:cs="Courier New"/>
          <w:sz w:val="24"/>
          <w:szCs w:val="24"/>
          <w:lang w:eastAsia="en-US"/>
        </w:rPr>
        <w:t>require private</w:t>
      </w:r>
      <w:r w:rsidR="00162A7B">
        <w:rPr>
          <w:rFonts w:ascii="Courier New" w:hAnsi="Courier New" w:cs="Courier New"/>
          <w:sz w:val="24"/>
          <w:szCs w:val="24"/>
          <w:lang w:eastAsia="en-US"/>
        </w:rPr>
        <w:t>-</w:t>
      </w:r>
      <w:r w:rsidR="00A70A1C" w:rsidRPr="00E852D0">
        <w:rPr>
          <w:rFonts w:ascii="Courier New" w:hAnsi="Courier New" w:cs="Courier New"/>
          <w:sz w:val="24"/>
          <w:szCs w:val="24"/>
          <w:lang w:eastAsia="en-US"/>
        </w:rPr>
        <w:t xml:space="preserve">sector employers to pay a higher proportion of wages </w:t>
      </w:r>
      <w:r w:rsidR="006C58B6" w:rsidRPr="00E852D0">
        <w:rPr>
          <w:rFonts w:ascii="Courier New" w:hAnsi="Courier New" w:cs="Courier New"/>
          <w:sz w:val="24"/>
          <w:szCs w:val="24"/>
          <w:lang w:eastAsia="en-US"/>
        </w:rPr>
        <w:t>as compared to on-campus employment or off-campus employment at non-profit organizations</w:t>
      </w:r>
      <w:r w:rsidRPr="00E852D0">
        <w:rPr>
          <w:rFonts w:ascii="Courier New" w:hAnsi="Courier New" w:cs="Courier New"/>
          <w:sz w:val="24"/>
          <w:szCs w:val="24"/>
          <w:lang w:eastAsia="en-US"/>
        </w:rPr>
        <w:t xml:space="preserve">.  </w:t>
      </w:r>
      <w:r w:rsidR="00A70A1C" w:rsidRPr="00E852D0">
        <w:rPr>
          <w:rFonts w:ascii="Courier New" w:hAnsi="Courier New" w:cs="Courier New"/>
          <w:sz w:val="24"/>
          <w:szCs w:val="24"/>
          <w:lang w:eastAsia="en-US"/>
        </w:rPr>
        <w:t xml:space="preserve">Meanwhile, it is possible that smaller employers and start-up companies have fewer resources than well-established and well-supported non-profit organizations to provide paid learning opportunities for students.  </w:t>
      </w:r>
    </w:p>
    <w:p w14:paraId="6E7836ED" w14:textId="4B0C4040" w:rsidR="00346CFE" w:rsidRPr="00E852D0" w:rsidRDefault="00FB7EDB" w:rsidP="00781559">
      <w:pPr>
        <w:spacing w:after="0" w:line="480" w:lineRule="auto"/>
        <w:ind w:firstLine="720"/>
        <w:rPr>
          <w:rFonts w:ascii="Courier New" w:hAnsi="Courier New" w:cs="Courier New"/>
          <w:sz w:val="24"/>
          <w:szCs w:val="24"/>
          <w:lang w:eastAsia="en-US"/>
        </w:rPr>
      </w:pPr>
      <w:r w:rsidRPr="00E852D0">
        <w:rPr>
          <w:rFonts w:ascii="Courier New" w:hAnsi="Courier New" w:cs="Courier New"/>
          <w:sz w:val="24"/>
          <w:szCs w:val="24"/>
          <w:lang w:eastAsia="en-US"/>
        </w:rPr>
        <w:t xml:space="preserve">While FWS could be an important means by which colleges and universities provide students with relevant </w:t>
      </w:r>
      <w:r w:rsidR="00A70A1C" w:rsidRPr="00E852D0">
        <w:rPr>
          <w:rFonts w:ascii="Courier New" w:hAnsi="Courier New" w:cs="Courier New"/>
          <w:sz w:val="24"/>
          <w:szCs w:val="24"/>
          <w:lang w:eastAsia="en-US"/>
        </w:rPr>
        <w:lastRenderedPageBreak/>
        <w:t xml:space="preserve">program-related </w:t>
      </w:r>
      <w:r w:rsidR="00437B8B" w:rsidRPr="00E852D0">
        <w:rPr>
          <w:rFonts w:ascii="Courier New" w:hAnsi="Courier New" w:cs="Courier New"/>
          <w:sz w:val="24"/>
          <w:szCs w:val="24"/>
          <w:lang w:eastAsia="en-US"/>
        </w:rPr>
        <w:t>w</w:t>
      </w:r>
      <w:r w:rsidR="00A3674A" w:rsidRPr="00E852D0">
        <w:rPr>
          <w:rFonts w:ascii="Courier New" w:hAnsi="Courier New" w:cs="Courier New"/>
          <w:sz w:val="24"/>
          <w:szCs w:val="24"/>
          <w:lang w:eastAsia="en-US"/>
        </w:rPr>
        <w:t>ork</w:t>
      </w:r>
      <w:r w:rsidR="00437B8B" w:rsidRPr="00E852D0">
        <w:rPr>
          <w:rFonts w:ascii="Courier New" w:hAnsi="Courier New" w:cs="Courier New"/>
          <w:sz w:val="24"/>
          <w:szCs w:val="24"/>
          <w:lang w:eastAsia="en-US"/>
        </w:rPr>
        <w:t xml:space="preserve"> </w:t>
      </w:r>
      <w:r w:rsidRPr="00E852D0">
        <w:rPr>
          <w:rFonts w:ascii="Courier New" w:hAnsi="Courier New" w:cs="Courier New"/>
          <w:sz w:val="24"/>
          <w:szCs w:val="24"/>
          <w:lang w:eastAsia="en-US"/>
        </w:rPr>
        <w:t>experience</w:t>
      </w:r>
      <w:r w:rsidR="00751394" w:rsidRPr="00E852D0">
        <w:rPr>
          <w:rFonts w:ascii="Courier New" w:hAnsi="Courier New" w:cs="Courier New"/>
          <w:sz w:val="24"/>
          <w:szCs w:val="24"/>
          <w:lang w:eastAsia="en-US"/>
        </w:rPr>
        <w:t>s</w:t>
      </w:r>
      <w:r w:rsidRPr="00E852D0">
        <w:rPr>
          <w:rFonts w:ascii="Courier New" w:hAnsi="Courier New" w:cs="Courier New"/>
          <w:sz w:val="24"/>
          <w:szCs w:val="24"/>
          <w:lang w:eastAsia="en-US"/>
        </w:rPr>
        <w:t xml:space="preserve"> that could improve their </w:t>
      </w:r>
      <w:r w:rsidR="008E51DF" w:rsidRPr="00E852D0">
        <w:rPr>
          <w:rFonts w:ascii="Courier New" w:hAnsi="Courier New" w:cs="Courier New"/>
          <w:sz w:val="24"/>
          <w:szCs w:val="24"/>
          <w:lang w:eastAsia="en-US"/>
        </w:rPr>
        <w:t xml:space="preserve">subject matter expertise, enhance their classroom learning, and improve their </w:t>
      </w:r>
      <w:r w:rsidRPr="00E852D0">
        <w:rPr>
          <w:rFonts w:ascii="Courier New" w:hAnsi="Courier New" w:cs="Courier New"/>
          <w:sz w:val="24"/>
          <w:szCs w:val="24"/>
          <w:lang w:eastAsia="en-US"/>
        </w:rPr>
        <w:t>job prospects after graduating, there is little indication the program is being used</w:t>
      </w:r>
      <w:r w:rsidR="002224F4" w:rsidRPr="00E852D0">
        <w:rPr>
          <w:rFonts w:ascii="Courier New" w:hAnsi="Courier New" w:cs="Courier New"/>
          <w:sz w:val="24"/>
          <w:szCs w:val="24"/>
          <w:lang w:eastAsia="en-US"/>
        </w:rPr>
        <w:t xml:space="preserve"> sufficiently</w:t>
      </w:r>
      <w:r w:rsidRPr="00E852D0">
        <w:rPr>
          <w:rFonts w:ascii="Courier New" w:hAnsi="Courier New" w:cs="Courier New"/>
          <w:sz w:val="24"/>
          <w:szCs w:val="24"/>
          <w:lang w:eastAsia="en-US"/>
        </w:rPr>
        <w:t xml:space="preserve"> in such a manner.  </w:t>
      </w:r>
      <w:r w:rsidR="006B5217" w:rsidRPr="00E852D0">
        <w:rPr>
          <w:rFonts w:ascii="Courier New" w:hAnsi="Courier New" w:cs="Courier New"/>
          <w:sz w:val="24"/>
          <w:szCs w:val="24"/>
        </w:rPr>
        <w:t>Studies have shown</w:t>
      </w:r>
      <w:r w:rsidR="00DB31AF" w:rsidRPr="00DB31AF">
        <w:t xml:space="preserve"> </w:t>
      </w:r>
      <w:r w:rsidR="00DB31AF" w:rsidRPr="00DB31AF">
        <w:rPr>
          <w:rFonts w:ascii="Courier New" w:hAnsi="Courier New" w:cs="Courier New"/>
          <w:sz w:val="24"/>
          <w:szCs w:val="24"/>
        </w:rPr>
        <w:t xml:space="preserve">that </w:t>
      </w:r>
      <w:r w:rsidR="00D60DD0">
        <w:rPr>
          <w:rFonts w:ascii="Courier New" w:hAnsi="Courier New" w:cs="Courier New"/>
          <w:sz w:val="24"/>
          <w:szCs w:val="24"/>
        </w:rPr>
        <w:t>FWS</w:t>
      </w:r>
      <w:r w:rsidR="00DB31AF" w:rsidRPr="00DB31AF">
        <w:rPr>
          <w:rFonts w:ascii="Courier New" w:hAnsi="Courier New" w:cs="Courier New"/>
          <w:sz w:val="24"/>
          <w:szCs w:val="24"/>
        </w:rPr>
        <w:t xml:space="preserve"> jobs are </w:t>
      </w:r>
      <w:r w:rsidR="00DB31AF">
        <w:rPr>
          <w:rFonts w:ascii="Courier New" w:hAnsi="Courier New" w:cs="Courier New"/>
          <w:sz w:val="24"/>
          <w:szCs w:val="24"/>
        </w:rPr>
        <w:t xml:space="preserve">often </w:t>
      </w:r>
      <w:r w:rsidR="00DB31AF" w:rsidRPr="00DB31AF">
        <w:rPr>
          <w:rFonts w:ascii="Courier New" w:hAnsi="Courier New" w:cs="Courier New"/>
          <w:sz w:val="24"/>
          <w:szCs w:val="24"/>
        </w:rPr>
        <w:t>unrelated to a student</w:t>
      </w:r>
      <w:r w:rsidR="00DB31AF">
        <w:rPr>
          <w:rFonts w:ascii="Courier New" w:hAnsi="Courier New" w:cs="Courier New"/>
          <w:sz w:val="24"/>
          <w:szCs w:val="24"/>
        </w:rPr>
        <w:t>’</w:t>
      </w:r>
      <w:r w:rsidR="00DB31AF" w:rsidRPr="00DB31AF">
        <w:rPr>
          <w:rFonts w:ascii="Courier New" w:hAnsi="Courier New" w:cs="Courier New"/>
          <w:sz w:val="24"/>
          <w:szCs w:val="24"/>
        </w:rPr>
        <w:t xml:space="preserve">s </w:t>
      </w:r>
      <w:r w:rsidR="006B5217" w:rsidRPr="00E852D0">
        <w:rPr>
          <w:rFonts w:ascii="Courier New" w:hAnsi="Courier New" w:cs="Courier New"/>
          <w:sz w:val="24"/>
          <w:szCs w:val="24"/>
        </w:rPr>
        <w:t>career goals or majors</w:t>
      </w:r>
      <w:r w:rsidR="00781559" w:rsidRPr="00E852D0">
        <w:rPr>
          <w:rFonts w:ascii="Courier New" w:hAnsi="Courier New" w:cs="Courier New"/>
          <w:sz w:val="24"/>
          <w:szCs w:val="24"/>
          <w:lang w:eastAsia="en-US"/>
        </w:rPr>
        <w:t>.</w:t>
      </w:r>
      <w:r w:rsidR="00733FDD">
        <w:rPr>
          <w:rStyle w:val="FootnoteReference"/>
          <w:rFonts w:ascii="Courier New" w:hAnsi="Courier New" w:cs="Courier New"/>
          <w:sz w:val="24"/>
          <w:szCs w:val="24"/>
          <w:lang w:eastAsia="en-US"/>
        </w:rPr>
        <w:footnoteReference w:id="2"/>
      </w:r>
      <w:r w:rsidR="00781559" w:rsidRPr="00E852D0">
        <w:rPr>
          <w:rFonts w:ascii="Courier New" w:hAnsi="Courier New" w:cs="Courier New"/>
          <w:sz w:val="24"/>
          <w:szCs w:val="24"/>
          <w:lang w:eastAsia="en-US"/>
        </w:rPr>
        <w:t xml:space="preserve">  </w:t>
      </w:r>
      <w:r w:rsidR="00873EEF" w:rsidRPr="00E852D0">
        <w:rPr>
          <w:rFonts w:ascii="Courier New" w:hAnsi="Courier New" w:cs="Courier New"/>
          <w:sz w:val="24"/>
          <w:szCs w:val="24"/>
          <w:lang w:eastAsia="en-US"/>
        </w:rPr>
        <w:t xml:space="preserve">In addition, although campuses are permitted to use up to 10 percent of their FWS funds or $75,000 to support </w:t>
      </w:r>
      <w:r w:rsidR="00E618C8">
        <w:rPr>
          <w:rFonts w:ascii="Courier New" w:hAnsi="Courier New" w:cs="Courier New"/>
          <w:sz w:val="24"/>
          <w:szCs w:val="24"/>
          <w:lang w:eastAsia="en-US"/>
        </w:rPr>
        <w:t>j</w:t>
      </w:r>
      <w:r w:rsidR="00873EEF" w:rsidRPr="00E852D0">
        <w:rPr>
          <w:rFonts w:ascii="Courier New" w:hAnsi="Courier New" w:cs="Courier New"/>
          <w:sz w:val="24"/>
          <w:szCs w:val="24"/>
          <w:lang w:eastAsia="en-US"/>
        </w:rPr>
        <w:t xml:space="preserve">ob </w:t>
      </w:r>
      <w:r w:rsidR="00E618C8">
        <w:rPr>
          <w:rFonts w:ascii="Courier New" w:hAnsi="Courier New" w:cs="Courier New"/>
          <w:sz w:val="24"/>
          <w:szCs w:val="24"/>
          <w:lang w:eastAsia="en-US"/>
        </w:rPr>
        <w:t>d</w:t>
      </w:r>
      <w:r w:rsidR="00873EEF" w:rsidRPr="00E852D0">
        <w:rPr>
          <w:rFonts w:ascii="Courier New" w:hAnsi="Courier New" w:cs="Courier New"/>
          <w:sz w:val="24"/>
          <w:szCs w:val="24"/>
          <w:lang w:eastAsia="en-US"/>
        </w:rPr>
        <w:t>evelopment opportunities, few institutions use the available resources to pursue such opportunities for students.</w:t>
      </w:r>
      <w:r w:rsidRPr="00E852D0">
        <w:rPr>
          <w:rFonts w:ascii="Courier New" w:hAnsi="Courier New" w:cs="Courier New"/>
          <w:sz w:val="24"/>
          <w:szCs w:val="24"/>
          <w:lang w:eastAsia="en-US"/>
        </w:rPr>
        <w:t xml:space="preserve">  </w:t>
      </w:r>
    </w:p>
    <w:p w14:paraId="14E00F7F" w14:textId="49756861" w:rsidR="006C325E" w:rsidRPr="00E852D0" w:rsidRDefault="00AE56FA" w:rsidP="00CC02E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lang w:eastAsia="en-US"/>
        </w:rPr>
      </w:pPr>
      <w:r w:rsidRPr="00E852D0">
        <w:rPr>
          <w:rFonts w:ascii="Courier New" w:hAnsi="Courier New" w:cs="Courier New"/>
          <w:sz w:val="24"/>
          <w:szCs w:val="24"/>
          <w:lang w:eastAsia="en-US"/>
        </w:rPr>
        <w:tab/>
      </w:r>
      <w:r w:rsidR="00FB7EDB" w:rsidRPr="00E852D0">
        <w:rPr>
          <w:rFonts w:ascii="Courier New" w:hAnsi="Courier New" w:cs="Courier New"/>
          <w:sz w:val="24"/>
          <w:szCs w:val="24"/>
          <w:lang w:eastAsia="en-US"/>
        </w:rPr>
        <w:t xml:space="preserve">As shown in </w:t>
      </w:r>
      <w:r w:rsidR="000F3171" w:rsidRPr="00E852D0">
        <w:rPr>
          <w:rFonts w:ascii="Courier New" w:hAnsi="Courier New" w:cs="Courier New"/>
          <w:sz w:val="24"/>
          <w:szCs w:val="24"/>
          <w:lang w:eastAsia="en-US"/>
        </w:rPr>
        <w:t xml:space="preserve">Table </w:t>
      </w:r>
      <w:r w:rsidR="00E15C4C" w:rsidRPr="00E852D0">
        <w:rPr>
          <w:rFonts w:ascii="Courier New" w:hAnsi="Courier New" w:cs="Courier New"/>
          <w:sz w:val="24"/>
          <w:szCs w:val="24"/>
          <w:lang w:eastAsia="en-US"/>
        </w:rPr>
        <w:t>1</w:t>
      </w:r>
      <w:r w:rsidR="00FB7EDB" w:rsidRPr="00E852D0">
        <w:rPr>
          <w:rFonts w:ascii="Courier New" w:hAnsi="Courier New" w:cs="Courier New"/>
          <w:sz w:val="24"/>
          <w:szCs w:val="24"/>
          <w:lang w:eastAsia="en-US"/>
        </w:rPr>
        <w:t>, colleges and universities rarely provide students with employment opportunities that are located off-campus</w:t>
      </w:r>
      <w:r w:rsidR="00A3674A" w:rsidRPr="00E852D0">
        <w:rPr>
          <w:rFonts w:ascii="Courier New" w:hAnsi="Courier New" w:cs="Courier New"/>
          <w:sz w:val="24"/>
          <w:szCs w:val="24"/>
          <w:lang w:eastAsia="en-US"/>
        </w:rPr>
        <w:t xml:space="preserve">, </w:t>
      </w:r>
      <w:proofErr w:type="gramStart"/>
      <w:r w:rsidR="00781559" w:rsidRPr="00E852D0">
        <w:rPr>
          <w:rFonts w:ascii="Courier New" w:hAnsi="Courier New" w:cs="Courier New"/>
          <w:sz w:val="24"/>
          <w:szCs w:val="24"/>
          <w:lang w:eastAsia="en-US"/>
        </w:rPr>
        <w:t>despite the fact that</w:t>
      </w:r>
      <w:proofErr w:type="gramEnd"/>
      <w:r w:rsidR="00781559" w:rsidRPr="00E852D0">
        <w:rPr>
          <w:rFonts w:ascii="Courier New" w:hAnsi="Courier New" w:cs="Courier New"/>
          <w:sz w:val="24"/>
          <w:szCs w:val="24"/>
          <w:lang w:eastAsia="en-US"/>
        </w:rPr>
        <w:t xml:space="preserve"> few </w:t>
      </w:r>
      <w:r w:rsidR="00FB7EDB" w:rsidRPr="00E852D0">
        <w:rPr>
          <w:rFonts w:ascii="Courier New" w:hAnsi="Courier New" w:cs="Courier New"/>
          <w:sz w:val="24"/>
          <w:szCs w:val="24"/>
          <w:lang w:eastAsia="en-US"/>
        </w:rPr>
        <w:t>college graduates are destined to seek employment</w:t>
      </w:r>
      <w:r w:rsidR="00781559" w:rsidRPr="00E852D0">
        <w:rPr>
          <w:rFonts w:ascii="Courier New" w:hAnsi="Courier New" w:cs="Courier New"/>
          <w:sz w:val="24"/>
          <w:szCs w:val="24"/>
          <w:lang w:eastAsia="en-US"/>
        </w:rPr>
        <w:t xml:space="preserve"> at an institution of higher education</w:t>
      </w:r>
      <w:r w:rsidR="0008782B" w:rsidRPr="00E852D0">
        <w:rPr>
          <w:rFonts w:ascii="Courier New" w:hAnsi="Courier New" w:cs="Courier New"/>
          <w:sz w:val="24"/>
          <w:szCs w:val="24"/>
          <w:lang w:eastAsia="en-US"/>
        </w:rPr>
        <w:t xml:space="preserve">; instead most will work </w:t>
      </w:r>
      <w:r w:rsidR="00D407AB" w:rsidRPr="00E852D0">
        <w:rPr>
          <w:rFonts w:ascii="Courier New" w:hAnsi="Courier New" w:cs="Courier New"/>
          <w:sz w:val="24"/>
          <w:szCs w:val="24"/>
          <w:lang w:eastAsia="en-US"/>
        </w:rPr>
        <w:t>for private, for-profit firms</w:t>
      </w:r>
      <w:r w:rsidR="00FB7EDB" w:rsidRPr="00E852D0">
        <w:rPr>
          <w:rFonts w:ascii="Courier New" w:hAnsi="Courier New" w:cs="Courier New"/>
          <w:sz w:val="24"/>
          <w:szCs w:val="24"/>
          <w:lang w:eastAsia="en-US"/>
        </w:rPr>
        <w:t>.</w:t>
      </w:r>
      <w:r w:rsidR="00326002" w:rsidRPr="00E852D0">
        <w:rPr>
          <w:rStyle w:val="FootnoteReference"/>
          <w:rFonts w:ascii="Courier New" w:hAnsi="Courier New" w:cs="Courier New"/>
          <w:sz w:val="24"/>
          <w:szCs w:val="24"/>
          <w:lang w:eastAsia="en-US"/>
        </w:rPr>
        <w:footnoteReference w:id="3"/>
      </w:r>
      <w:r w:rsidR="00FB7EDB" w:rsidRPr="00E852D0">
        <w:rPr>
          <w:rFonts w:ascii="Courier New" w:hAnsi="Courier New" w:cs="Courier New"/>
          <w:sz w:val="24"/>
          <w:szCs w:val="24"/>
          <w:lang w:eastAsia="en-US"/>
        </w:rPr>
        <w:t xml:space="preserve"> </w:t>
      </w:r>
      <w:r w:rsidR="00F55664" w:rsidRPr="00E852D0">
        <w:rPr>
          <w:rFonts w:ascii="Courier New" w:hAnsi="Courier New" w:cs="Courier New"/>
          <w:sz w:val="24"/>
          <w:szCs w:val="24"/>
          <w:lang w:eastAsia="en-US"/>
        </w:rPr>
        <w:t xml:space="preserve"> </w:t>
      </w:r>
      <w:r w:rsidR="005B46C8" w:rsidRPr="00E852D0">
        <w:rPr>
          <w:rFonts w:ascii="Courier New" w:hAnsi="Courier New" w:cs="Courier New"/>
          <w:sz w:val="24"/>
          <w:szCs w:val="24"/>
          <w:lang w:eastAsia="en-US"/>
        </w:rPr>
        <w:t xml:space="preserve">During award year 2016-2017, over 3,000 colleges and universities provided over 600,000 students </w:t>
      </w:r>
      <w:r w:rsidR="005B46C8" w:rsidRPr="00E852D0">
        <w:rPr>
          <w:rFonts w:ascii="Courier New" w:hAnsi="Courier New" w:cs="Courier New"/>
          <w:sz w:val="24"/>
          <w:szCs w:val="24"/>
          <w:lang w:eastAsia="en-US"/>
        </w:rPr>
        <w:lastRenderedPageBreak/>
        <w:t>with FWS opportunities.</w:t>
      </w:r>
      <w:r w:rsidR="00FB7EDB" w:rsidRPr="00E852D0">
        <w:rPr>
          <w:rFonts w:ascii="Courier New" w:hAnsi="Courier New" w:cs="Courier New"/>
          <w:sz w:val="24"/>
          <w:szCs w:val="24"/>
          <w:lang w:eastAsia="en-US"/>
        </w:rPr>
        <w:t xml:space="preserve"> </w:t>
      </w:r>
      <w:r w:rsidR="00F55664" w:rsidRPr="00E852D0">
        <w:rPr>
          <w:rFonts w:ascii="Courier New" w:hAnsi="Courier New" w:cs="Courier New"/>
          <w:sz w:val="24"/>
          <w:szCs w:val="24"/>
          <w:lang w:eastAsia="en-US"/>
        </w:rPr>
        <w:t xml:space="preserve"> </w:t>
      </w:r>
      <w:r w:rsidR="00A3674A" w:rsidRPr="00E852D0">
        <w:rPr>
          <w:rFonts w:ascii="Courier New" w:hAnsi="Courier New" w:cs="Courier New"/>
          <w:sz w:val="24"/>
          <w:szCs w:val="24"/>
          <w:lang w:eastAsia="en-US"/>
        </w:rPr>
        <w:t xml:space="preserve">In </w:t>
      </w:r>
      <w:r w:rsidR="005B46C8" w:rsidRPr="00E852D0">
        <w:rPr>
          <w:rFonts w:ascii="Courier New" w:hAnsi="Courier New" w:cs="Courier New"/>
          <w:sz w:val="24"/>
          <w:szCs w:val="24"/>
          <w:lang w:eastAsia="en-US"/>
        </w:rPr>
        <w:t>that year</w:t>
      </w:r>
      <w:r w:rsidR="00A3674A" w:rsidRPr="00E852D0">
        <w:rPr>
          <w:rFonts w:ascii="Courier New" w:hAnsi="Courier New" w:cs="Courier New"/>
          <w:sz w:val="24"/>
          <w:szCs w:val="24"/>
          <w:lang w:eastAsia="en-US"/>
        </w:rPr>
        <w:t xml:space="preserve">, </w:t>
      </w:r>
      <w:r w:rsidR="005E4CCF" w:rsidRPr="00E852D0">
        <w:rPr>
          <w:rFonts w:ascii="Courier New" w:hAnsi="Courier New" w:cs="Courier New"/>
          <w:sz w:val="24"/>
          <w:szCs w:val="24"/>
          <w:lang w:eastAsia="en-US"/>
        </w:rPr>
        <w:t xml:space="preserve">92 percent of FWS </w:t>
      </w:r>
      <w:r w:rsidR="00781559" w:rsidRPr="00E852D0">
        <w:rPr>
          <w:rFonts w:ascii="Courier New" w:hAnsi="Courier New" w:cs="Courier New"/>
          <w:sz w:val="24"/>
          <w:szCs w:val="24"/>
          <w:lang w:eastAsia="en-US"/>
        </w:rPr>
        <w:t xml:space="preserve">dollars supported students in </w:t>
      </w:r>
      <w:r w:rsidR="005E4CCF" w:rsidRPr="00E852D0">
        <w:rPr>
          <w:rFonts w:ascii="Courier New" w:hAnsi="Courier New" w:cs="Courier New"/>
          <w:sz w:val="24"/>
          <w:szCs w:val="24"/>
          <w:lang w:eastAsia="en-US"/>
        </w:rPr>
        <w:t xml:space="preserve">on-campus </w:t>
      </w:r>
      <w:r w:rsidR="00781559" w:rsidRPr="00E852D0">
        <w:rPr>
          <w:rFonts w:ascii="Courier New" w:hAnsi="Courier New" w:cs="Courier New"/>
          <w:sz w:val="24"/>
          <w:szCs w:val="24"/>
          <w:lang w:eastAsia="en-US"/>
        </w:rPr>
        <w:t>employment</w:t>
      </w:r>
      <w:r w:rsidR="00A3674A" w:rsidRPr="00E852D0">
        <w:rPr>
          <w:rFonts w:ascii="Courier New" w:hAnsi="Courier New" w:cs="Courier New"/>
          <w:sz w:val="24"/>
          <w:szCs w:val="24"/>
          <w:lang w:eastAsia="en-US"/>
        </w:rPr>
        <w:t>,</w:t>
      </w:r>
      <w:r w:rsidR="0057255A" w:rsidRPr="00E852D0">
        <w:rPr>
          <w:rFonts w:ascii="Courier New" w:hAnsi="Courier New" w:cs="Courier New"/>
          <w:sz w:val="24"/>
          <w:szCs w:val="24"/>
          <w:lang w:eastAsia="en-US"/>
        </w:rPr>
        <w:t xml:space="preserve"> </w:t>
      </w:r>
      <w:r w:rsidR="000F3171" w:rsidRPr="00E852D0">
        <w:rPr>
          <w:rFonts w:ascii="Courier New" w:hAnsi="Courier New" w:cs="Courier New"/>
          <w:sz w:val="24"/>
          <w:szCs w:val="24"/>
          <w:lang w:eastAsia="en-US"/>
        </w:rPr>
        <w:t xml:space="preserve">while </w:t>
      </w:r>
      <w:r w:rsidR="0057255A" w:rsidRPr="00E852D0">
        <w:rPr>
          <w:rFonts w:ascii="Courier New" w:hAnsi="Courier New" w:cs="Courier New"/>
          <w:sz w:val="24"/>
          <w:szCs w:val="24"/>
          <w:lang w:eastAsia="en-US"/>
        </w:rPr>
        <w:t>l</w:t>
      </w:r>
      <w:r w:rsidR="005E4CCF" w:rsidRPr="00E852D0">
        <w:rPr>
          <w:rFonts w:ascii="Courier New" w:hAnsi="Courier New" w:cs="Courier New"/>
          <w:sz w:val="24"/>
          <w:szCs w:val="24"/>
          <w:lang w:eastAsia="en-US"/>
        </w:rPr>
        <w:t>ess than one-tenth of one percent</w:t>
      </w:r>
      <w:r w:rsidR="00781559" w:rsidRPr="00E852D0">
        <w:rPr>
          <w:rFonts w:ascii="Courier New" w:hAnsi="Courier New" w:cs="Courier New"/>
          <w:sz w:val="24"/>
          <w:szCs w:val="24"/>
          <w:lang w:eastAsia="en-US"/>
        </w:rPr>
        <w:t xml:space="preserve"> supported </w:t>
      </w:r>
      <w:r w:rsidR="00BD705E" w:rsidRPr="00E852D0">
        <w:rPr>
          <w:rFonts w:ascii="Courier New" w:hAnsi="Courier New" w:cs="Courier New"/>
          <w:sz w:val="24"/>
          <w:szCs w:val="24"/>
          <w:lang w:eastAsia="en-US"/>
        </w:rPr>
        <w:t>off-campus</w:t>
      </w:r>
      <w:r w:rsidR="00490DEE" w:rsidRPr="00E852D0">
        <w:rPr>
          <w:rFonts w:ascii="Courier New" w:hAnsi="Courier New" w:cs="Courier New"/>
          <w:sz w:val="24"/>
          <w:szCs w:val="24"/>
          <w:lang w:eastAsia="en-US"/>
        </w:rPr>
        <w:t xml:space="preserve"> employment</w:t>
      </w:r>
      <w:r w:rsidR="00CC02EF" w:rsidRPr="00E852D0">
        <w:rPr>
          <w:rFonts w:ascii="Courier New" w:hAnsi="Courier New" w:cs="Courier New"/>
          <w:sz w:val="24"/>
          <w:szCs w:val="24"/>
          <w:lang w:eastAsia="en-US"/>
        </w:rPr>
        <w:t xml:space="preserve"> with</w:t>
      </w:r>
      <w:r w:rsidR="00490DEE" w:rsidRPr="00E852D0">
        <w:rPr>
          <w:rFonts w:ascii="Courier New" w:hAnsi="Courier New" w:cs="Courier New"/>
          <w:sz w:val="24"/>
          <w:szCs w:val="24"/>
          <w:lang w:eastAsia="en-US"/>
        </w:rPr>
        <w:t xml:space="preserve"> </w:t>
      </w:r>
      <w:r w:rsidR="00A3674A" w:rsidRPr="00E852D0">
        <w:rPr>
          <w:rFonts w:ascii="Courier New" w:hAnsi="Courier New" w:cs="Courier New"/>
          <w:sz w:val="24"/>
          <w:szCs w:val="24"/>
          <w:lang w:eastAsia="en-US"/>
        </w:rPr>
        <w:t>private</w:t>
      </w:r>
      <w:r w:rsidR="00162A7B">
        <w:rPr>
          <w:rFonts w:ascii="Courier New" w:hAnsi="Courier New" w:cs="Courier New"/>
          <w:sz w:val="24"/>
          <w:szCs w:val="24"/>
          <w:lang w:eastAsia="en-US"/>
        </w:rPr>
        <w:t>-</w:t>
      </w:r>
      <w:r w:rsidR="00A3674A" w:rsidRPr="00E852D0">
        <w:rPr>
          <w:rFonts w:ascii="Courier New" w:hAnsi="Courier New" w:cs="Courier New"/>
          <w:sz w:val="24"/>
          <w:szCs w:val="24"/>
          <w:lang w:eastAsia="en-US"/>
        </w:rPr>
        <w:t>sector employers</w:t>
      </w:r>
      <w:r w:rsidR="005E4CCF" w:rsidRPr="00E852D0">
        <w:rPr>
          <w:rFonts w:ascii="Courier New" w:hAnsi="Courier New" w:cs="Courier New"/>
          <w:sz w:val="24"/>
          <w:szCs w:val="24"/>
          <w:lang w:eastAsia="en-US"/>
        </w:rPr>
        <w:t xml:space="preserve">.  </w:t>
      </w:r>
    </w:p>
    <w:p w14:paraId="72BF361A" w14:textId="77777777" w:rsidR="00FB7EDB" w:rsidRPr="00E852D0" w:rsidRDefault="00FB7EDB" w:rsidP="006C325E">
      <w:pPr>
        <w:suppressAutoHyphens w:val="0"/>
        <w:spacing w:after="0" w:line="240" w:lineRule="auto"/>
        <w:rPr>
          <w:rFonts w:ascii="Courier New" w:hAnsi="Courier New" w:cs="Courier New"/>
          <w:sz w:val="24"/>
          <w:szCs w:val="24"/>
          <w:lang w:eastAsia="en-US"/>
        </w:rPr>
      </w:pPr>
    </w:p>
    <w:p w14:paraId="2C8B81C7" w14:textId="77777777" w:rsidR="00346CFE" w:rsidRPr="00E852D0" w:rsidRDefault="000F3171" w:rsidP="00346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r w:rsidRPr="00E852D0">
        <w:rPr>
          <w:rFonts w:ascii="Courier New" w:hAnsi="Courier New" w:cs="Courier New"/>
          <w:b/>
          <w:sz w:val="24"/>
          <w:szCs w:val="24"/>
          <w:lang w:eastAsia="en-US"/>
        </w:rPr>
        <w:t xml:space="preserve">Table </w:t>
      </w:r>
      <w:r w:rsidR="00E15C4C" w:rsidRPr="00E852D0">
        <w:rPr>
          <w:rFonts w:ascii="Courier New" w:hAnsi="Courier New" w:cs="Courier New"/>
          <w:b/>
          <w:sz w:val="24"/>
          <w:szCs w:val="24"/>
          <w:lang w:eastAsia="en-US"/>
        </w:rPr>
        <w:t>1</w:t>
      </w:r>
      <w:r w:rsidR="00FB7EDB" w:rsidRPr="00E852D0">
        <w:rPr>
          <w:rFonts w:ascii="Courier New" w:hAnsi="Courier New" w:cs="Courier New"/>
          <w:b/>
          <w:sz w:val="24"/>
          <w:szCs w:val="24"/>
          <w:lang w:eastAsia="en-US"/>
        </w:rPr>
        <w:t>:</w:t>
      </w:r>
      <w:r w:rsidR="006C325E" w:rsidRPr="00E852D0">
        <w:rPr>
          <w:rFonts w:ascii="Courier New" w:hAnsi="Courier New" w:cs="Courier New"/>
          <w:b/>
          <w:sz w:val="24"/>
          <w:szCs w:val="24"/>
          <w:lang w:eastAsia="en-US"/>
        </w:rPr>
        <w:t xml:space="preserve"> </w:t>
      </w:r>
      <w:r w:rsidR="00FB7EDB" w:rsidRPr="00E852D0">
        <w:rPr>
          <w:rFonts w:ascii="Courier New" w:hAnsi="Courier New" w:cs="Courier New"/>
          <w:b/>
          <w:sz w:val="24"/>
          <w:szCs w:val="24"/>
          <w:lang w:eastAsia="en-US"/>
        </w:rPr>
        <w:t xml:space="preserve"> Distribution of FWS Earnings by Employer Type</w:t>
      </w:r>
      <w:r w:rsidRPr="00E852D0">
        <w:rPr>
          <w:rFonts w:ascii="Courier New" w:hAnsi="Courier New" w:cs="Courier New"/>
          <w:b/>
          <w:sz w:val="24"/>
          <w:szCs w:val="24"/>
          <w:lang w:eastAsia="en-US"/>
        </w:rPr>
        <w:t xml:space="preserve"> (2016-17)</w:t>
      </w:r>
    </w:p>
    <w:tbl>
      <w:tblPr>
        <w:tblStyle w:val="TableGridLight1"/>
        <w:tblW w:w="4929" w:type="pct"/>
        <w:tblInd w:w="-252" w:type="dxa"/>
        <w:tblLook w:val="04A0" w:firstRow="1" w:lastRow="0" w:firstColumn="1" w:lastColumn="0" w:noHBand="0" w:noVBand="1"/>
      </w:tblPr>
      <w:tblGrid>
        <w:gridCol w:w="2790"/>
        <w:gridCol w:w="3514"/>
        <w:gridCol w:w="2426"/>
      </w:tblGrid>
      <w:tr w:rsidR="00453369" w:rsidRPr="00E852D0" w14:paraId="58DBEB25" w14:textId="77777777" w:rsidTr="000F3171">
        <w:trPr>
          <w:trHeight w:val="336"/>
        </w:trPr>
        <w:tc>
          <w:tcPr>
            <w:tcW w:w="2790" w:type="dxa"/>
            <w:tcBorders>
              <w:bottom w:val="single" w:sz="8" w:space="0" w:color="auto"/>
            </w:tcBorders>
            <w:noWrap/>
            <w:hideMark/>
          </w:tcPr>
          <w:p w14:paraId="7EFE6C5B" w14:textId="77777777" w:rsidR="00453369" w:rsidRPr="00E852D0" w:rsidRDefault="00453369" w:rsidP="00453369">
            <w:pPr>
              <w:suppressAutoHyphens w:val="0"/>
              <w:spacing w:after="0" w:line="240" w:lineRule="auto"/>
              <w:rPr>
                <w:rFonts w:ascii="Courier New" w:hAnsi="Courier New"/>
                <w:color w:val="000000"/>
                <w:sz w:val="24"/>
              </w:rPr>
            </w:pPr>
            <w:r w:rsidRPr="00E852D0">
              <w:rPr>
                <w:rFonts w:ascii="Courier New" w:hAnsi="Courier New"/>
                <w:color w:val="000000"/>
                <w:sz w:val="24"/>
              </w:rPr>
              <w:t>On-Campus</w:t>
            </w:r>
          </w:p>
        </w:tc>
        <w:tc>
          <w:tcPr>
            <w:tcW w:w="3514" w:type="dxa"/>
            <w:tcBorders>
              <w:bottom w:val="single" w:sz="8" w:space="0" w:color="auto"/>
            </w:tcBorders>
            <w:noWrap/>
            <w:hideMark/>
          </w:tcPr>
          <w:p w14:paraId="018FE0B0" w14:textId="77777777" w:rsidR="00453369" w:rsidRPr="00E852D0" w:rsidRDefault="00453369" w:rsidP="00453369">
            <w:pPr>
              <w:suppressAutoHyphens w:val="0"/>
              <w:spacing w:after="0" w:line="240" w:lineRule="auto"/>
              <w:rPr>
                <w:rFonts w:ascii="Courier New" w:hAnsi="Courier New"/>
                <w:color w:val="000000"/>
                <w:sz w:val="24"/>
              </w:rPr>
            </w:pPr>
            <w:r w:rsidRPr="00E852D0">
              <w:rPr>
                <w:rFonts w:ascii="Courier New" w:hAnsi="Courier New"/>
                <w:color w:val="000000"/>
                <w:sz w:val="24"/>
              </w:rPr>
              <w:t>Off-Campus Nonprofit/Government</w:t>
            </w:r>
          </w:p>
        </w:tc>
        <w:tc>
          <w:tcPr>
            <w:tcW w:w="2426" w:type="dxa"/>
            <w:tcBorders>
              <w:bottom w:val="single" w:sz="8" w:space="0" w:color="auto"/>
            </w:tcBorders>
            <w:noWrap/>
            <w:hideMark/>
          </w:tcPr>
          <w:p w14:paraId="07AB7CB5" w14:textId="77777777" w:rsidR="00453369" w:rsidRPr="00E852D0" w:rsidRDefault="00453369" w:rsidP="00453369">
            <w:pPr>
              <w:suppressAutoHyphens w:val="0"/>
              <w:spacing w:after="0" w:line="240" w:lineRule="auto"/>
              <w:rPr>
                <w:rFonts w:ascii="Courier New" w:hAnsi="Courier New"/>
                <w:color w:val="000000"/>
                <w:sz w:val="24"/>
              </w:rPr>
            </w:pPr>
            <w:r w:rsidRPr="00E852D0">
              <w:rPr>
                <w:rFonts w:ascii="Courier New" w:hAnsi="Courier New"/>
                <w:color w:val="000000"/>
                <w:sz w:val="24"/>
              </w:rPr>
              <w:t>Off-Campus For-Profit</w:t>
            </w:r>
          </w:p>
        </w:tc>
      </w:tr>
      <w:tr w:rsidR="00453369" w:rsidRPr="00E852D0" w14:paraId="3ED15A9B" w14:textId="77777777" w:rsidTr="000F3171">
        <w:trPr>
          <w:trHeight w:val="336"/>
        </w:trPr>
        <w:tc>
          <w:tcPr>
            <w:tcW w:w="2790" w:type="dxa"/>
            <w:tcBorders>
              <w:top w:val="single" w:sz="8" w:space="0" w:color="auto"/>
            </w:tcBorders>
            <w:noWrap/>
            <w:hideMark/>
          </w:tcPr>
          <w:p w14:paraId="07D8C30C" w14:textId="77777777" w:rsidR="00453369" w:rsidRPr="00E852D0" w:rsidRDefault="00453369" w:rsidP="00453369">
            <w:pPr>
              <w:suppressAutoHyphens w:val="0"/>
              <w:spacing w:after="0" w:line="240" w:lineRule="auto"/>
              <w:rPr>
                <w:rFonts w:ascii="Courier New" w:hAnsi="Courier New"/>
                <w:color w:val="000000"/>
                <w:sz w:val="24"/>
              </w:rPr>
            </w:pPr>
            <w:r w:rsidRPr="00E852D0">
              <w:rPr>
                <w:rFonts w:ascii="Courier New" w:hAnsi="Courier New"/>
                <w:color w:val="000000"/>
                <w:sz w:val="24"/>
              </w:rPr>
              <w:t>$995,961,457 (91.76%)</w:t>
            </w:r>
          </w:p>
        </w:tc>
        <w:tc>
          <w:tcPr>
            <w:tcW w:w="3514" w:type="dxa"/>
            <w:tcBorders>
              <w:top w:val="single" w:sz="8" w:space="0" w:color="auto"/>
            </w:tcBorders>
            <w:noWrap/>
            <w:hideMark/>
          </w:tcPr>
          <w:p w14:paraId="21BF6200" w14:textId="77777777" w:rsidR="00453369" w:rsidRPr="00E852D0" w:rsidRDefault="00453369" w:rsidP="00453369">
            <w:pPr>
              <w:suppressAutoHyphens w:val="0"/>
              <w:spacing w:after="0" w:line="240" w:lineRule="auto"/>
              <w:rPr>
                <w:rFonts w:ascii="Courier New" w:hAnsi="Courier New"/>
                <w:color w:val="000000"/>
                <w:sz w:val="24"/>
              </w:rPr>
            </w:pPr>
            <w:r w:rsidRPr="00E852D0">
              <w:rPr>
                <w:rFonts w:ascii="Courier New" w:hAnsi="Courier New"/>
                <w:color w:val="000000"/>
                <w:sz w:val="24"/>
              </w:rPr>
              <w:t xml:space="preserve"> $88,702,919 (8.17%)</w:t>
            </w:r>
          </w:p>
        </w:tc>
        <w:tc>
          <w:tcPr>
            <w:tcW w:w="2426" w:type="dxa"/>
            <w:tcBorders>
              <w:top w:val="single" w:sz="8" w:space="0" w:color="auto"/>
            </w:tcBorders>
            <w:noWrap/>
            <w:hideMark/>
          </w:tcPr>
          <w:p w14:paraId="461F6E25" w14:textId="77777777" w:rsidR="00453369" w:rsidRPr="00E852D0" w:rsidRDefault="00453369" w:rsidP="00453369">
            <w:pPr>
              <w:suppressAutoHyphens w:val="0"/>
              <w:spacing w:after="0" w:line="240" w:lineRule="auto"/>
              <w:rPr>
                <w:rFonts w:ascii="Courier New" w:hAnsi="Courier New"/>
                <w:color w:val="000000"/>
                <w:sz w:val="24"/>
              </w:rPr>
            </w:pPr>
            <w:r w:rsidRPr="00E852D0">
              <w:rPr>
                <w:rFonts w:ascii="Courier New" w:hAnsi="Courier New"/>
                <w:color w:val="000000"/>
                <w:sz w:val="24"/>
              </w:rPr>
              <w:t xml:space="preserve"> $726,208 (0.07%)</w:t>
            </w:r>
          </w:p>
        </w:tc>
      </w:tr>
    </w:tbl>
    <w:p w14:paraId="008DCBFF" w14:textId="77777777" w:rsidR="006C325E" w:rsidRPr="00E852D0" w:rsidRDefault="006C325E" w:rsidP="00346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p>
    <w:p w14:paraId="5AD7A763" w14:textId="334FEA98" w:rsidR="00B5133B" w:rsidRPr="00E852D0" w:rsidRDefault="006C325E" w:rsidP="00CC02E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rPr>
      </w:pPr>
      <w:r w:rsidRPr="00E852D0">
        <w:rPr>
          <w:rFonts w:ascii="Courier New" w:hAnsi="Courier New" w:cs="Courier New"/>
          <w:sz w:val="24"/>
          <w:szCs w:val="24"/>
        </w:rPr>
        <w:tab/>
      </w:r>
      <w:r w:rsidR="00DB3794" w:rsidRPr="00E852D0">
        <w:rPr>
          <w:rFonts w:ascii="Courier New" w:hAnsi="Courier New" w:cs="Courier New"/>
          <w:sz w:val="24"/>
          <w:szCs w:val="24"/>
        </w:rPr>
        <w:t>N</w:t>
      </w:r>
      <w:r w:rsidR="00781559" w:rsidRPr="00E852D0">
        <w:rPr>
          <w:rFonts w:ascii="Courier New" w:hAnsi="Courier New" w:cs="Courier New"/>
          <w:sz w:val="24"/>
          <w:szCs w:val="24"/>
        </w:rPr>
        <w:t xml:space="preserve">early all students </w:t>
      </w:r>
      <w:r w:rsidR="00695AB7" w:rsidRPr="00E852D0">
        <w:rPr>
          <w:rFonts w:ascii="Courier New" w:hAnsi="Courier New" w:cs="Courier New"/>
          <w:sz w:val="24"/>
          <w:szCs w:val="24"/>
        </w:rPr>
        <w:t>believe that by earning a college credential, they will improve their employment opportunities and earnings.</w:t>
      </w:r>
      <w:r w:rsidR="008F36A4" w:rsidRPr="00E852D0">
        <w:rPr>
          <w:rStyle w:val="FootnoteReference"/>
          <w:rFonts w:ascii="Courier New" w:hAnsi="Courier New" w:cs="Courier New"/>
          <w:sz w:val="24"/>
          <w:szCs w:val="24"/>
        </w:rPr>
        <w:footnoteReference w:id="4"/>
      </w:r>
      <w:r w:rsidR="00695AB7" w:rsidRPr="00E852D0">
        <w:rPr>
          <w:rFonts w:ascii="Courier New" w:hAnsi="Courier New" w:cs="Courier New"/>
          <w:sz w:val="24"/>
          <w:szCs w:val="24"/>
        </w:rPr>
        <w:t xml:space="preserve">  </w:t>
      </w:r>
      <w:r w:rsidR="008F1DD9" w:rsidRPr="00E852D0">
        <w:rPr>
          <w:rFonts w:ascii="Courier New" w:hAnsi="Courier New" w:cs="Courier New"/>
          <w:sz w:val="24"/>
          <w:szCs w:val="24"/>
        </w:rPr>
        <w:t>W</w:t>
      </w:r>
      <w:r w:rsidR="00695AB7" w:rsidRPr="00E852D0">
        <w:rPr>
          <w:rFonts w:ascii="Courier New" w:hAnsi="Courier New" w:cs="Courier New"/>
          <w:sz w:val="24"/>
          <w:szCs w:val="24"/>
        </w:rPr>
        <w:t xml:space="preserve">hile surveys show that students and faculty believe that </w:t>
      </w:r>
      <w:r w:rsidR="00C43C86" w:rsidRPr="00E852D0">
        <w:rPr>
          <w:rFonts w:ascii="Courier New" w:hAnsi="Courier New" w:cs="Courier New"/>
          <w:sz w:val="24"/>
          <w:szCs w:val="24"/>
        </w:rPr>
        <w:t xml:space="preserve">college </w:t>
      </w:r>
      <w:r w:rsidR="00695AB7" w:rsidRPr="00E852D0">
        <w:rPr>
          <w:rFonts w:ascii="Courier New" w:hAnsi="Courier New" w:cs="Courier New"/>
          <w:sz w:val="24"/>
          <w:szCs w:val="24"/>
        </w:rPr>
        <w:t>graduates are well prepared to enter the workforce, employers see things differently</w:t>
      </w:r>
      <w:r w:rsidR="00B5133B" w:rsidRPr="00E852D0">
        <w:rPr>
          <w:rFonts w:ascii="Courier New" w:hAnsi="Courier New" w:cs="Courier New"/>
          <w:sz w:val="24"/>
          <w:szCs w:val="24"/>
        </w:rPr>
        <w:t>.</w:t>
      </w:r>
      <w:r w:rsidR="008F36A4" w:rsidRPr="00E852D0">
        <w:rPr>
          <w:rStyle w:val="FootnoteReference"/>
          <w:rFonts w:ascii="Courier New" w:hAnsi="Courier New" w:cs="Courier New"/>
          <w:sz w:val="24"/>
          <w:szCs w:val="24"/>
        </w:rPr>
        <w:footnoteReference w:id="5"/>
      </w:r>
      <w:r w:rsidR="00B5133B" w:rsidRPr="00E852D0">
        <w:rPr>
          <w:rFonts w:ascii="Courier New" w:hAnsi="Courier New" w:cs="Courier New"/>
          <w:sz w:val="24"/>
          <w:szCs w:val="24"/>
        </w:rPr>
        <w:t xml:space="preserve">  Many e</w:t>
      </w:r>
      <w:r w:rsidR="00695AB7" w:rsidRPr="00E852D0">
        <w:rPr>
          <w:rFonts w:ascii="Courier New" w:hAnsi="Courier New" w:cs="Courier New"/>
          <w:sz w:val="24"/>
          <w:szCs w:val="24"/>
        </w:rPr>
        <w:t>mployers do not believe that college is preparing graduates to succeed in the workforce</w:t>
      </w:r>
      <w:r w:rsidR="00E618C8">
        <w:rPr>
          <w:rFonts w:ascii="Courier New" w:hAnsi="Courier New" w:cs="Courier New"/>
          <w:sz w:val="24"/>
          <w:szCs w:val="24"/>
        </w:rPr>
        <w:t>,</w:t>
      </w:r>
      <w:r w:rsidR="00695AB7" w:rsidRPr="00E852D0">
        <w:rPr>
          <w:rFonts w:ascii="Courier New" w:hAnsi="Courier New" w:cs="Courier New"/>
          <w:sz w:val="24"/>
          <w:szCs w:val="24"/>
        </w:rPr>
        <w:t xml:space="preserve"> and </w:t>
      </w:r>
      <w:r w:rsidR="00B5133B" w:rsidRPr="00E852D0">
        <w:rPr>
          <w:rFonts w:ascii="Courier New" w:hAnsi="Courier New" w:cs="Courier New"/>
          <w:sz w:val="24"/>
          <w:szCs w:val="24"/>
        </w:rPr>
        <w:t>some</w:t>
      </w:r>
      <w:r w:rsidR="00695AB7" w:rsidRPr="00E852D0">
        <w:rPr>
          <w:rFonts w:ascii="Courier New" w:hAnsi="Courier New" w:cs="Courier New"/>
          <w:sz w:val="24"/>
          <w:szCs w:val="24"/>
        </w:rPr>
        <w:t xml:space="preserve"> are looking more carefully at an individual’s work experie</w:t>
      </w:r>
      <w:r w:rsidR="00B5133B" w:rsidRPr="00E852D0">
        <w:rPr>
          <w:rFonts w:ascii="Courier New" w:hAnsi="Courier New" w:cs="Courier New"/>
          <w:sz w:val="24"/>
          <w:szCs w:val="24"/>
        </w:rPr>
        <w:t>nce when making hiring decisions</w:t>
      </w:r>
      <w:r w:rsidR="00A81B08" w:rsidRPr="00E852D0">
        <w:rPr>
          <w:rFonts w:ascii="Courier New" w:hAnsi="Courier New" w:cs="Courier New"/>
          <w:sz w:val="24"/>
          <w:szCs w:val="24"/>
        </w:rPr>
        <w:t xml:space="preserve"> since degrees alone </w:t>
      </w:r>
      <w:r w:rsidR="00B5133B" w:rsidRPr="00E852D0">
        <w:rPr>
          <w:rFonts w:ascii="Courier New" w:hAnsi="Courier New" w:cs="Courier New"/>
          <w:sz w:val="24"/>
          <w:szCs w:val="24"/>
        </w:rPr>
        <w:t>may no longer adequately</w:t>
      </w:r>
      <w:r w:rsidR="00A81B08" w:rsidRPr="00E852D0">
        <w:rPr>
          <w:rFonts w:ascii="Courier New" w:hAnsi="Courier New" w:cs="Courier New"/>
          <w:sz w:val="24"/>
          <w:szCs w:val="24"/>
        </w:rPr>
        <w:t xml:space="preserve"> signal </w:t>
      </w:r>
      <w:r w:rsidR="00B5133B" w:rsidRPr="00E852D0">
        <w:rPr>
          <w:rFonts w:ascii="Courier New" w:hAnsi="Courier New" w:cs="Courier New"/>
          <w:sz w:val="24"/>
          <w:szCs w:val="24"/>
        </w:rPr>
        <w:t>an individual’s</w:t>
      </w:r>
      <w:r w:rsidR="00A81B08" w:rsidRPr="00E852D0">
        <w:rPr>
          <w:rFonts w:ascii="Courier New" w:hAnsi="Courier New" w:cs="Courier New"/>
          <w:sz w:val="24"/>
          <w:szCs w:val="24"/>
        </w:rPr>
        <w:t xml:space="preserve"> </w:t>
      </w:r>
      <w:r w:rsidR="00A81B08" w:rsidRPr="00E852D0">
        <w:rPr>
          <w:rFonts w:ascii="Courier New" w:hAnsi="Courier New" w:cs="Courier New"/>
          <w:sz w:val="24"/>
          <w:szCs w:val="24"/>
        </w:rPr>
        <w:lastRenderedPageBreak/>
        <w:t>intellectual capacity, resilience</w:t>
      </w:r>
      <w:r w:rsidR="00133ED2" w:rsidRPr="00E852D0">
        <w:rPr>
          <w:rFonts w:ascii="Courier New" w:hAnsi="Courier New" w:cs="Courier New"/>
          <w:sz w:val="24"/>
          <w:szCs w:val="24"/>
        </w:rPr>
        <w:t>,</w:t>
      </w:r>
      <w:r w:rsidR="00A81B08" w:rsidRPr="00E852D0">
        <w:rPr>
          <w:rFonts w:ascii="Courier New" w:hAnsi="Courier New" w:cs="Courier New"/>
          <w:sz w:val="24"/>
          <w:szCs w:val="24"/>
        </w:rPr>
        <w:t xml:space="preserve"> and grit.</w:t>
      </w:r>
      <w:r w:rsidR="008F36A4" w:rsidRPr="00E852D0">
        <w:rPr>
          <w:rStyle w:val="FootnoteReference"/>
          <w:rFonts w:ascii="Courier New" w:hAnsi="Courier New" w:cs="Courier New"/>
          <w:sz w:val="24"/>
          <w:szCs w:val="24"/>
        </w:rPr>
        <w:footnoteReference w:id="6"/>
      </w:r>
      <w:r w:rsidR="00A81B08" w:rsidRPr="00E852D0">
        <w:rPr>
          <w:rFonts w:ascii="Courier New" w:hAnsi="Courier New" w:cs="Courier New"/>
          <w:sz w:val="24"/>
          <w:szCs w:val="24"/>
        </w:rPr>
        <w:t xml:space="preserve">  </w:t>
      </w:r>
      <w:r w:rsidR="00695AB7" w:rsidRPr="00E852D0">
        <w:rPr>
          <w:rFonts w:ascii="Courier New" w:hAnsi="Courier New" w:cs="Courier New"/>
          <w:sz w:val="24"/>
          <w:szCs w:val="24"/>
        </w:rPr>
        <w:t>Therefore, it is important to expand the number and kind</w:t>
      </w:r>
      <w:r w:rsidR="00162A7B">
        <w:rPr>
          <w:rFonts w:ascii="Courier New" w:hAnsi="Courier New" w:cs="Courier New"/>
          <w:sz w:val="24"/>
          <w:szCs w:val="24"/>
        </w:rPr>
        <w:t>s</w:t>
      </w:r>
      <w:r w:rsidR="00695AB7" w:rsidRPr="00E852D0">
        <w:rPr>
          <w:rFonts w:ascii="Courier New" w:hAnsi="Courier New" w:cs="Courier New"/>
          <w:sz w:val="24"/>
          <w:szCs w:val="24"/>
        </w:rPr>
        <w:t xml:space="preserve"> of opportunities available to students so that they can gain experience in private-sector employment prior to graduation.  </w:t>
      </w:r>
    </w:p>
    <w:p w14:paraId="1E3D722F" w14:textId="53AC4550" w:rsidR="00B140B9" w:rsidRPr="00E852D0" w:rsidRDefault="00B5133B" w:rsidP="00CC02E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rPr>
      </w:pPr>
      <w:r w:rsidRPr="00E852D0">
        <w:rPr>
          <w:rFonts w:ascii="Courier New" w:hAnsi="Courier New" w:cs="Courier New"/>
          <w:sz w:val="24"/>
          <w:szCs w:val="24"/>
        </w:rPr>
        <w:tab/>
      </w:r>
      <w:r w:rsidR="00975AEB" w:rsidRPr="00E852D0">
        <w:rPr>
          <w:rFonts w:ascii="Courier New" w:hAnsi="Courier New" w:cs="Courier New"/>
          <w:sz w:val="24"/>
          <w:szCs w:val="24"/>
        </w:rPr>
        <w:t xml:space="preserve">Internships, apprenticeships, and other work-and-learn opportunities </w:t>
      </w:r>
      <w:r w:rsidR="00695AB7" w:rsidRPr="00E852D0">
        <w:rPr>
          <w:rFonts w:ascii="Courier New" w:hAnsi="Courier New" w:cs="Courier New"/>
          <w:sz w:val="24"/>
          <w:szCs w:val="24"/>
        </w:rPr>
        <w:t>provide</w:t>
      </w:r>
      <w:r w:rsidR="00975AEB" w:rsidRPr="00E852D0">
        <w:rPr>
          <w:rFonts w:ascii="Courier New" w:hAnsi="Courier New" w:cs="Courier New"/>
          <w:sz w:val="24"/>
          <w:szCs w:val="24"/>
        </w:rPr>
        <w:t xml:space="preserve"> high</w:t>
      </w:r>
      <w:r w:rsidR="008D71A2" w:rsidRPr="00E852D0">
        <w:rPr>
          <w:rFonts w:ascii="Courier New" w:hAnsi="Courier New" w:cs="Courier New"/>
          <w:sz w:val="24"/>
          <w:szCs w:val="24"/>
        </w:rPr>
        <w:t>-</w:t>
      </w:r>
      <w:r w:rsidR="00975AEB" w:rsidRPr="00E852D0">
        <w:rPr>
          <w:rFonts w:ascii="Courier New" w:hAnsi="Courier New" w:cs="Courier New"/>
          <w:sz w:val="24"/>
          <w:szCs w:val="24"/>
        </w:rPr>
        <w:t>quality education</w:t>
      </w:r>
      <w:r w:rsidR="00695AB7" w:rsidRPr="00E852D0">
        <w:rPr>
          <w:rFonts w:ascii="Courier New" w:hAnsi="Courier New" w:cs="Courier New"/>
          <w:sz w:val="24"/>
          <w:szCs w:val="24"/>
        </w:rPr>
        <w:t xml:space="preserve">al opportunities that can serve as </w:t>
      </w:r>
      <w:r w:rsidRPr="00E852D0">
        <w:rPr>
          <w:rFonts w:ascii="Courier New" w:hAnsi="Courier New" w:cs="Courier New"/>
          <w:sz w:val="24"/>
          <w:szCs w:val="24"/>
        </w:rPr>
        <w:t>a primary or</w:t>
      </w:r>
      <w:r w:rsidR="00695AB7" w:rsidRPr="00E852D0">
        <w:rPr>
          <w:rFonts w:ascii="Courier New" w:hAnsi="Courier New" w:cs="Courier New"/>
          <w:sz w:val="24"/>
          <w:szCs w:val="24"/>
        </w:rPr>
        <w:t xml:space="preserve"> ancillary learning opportunity </w:t>
      </w:r>
      <w:r w:rsidRPr="00E852D0">
        <w:rPr>
          <w:rFonts w:ascii="Courier New" w:hAnsi="Courier New" w:cs="Courier New"/>
          <w:sz w:val="24"/>
          <w:szCs w:val="24"/>
        </w:rPr>
        <w:t xml:space="preserve">where theory and application are coordinated to lead to higher level competencies.  </w:t>
      </w:r>
      <w:r w:rsidR="00D26E67" w:rsidRPr="00E852D0">
        <w:rPr>
          <w:rFonts w:ascii="Courier New" w:hAnsi="Courier New" w:cs="Courier New"/>
          <w:sz w:val="24"/>
          <w:szCs w:val="24"/>
        </w:rPr>
        <w:t xml:space="preserve">However, </w:t>
      </w:r>
      <w:r w:rsidR="00695AB7" w:rsidRPr="00E852D0">
        <w:rPr>
          <w:rFonts w:ascii="Courier New" w:hAnsi="Courier New" w:cs="Courier New"/>
          <w:sz w:val="24"/>
          <w:szCs w:val="24"/>
        </w:rPr>
        <w:t xml:space="preserve">there are insufficient numbers of apprenticeship opportunities available to students, especially in fields where apprenticeship has not historically been </w:t>
      </w:r>
      <w:r w:rsidR="00FC2988" w:rsidRPr="00E852D0">
        <w:rPr>
          <w:rFonts w:ascii="Courier New" w:hAnsi="Courier New" w:cs="Courier New"/>
          <w:sz w:val="24"/>
          <w:szCs w:val="24"/>
        </w:rPr>
        <w:t>a common</w:t>
      </w:r>
      <w:r w:rsidR="00695AB7" w:rsidRPr="00E852D0">
        <w:rPr>
          <w:rFonts w:ascii="Courier New" w:hAnsi="Courier New" w:cs="Courier New"/>
          <w:sz w:val="24"/>
          <w:szCs w:val="24"/>
        </w:rPr>
        <w:t xml:space="preserve"> career pathway.  I</w:t>
      </w:r>
      <w:r w:rsidR="00975AEB" w:rsidRPr="00E852D0">
        <w:rPr>
          <w:rFonts w:ascii="Courier New" w:hAnsi="Courier New" w:cs="Courier New"/>
          <w:sz w:val="24"/>
          <w:szCs w:val="24"/>
        </w:rPr>
        <w:t xml:space="preserve">nternship opportunities </w:t>
      </w:r>
      <w:r w:rsidR="00695AB7" w:rsidRPr="00E852D0">
        <w:rPr>
          <w:rFonts w:ascii="Courier New" w:hAnsi="Courier New" w:cs="Courier New"/>
          <w:sz w:val="24"/>
          <w:szCs w:val="24"/>
        </w:rPr>
        <w:t xml:space="preserve">may be more plentiful, but many </w:t>
      </w:r>
      <w:r w:rsidR="008B7499" w:rsidRPr="00E852D0">
        <w:rPr>
          <w:rFonts w:ascii="Courier New" w:hAnsi="Courier New" w:cs="Courier New"/>
          <w:sz w:val="24"/>
          <w:szCs w:val="24"/>
        </w:rPr>
        <w:t xml:space="preserve">are </w:t>
      </w:r>
      <w:r w:rsidR="003706E7" w:rsidRPr="00E852D0">
        <w:rPr>
          <w:rFonts w:ascii="Courier New" w:hAnsi="Courier New" w:cs="Courier New"/>
          <w:sz w:val="24"/>
          <w:szCs w:val="24"/>
        </w:rPr>
        <w:t xml:space="preserve">low-paying or </w:t>
      </w:r>
      <w:r w:rsidR="008B7499" w:rsidRPr="00E852D0">
        <w:rPr>
          <w:rFonts w:ascii="Courier New" w:hAnsi="Courier New" w:cs="Courier New"/>
          <w:sz w:val="24"/>
          <w:szCs w:val="24"/>
        </w:rPr>
        <w:t xml:space="preserve">unpaid, </w:t>
      </w:r>
      <w:r w:rsidR="00695AB7" w:rsidRPr="00E852D0">
        <w:rPr>
          <w:rFonts w:ascii="Courier New" w:hAnsi="Courier New" w:cs="Courier New"/>
          <w:sz w:val="24"/>
          <w:szCs w:val="24"/>
        </w:rPr>
        <w:t xml:space="preserve">meaning that these </w:t>
      </w:r>
      <w:r w:rsidR="008B7499" w:rsidRPr="00E852D0">
        <w:rPr>
          <w:rFonts w:ascii="Courier New" w:hAnsi="Courier New" w:cs="Courier New"/>
          <w:sz w:val="24"/>
          <w:szCs w:val="24"/>
        </w:rPr>
        <w:t>valuable opportunities are foreclosed to lower</w:t>
      </w:r>
      <w:r w:rsidR="008D71A2" w:rsidRPr="00E852D0">
        <w:rPr>
          <w:rFonts w:ascii="Courier New" w:hAnsi="Courier New" w:cs="Courier New"/>
          <w:sz w:val="24"/>
          <w:szCs w:val="24"/>
        </w:rPr>
        <w:t>-</w:t>
      </w:r>
      <w:r w:rsidR="008B7499" w:rsidRPr="00E852D0">
        <w:rPr>
          <w:rFonts w:ascii="Courier New" w:hAnsi="Courier New" w:cs="Courier New"/>
          <w:sz w:val="24"/>
          <w:szCs w:val="24"/>
        </w:rPr>
        <w:t xml:space="preserve">income students who may need to earn wages to help pay for their education and </w:t>
      </w:r>
      <w:r w:rsidR="00695AB7" w:rsidRPr="00E852D0">
        <w:rPr>
          <w:rFonts w:ascii="Courier New" w:hAnsi="Courier New" w:cs="Courier New"/>
          <w:sz w:val="24"/>
          <w:szCs w:val="24"/>
        </w:rPr>
        <w:t>other living expenses</w:t>
      </w:r>
      <w:r w:rsidR="008B7499" w:rsidRPr="00E852D0">
        <w:rPr>
          <w:rFonts w:ascii="Courier New" w:hAnsi="Courier New" w:cs="Courier New"/>
          <w:sz w:val="24"/>
          <w:szCs w:val="24"/>
        </w:rPr>
        <w:t>.</w:t>
      </w:r>
      <w:r w:rsidR="00975AEB" w:rsidRPr="00E852D0">
        <w:rPr>
          <w:rFonts w:ascii="Courier New" w:hAnsi="Courier New" w:cs="Courier New"/>
          <w:sz w:val="24"/>
          <w:szCs w:val="24"/>
        </w:rPr>
        <w:t xml:space="preserve">  Similarly, </w:t>
      </w:r>
      <w:r w:rsidR="0090375F" w:rsidRPr="00E852D0">
        <w:rPr>
          <w:rFonts w:ascii="Courier New" w:hAnsi="Courier New" w:cs="Courier New"/>
          <w:sz w:val="24"/>
          <w:szCs w:val="24"/>
        </w:rPr>
        <w:t xml:space="preserve">lower-income </w:t>
      </w:r>
      <w:r w:rsidR="00975AEB" w:rsidRPr="00E852D0">
        <w:rPr>
          <w:rFonts w:ascii="Courier New" w:hAnsi="Courier New" w:cs="Courier New"/>
          <w:sz w:val="24"/>
          <w:szCs w:val="24"/>
        </w:rPr>
        <w:t xml:space="preserve">students may face tremendous challenges </w:t>
      </w:r>
      <w:r w:rsidR="0090375F" w:rsidRPr="00E852D0">
        <w:rPr>
          <w:rFonts w:ascii="Courier New" w:hAnsi="Courier New" w:cs="Courier New"/>
          <w:sz w:val="24"/>
          <w:szCs w:val="24"/>
        </w:rPr>
        <w:t>paying tuition and supporting themselves while engaged in required</w:t>
      </w:r>
      <w:r w:rsidR="00B140B9" w:rsidRPr="00E852D0">
        <w:rPr>
          <w:rFonts w:ascii="Courier New" w:hAnsi="Courier New" w:cs="Courier New"/>
          <w:sz w:val="24"/>
          <w:szCs w:val="24"/>
        </w:rPr>
        <w:t xml:space="preserve"> clinical</w:t>
      </w:r>
      <w:r w:rsidR="0090375F" w:rsidRPr="00E852D0">
        <w:rPr>
          <w:rFonts w:ascii="Courier New" w:hAnsi="Courier New" w:cs="Courier New"/>
          <w:sz w:val="24"/>
          <w:szCs w:val="24"/>
        </w:rPr>
        <w:t xml:space="preserve"> rotations,</w:t>
      </w:r>
      <w:r w:rsidR="00B140B9" w:rsidRPr="00E852D0">
        <w:rPr>
          <w:rFonts w:ascii="Courier New" w:hAnsi="Courier New" w:cs="Courier New"/>
          <w:sz w:val="24"/>
          <w:szCs w:val="24"/>
        </w:rPr>
        <w:t xml:space="preserve"> </w:t>
      </w:r>
      <w:r w:rsidR="0090375F" w:rsidRPr="00E852D0">
        <w:rPr>
          <w:rFonts w:ascii="Courier New" w:hAnsi="Courier New" w:cs="Courier New"/>
          <w:sz w:val="24"/>
          <w:szCs w:val="24"/>
        </w:rPr>
        <w:t>externships</w:t>
      </w:r>
      <w:r w:rsidR="00174841" w:rsidRPr="00E852D0">
        <w:rPr>
          <w:rFonts w:ascii="Courier New" w:hAnsi="Courier New" w:cs="Courier New"/>
          <w:sz w:val="24"/>
          <w:szCs w:val="24"/>
        </w:rPr>
        <w:t>,</w:t>
      </w:r>
      <w:r w:rsidR="0090375F" w:rsidRPr="00E852D0">
        <w:rPr>
          <w:rFonts w:ascii="Courier New" w:hAnsi="Courier New" w:cs="Courier New"/>
          <w:sz w:val="24"/>
          <w:szCs w:val="24"/>
        </w:rPr>
        <w:t xml:space="preserve"> or</w:t>
      </w:r>
      <w:r w:rsidR="00796E20" w:rsidRPr="00E852D0">
        <w:rPr>
          <w:rFonts w:ascii="Courier New" w:hAnsi="Courier New" w:cs="Courier New"/>
          <w:sz w:val="24"/>
          <w:szCs w:val="24"/>
        </w:rPr>
        <w:t xml:space="preserve"> </w:t>
      </w:r>
      <w:r w:rsidR="00B140B9" w:rsidRPr="00E852D0">
        <w:rPr>
          <w:rFonts w:ascii="Courier New" w:hAnsi="Courier New" w:cs="Courier New"/>
          <w:sz w:val="24"/>
          <w:szCs w:val="24"/>
        </w:rPr>
        <w:t>student teaching</w:t>
      </w:r>
      <w:r w:rsidRPr="00E852D0">
        <w:rPr>
          <w:rFonts w:ascii="Courier New" w:hAnsi="Courier New" w:cs="Courier New"/>
          <w:sz w:val="24"/>
          <w:szCs w:val="24"/>
        </w:rPr>
        <w:t xml:space="preserve">, since </w:t>
      </w:r>
      <w:r w:rsidRPr="00E852D0">
        <w:rPr>
          <w:rFonts w:ascii="Courier New" w:hAnsi="Courier New" w:cs="Courier New"/>
          <w:sz w:val="24"/>
          <w:szCs w:val="24"/>
        </w:rPr>
        <w:lastRenderedPageBreak/>
        <w:t xml:space="preserve">outside work may be prohibited or </w:t>
      </w:r>
      <w:r w:rsidR="001C0DBA" w:rsidRPr="00E852D0">
        <w:rPr>
          <w:rFonts w:ascii="Courier New" w:hAnsi="Courier New" w:cs="Courier New"/>
          <w:sz w:val="24"/>
          <w:szCs w:val="24"/>
        </w:rPr>
        <w:t xml:space="preserve">discouraged </w:t>
      </w:r>
      <w:r w:rsidR="00A430A7" w:rsidRPr="00E852D0">
        <w:rPr>
          <w:rFonts w:ascii="Courier New" w:hAnsi="Courier New" w:cs="Courier New"/>
          <w:sz w:val="24"/>
          <w:szCs w:val="24"/>
        </w:rPr>
        <w:t>during those times</w:t>
      </w:r>
      <w:r w:rsidRPr="00E852D0">
        <w:rPr>
          <w:rFonts w:ascii="Courier New" w:hAnsi="Courier New" w:cs="Courier New"/>
          <w:sz w:val="24"/>
          <w:szCs w:val="24"/>
        </w:rPr>
        <w:t>, or the student may simply not have enough time for both</w:t>
      </w:r>
      <w:r w:rsidR="00B140B9" w:rsidRPr="00E852D0">
        <w:rPr>
          <w:rFonts w:ascii="Courier New" w:hAnsi="Courier New" w:cs="Courier New"/>
          <w:sz w:val="24"/>
          <w:szCs w:val="24"/>
        </w:rPr>
        <w:t xml:space="preserve">.  </w:t>
      </w:r>
      <w:r w:rsidR="0090375F" w:rsidRPr="00E852D0">
        <w:rPr>
          <w:rFonts w:ascii="Courier New" w:hAnsi="Courier New" w:cs="Courier New"/>
          <w:sz w:val="24"/>
          <w:szCs w:val="24"/>
        </w:rPr>
        <w:t>As a result, these experiences</w:t>
      </w:r>
      <w:r w:rsidR="006876BE" w:rsidRPr="00E852D0">
        <w:rPr>
          <w:rFonts w:ascii="Courier New" w:hAnsi="Courier New" w:cs="Courier New"/>
          <w:sz w:val="24"/>
          <w:szCs w:val="24"/>
        </w:rPr>
        <w:t>,</w:t>
      </w:r>
      <w:r w:rsidR="0090375F" w:rsidRPr="00E852D0">
        <w:rPr>
          <w:rFonts w:ascii="Courier New" w:hAnsi="Courier New" w:cs="Courier New"/>
          <w:sz w:val="24"/>
          <w:szCs w:val="24"/>
        </w:rPr>
        <w:t xml:space="preserve"> which should improve learning and lead to better career outcomes</w:t>
      </w:r>
      <w:r w:rsidR="006876BE" w:rsidRPr="00E852D0">
        <w:rPr>
          <w:rFonts w:ascii="Courier New" w:hAnsi="Courier New" w:cs="Courier New"/>
          <w:sz w:val="24"/>
          <w:szCs w:val="24"/>
        </w:rPr>
        <w:t>,</w:t>
      </w:r>
      <w:r w:rsidR="0090375F" w:rsidRPr="00E852D0">
        <w:rPr>
          <w:rFonts w:ascii="Courier New" w:hAnsi="Courier New" w:cs="Courier New"/>
          <w:sz w:val="24"/>
          <w:szCs w:val="24"/>
        </w:rPr>
        <w:t xml:space="preserve"> can </w:t>
      </w:r>
      <w:r w:rsidR="007F2AD8" w:rsidRPr="00E852D0">
        <w:rPr>
          <w:rFonts w:ascii="Courier New" w:hAnsi="Courier New" w:cs="Courier New"/>
          <w:sz w:val="24"/>
          <w:szCs w:val="24"/>
        </w:rPr>
        <w:t>be</w:t>
      </w:r>
      <w:r w:rsidR="00B140B9" w:rsidRPr="00E852D0">
        <w:rPr>
          <w:rFonts w:ascii="Courier New" w:hAnsi="Courier New" w:cs="Courier New"/>
          <w:sz w:val="24"/>
          <w:szCs w:val="24"/>
        </w:rPr>
        <w:t xml:space="preserve"> detrimental to </w:t>
      </w:r>
      <w:r w:rsidR="0090375F" w:rsidRPr="00E852D0">
        <w:rPr>
          <w:rFonts w:ascii="Courier New" w:hAnsi="Courier New" w:cs="Courier New"/>
          <w:sz w:val="24"/>
          <w:szCs w:val="24"/>
        </w:rPr>
        <w:t xml:space="preserve">lower-income students by </w:t>
      </w:r>
      <w:r w:rsidR="00162A7B">
        <w:rPr>
          <w:rFonts w:ascii="Courier New" w:hAnsi="Courier New" w:cs="Courier New"/>
          <w:sz w:val="24"/>
          <w:szCs w:val="24"/>
        </w:rPr>
        <w:t>negatively affecting</w:t>
      </w:r>
      <w:r w:rsidR="00162A7B" w:rsidRPr="00E852D0">
        <w:rPr>
          <w:rFonts w:ascii="Courier New" w:hAnsi="Courier New" w:cs="Courier New"/>
          <w:sz w:val="24"/>
          <w:szCs w:val="24"/>
        </w:rPr>
        <w:t xml:space="preserve"> </w:t>
      </w:r>
      <w:r w:rsidR="0090375F" w:rsidRPr="00E852D0">
        <w:rPr>
          <w:rFonts w:ascii="Courier New" w:hAnsi="Courier New" w:cs="Courier New"/>
          <w:sz w:val="24"/>
          <w:szCs w:val="24"/>
        </w:rPr>
        <w:t xml:space="preserve">their </w:t>
      </w:r>
      <w:r w:rsidR="00B140B9" w:rsidRPr="00E852D0">
        <w:rPr>
          <w:rFonts w:ascii="Courier New" w:hAnsi="Courier New" w:cs="Courier New"/>
          <w:sz w:val="24"/>
          <w:szCs w:val="24"/>
        </w:rPr>
        <w:t xml:space="preserve">educational </w:t>
      </w:r>
      <w:r w:rsidR="00162A7B">
        <w:rPr>
          <w:rFonts w:ascii="Courier New" w:hAnsi="Courier New" w:cs="Courier New"/>
          <w:sz w:val="24"/>
          <w:szCs w:val="24"/>
        </w:rPr>
        <w:t>outcomes</w:t>
      </w:r>
      <w:r w:rsidR="0090375F" w:rsidRPr="00E852D0">
        <w:rPr>
          <w:rFonts w:ascii="Courier New" w:hAnsi="Courier New" w:cs="Courier New"/>
          <w:sz w:val="24"/>
          <w:szCs w:val="24"/>
        </w:rPr>
        <w:t xml:space="preserve">, </w:t>
      </w:r>
      <w:r w:rsidR="00006ABC">
        <w:rPr>
          <w:rFonts w:ascii="Courier New" w:hAnsi="Courier New" w:cs="Courier New"/>
          <w:sz w:val="24"/>
          <w:szCs w:val="24"/>
        </w:rPr>
        <w:t>lengthening</w:t>
      </w:r>
      <w:r w:rsidR="00006ABC" w:rsidRPr="00E852D0">
        <w:rPr>
          <w:rFonts w:ascii="Courier New" w:hAnsi="Courier New" w:cs="Courier New"/>
          <w:sz w:val="24"/>
          <w:szCs w:val="24"/>
        </w:rPr>
        <w:t xml:space="preserve"> </w:t>
      </w:r>
      <w:r w:rsidR="0090375F" w:rsidRPr="00E852D0">
        <w:rPr>
          <w:rFonts w:ascii="Courier New" w:hAnsi="Courier New" w:cs="Courier New"/>
          <w:sz w:val="24"/>
          <w:szCs w:val="24"/>
        </w:rPr>
        <w:t>their time to completion, or</w:t>
      </w:r>
      <w:r w:rsidR="00B140B9" w:rsidRPr="00E852D0">
        <w:rPr>
          <w:rFonts w:ascii="Courier New" w:hAnsi="Courier New" w:cs="Courier New"/>
          <w:sz w:val="24"/>
          <w:szCs w:val="24"/>
        </w:rPr>
        <w:t xml:space="preserve"> increas</w:t>
      </w:r>
      <w:r w:rsidR="0090375F" w:rsidRPr="00E852D0">
        <w:rPr>
          <w:rFonts w:ascii="Courier New" w:hAnsi="Courier New" w:cs="Courier New"/>
          <w:sz w:val="24"/>
          <w:szCs w:val="24"/>
        </w:rPr>
        <w:t>ing their</w:t>
      </w:r>
      <w:r w:rsidR="00B140B9" w:rsidRPr="00E852D0">
        <w:rPr>
          <w:rFonts w:ascii="Courier New" w:hAnsi="Courier New" w:cs="Courier New"/>
          <w:sz w:val="24"/>
          <w:szCs w:val="24"/>
        </w:rPr>
        <w:t xml:space="preserve"> reliance on loans.</w:t>
      </w:r>
      <w:r w:rsidR="008B7499" w:rsidRPr="00E852D0">
        <w:rPr>
          <w:rFonts w:ascii="Courier New" w:hAnsi="Courier New" w:cs="Courier New"/>
          <w:sz w:val="24"/>
          <w:szCs w:val="24"/>
        </w:rPr>
        <w:t xml:space="preserve">  </w:t>
      </w:r>
    </w:p>
    <w:p w14:paraId="365245A0" w14:textId="24522803" w:rsidR="00B5133B" w:rsidRPr="00E852D0" w:rsidRDefault="00B34E4C" w:rsidP="00CC02E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rPr>
      </w:pPr>
      <w:r w:rsidRPr="00E852D0">
        <w:rPr>
          <w:rFonts w:ascii="Courier New" w:hAnsi="Courier New" w:cs="Courier New"/>
          <w:sz w:val="24"/>
          <w:szCs w:val="24"/>
        </w:rPr>
        <w:tab/>
      </w:r>
      <w:r w:rsidR="00995A76" w:rsidRPr="00E852D0">
        <w:rPr>
          <w:rFonts w:ascii="Courier New" w:hAnsi="Courier New" w:cs="Courier New"/>
          <w:sz w:val="24"/>
          <w:szCs w:val="24"/>
        </w:rPr>
        <w:t xml:space="preserve">Apprenticeships are especially effective </w:t>
      </w:r>
      <w:r w:rsidR="00186C98" w:rsidRPr="00E852D0">
        <w:rPr>
          <w:rFonts w:ascii="Courier New" w:hAnsi="Courier New" w:cs="Courier New"/>
          <w:sz w:val="24"/>
          <w:szCs w:val="24"/>
        </w:rPr>
        <w:t xml:space="preserve">in </w:t>
      </w:r>
      <w:r w:rsidR="008E51DF" w:rsidRPr="00E852D0">
        <w:rPr>
          <w:rFonts w:ascii="Courier New" w:hAnsi="Courier New" w:cs="Courier New"/>
          <w:sz w:val="24"/>
          <w:szCs w:val="24"/>
        </w:rPr>
        <w:t xml:space="preserve">combining classroom and workplace learning in an interrelated and coordinated fashion.  </w:t>
      </w:r>
      <w:r w:rsidR="00B140B9" w:rsidRPr="00E852D0">
        <w:rPr>
          <w:rFonts w:ascii="Courier New" w:hAnsi="Courier New" w:cs="Courier New"/>
          <w:sz w:val="24"/>
          <w:szCs w:val="24"/>
        </w:rPr>
        <w:t xml:space="preserve">We are encouraged by the </w:t>
      </w:r>
      <w:r w:rsidR="008E51DF" w:rsidRPr="00E852D0">
        <w:rPr>
          <w:rFonts w:ascii="Courier New" w:hAnsi="Courier New" w:cs="Courier New"/>
          <w:sz w:val="24"/>
          <w:szCs w:val="24"/>
        </w:rPr>
        <w:t>growing number of apprenticeship programs</w:t>
      </w:r>
      <w:r w:rsidR="00B140B9" w:rsidRPr="00E852D0">
        <w:rPr>
          <w:rFonts w:ascii="Courier New" w:hAnsi="Courier New" w:cs="Courier New"/>
          <w:sz w:val="24"/>
          <w:szCs w:val="24"/>
        </w:rPr>
        <w:t xml:space="preserve"> that </w:t>
      </w:r>
      <w:r w:rsidR="00A3674A" w:rsidRPr="00E852D0">
        <w:rPr>
          <w:rFonts w:ascii="Courier New" w:hAnsi="Courier New" w:cs="Courier New"/>
          <w:sz w:val="24"/>
          <w:szCs w:val="24"/>
        </w:rPr>
        <w:t>rely on colleges and universities to provide classroom instruction that supports learning</w:t>
      </w:r>
      <w:r w:rsidR="00C01B16" w:rsidRPr="00E852D0">
        <w:rPr>
          <w:rFonts w:ascii="Courier New" w:hAnsi="Courier New" w:cs="Courier New"/>
          <w:sz w:val="24"/>
          <w:szCs w:val="24"/>
        </w:rPr>
        <w:t xml:space="preserve"> in the workplace</w:t>
      </w:r>
      <w:r w:rsidR="009E55CB" w:rsidRPr="00E852D0">
        <w:rPr>
          <w:rFonts w:ascii="Courier New" w:hAnsi="Courier New" w:cs="Courier New"/>
          <w:sz w:val="24"/>
          <w:szCs w:val="24"/>
        </w:rPr>
        <w:t>.  However,</w:t>
      </w:r>
      <w:r w:rsidR="00C01B16" w:rsidRPr="00E852D0">
        <w:rPr>
          <w:rFonts w:ascii="Courier New" w:hAnsi="Courier New" w:cs="Courier New"/>
          <w:sz w:val="24"/>
          <w:szCs w:val="24"/>
        </w:rPr>
        <w:t xml:space="preserve"> much more needs to be done to expand the number and kind</w:t>
      </w:r>
      <w:r w:rsidR="00162A7B">
        <w:rPr>
          <w:rFonts w:ascii="Courier New" w:hAnsi="Courier New" w:cs="Courier New"/>
          <w:sz w:val="24"/>
          <w:szCs w:val="24"/>
        </w:rPr>
        <w:t>s</w:t>
      </w:r>
      <w:r w:rsidR="00C01B16" w:rsidRPr="00E852D0">
        <w:rPr>
          <w:rFonts w:ascii="Courier New" w:hAnsi="Courier New" w:cs="Courier New"/>
          <w:sz w:val="24"/>
          <w:szCs w:val="24"/>
        </w:rPr>
        <w:t xml:space="preserve"> of apprenticeship programs available.  </w:t>
      </w:r>
      <w:r w:rsidR="001C0DBA" w:rsidRPr="00E852D0">
        <w:rPr>
          <w:rFonts w:ascii="Courier New" w:hAnsi="Courier New" w:cs="Courier New"/>
          <w:sz w:val="24"/>
          <w:szCs w:val="24"/>
        </w:rPr>
        <w:t xml:space="preserve">Institutions that </w:t>
      </w:r>
      <w:r w:rsidR="006A25C2" w:rsidRPr="00E852D0">
        <w:rPr>
          <w:rFonts w:ascii="Courier New" w:hAnsi="Courier New" w:cs="Courier New"/>
          <w:sz w:val="24"/>
          <w:szCs w:val="24"/>
        </w:rPr>
        <w:t>participated in the Department of Labor’s</w:t>
      </w:r>
      <w:r w:rsidR="001C0DBA" w:rsidRPr="00E852D0">
        <w:rPr>
          <w:rFonts w:ascii="Courier New" w:hAnsi="Courier New" w:cs="Courier New"/>
          <w:sz w:val="24"/>
          <w:szCs w:val="24"/>
        </w:rPr>
        <w:t xml:space="preserve"> American Apprenticeship Initiative </w:t>
      </w:r>
      <w:r w:rsidR="006A25C2" w:rsidRPr="00E852D0">
        <w:rPr>
          <w:rFonts w:ascii="Courier New" w:hAnsi="Courier New" w:cs="Courier New"/>
          <w:sz w:val="24"/>
          <w:szCs w:val="24"/>
        </w:rPr>
        <w:t xml:space="preserve">grant program </w:t>
      </w:r>
      <w:r w:rsidR="001C0DBA" w:rsidRPr="00E852D0">
        <w:rPr>
          <w:rFonts w:ascii="Courier New" w:hAnsi="Courier New" w:cs="Courier New"/>
          <w:sz w:val="24"/>
          <w:szCs w:val="24"/>
        </w:rPr>
        <w:t xml:space="preserve">frequently reported </w:t>
      </w:r>
      <w:r w:rsidR="006A25C2" w:rsidRPr="00E852D0">
        <w:rPr>
          <w:rFonts w:ascii="Courier New" w:hAnsi="Courier New" w:cs="Courier New"/>
          <w:sz w:val="24"/>
          <w:szCs w:val="24"/>
        </w:rPr>
        <w:t xml:space="preserve">at project meetings and accelerator sessions </w:t>
      </w:r>
      <w:r w:rsidR="001C0DBA" w:rsidRPr="00E852D0">
        <w:rPr>
          <w:rFonts w:ascii="Courier New" w:hAnsi="Courier New" w:cs="Courier New"/>
          <w:sz w:val="24"/>
          <w:szCs w:val="24"/>
        </w:rPr>
        <w:t xml:space="preserve">that despite strong letters of support from employers when developing their proposals, it was challenging to get employers to commit when it came time to develop structured workplace curricula or implement a full apprenticeship program.   </w:t>
      </w:r>
      <w:r w:rsidR="006A25C2" w:rsidRPr="00E852D0">
        <w:rPr>
          <w:rFonts w:ascii="Courier New" w:hAnsi="Courier New" w:cs="Courier New"/>
          <w:sz w:val="24"/>
          <w:szCs w:val="24"/>
        </w:rPr>
        <w:t xml:space="preserve">At those same meetings, employers often complained about the high cost of paying tuition and </w:t>
      </w:r>
      <w:r w:rsidR="006A25C2" w:rsidRPr="00E852D0">
        <w:rPr>
          <w:rFonts w:ascii="Courier New" w:hAnsi="Courier New" w:cs="Courier New"/>
          <w:sz w:val="24"/>
          <w:szCs w:val="24"/>
        </w:rPr>
        <w:lastRenderedPageBreak/>
        <w:t>fees for apprentices to complete their classroom learning on a college campus.</w:t>
      </w:r>
      <w:r w:rsidR="00C01B16" w:rsidRPr="00E852D0">
        <w:rPr>
          <w:rFonts w:ascii="Courier New" w:hAnsi="Courier New" w:cs="Courier New"/>
          <w:sz w:val="24"/>
          <w:szCs w:val="24"/>
        </w:rPr>
        <w:t xml:space="preserve">  </w:t>
      </w:r>
      <w:r w:rsidR="00FD1CEC" w:rsidRPr="00E852D0">
        <w:rPr>
          <w:rFonts w:ascii="Courier New" w:hAnsi="Courier New" w:cs="Courier New"/>
          <w:sz w:val="24"/>
          <w:szCs w:val="24"/>
        </w:rPr>
        <w:t>On the other hand, e</w:t>
      </w:r>
      <w:r w:rsidR="00B5133B" w:rsidRPr="00E852D0">
        <w:rPr>
          <w:rFonts w:ascii="Courier New" w:hAnsi="Courier New" w:cs="Courier New"/>
          <w:sz w:val="24"/>
          <w:szCs w:val="24"/>
        </w:rPr>
        <w:t xml:space="preserve">mployers </w:t>
      </w:r>
      <w:r w:rsidR="003C66DF" w:rsidRPr="00E852D0">
        <w:rPr>
          <w:rFonts w:ascii="Courier New" w:hAnsi="Courier New" w:cs="Courier New"/>
          <w:sz w:val="24"/>
          <w:szCs w:val="24"/>
        </w:rPr>
        <w:t>who participated on the</w:t>
      </w:r>
      <w:r w:rsidR="00162A7B">
        <w:rPr>
          <w:rFonts w:ascii="Courier New" w:hAnsi="Courier New" w:cs="Courier New"/>
          <w:sz w:val="24"/>
          <w:szCs w:val="24"/>
        </w:rPr>
        <w:t xml:space="preserve"> President’s</w:t>
      </w:r>
      <w:r w:rsidR="003C66DF" w:rsidRPr="00E852D0">
        <w:rPr>
          <w:rFonts w:ascii="Courier New" w:hAnsi="Courier New" w:cs="Courier New"/>
          <w:sz w:val="24"/>
          <w:szCs w:val="24"/>
        </w:rPr>
        <w:t xml:space="preserve"> Task Force </w:t>
      </w:r>
      <w:r w:rsidR="00006ABC">
        <w:rPr>
          <w:rFonts w:ascii="Courier New" w:hAnsi="Courier New" w:cs="Courier New"/>
          <w:sz w:val="24"/>
          <w:szCs w:val="24"/>
        </w:rPr>
        <w:t>on</w:t>
      </w:r>
      <w:r w:rsidR="00006ABC" w:rsidRPr="00E852D0">
        <w:rPr>
          <w:rFonts w:ascii="Courier New" w:hAnsi="Courier New" w:cs="Courier New"/>
          <w:sz w:val="24"/>
          <w:szCs w:val="24"/>
        </w:rPr>
        <w:t xml:space="preserve"> </w:t>
      </w:r>
      <w:r w:rsidR="003C66DF" w:rsidRPr="00E852D0">
        <w:rPr>
          <w:rFonts w:ascii="Courier New" w:hAnsi="Courier New" w:cs="Courier New"/>
          <w:sz w:val="24"/>
          <w:szCs w:val="24"/>
        </w:rPr>
        <w:t>Apprenticeship Expansion explained that</w:t>
      </w:r>
      <w:r w:rsidR="00B5133B" w:rsidRPr="00E852D0">
        <w:rPr>
          <w:rFonts w:ascii="Courier New" w:hAnsi="Courier New" w:cs="Courier New"/>
          <w:sz w:val="24"/>
          <w:szCs w:val="24"/>
        </w:rPr>
        <w:t xml:space="preserve"> they find it difficult to identify institutions that are willing to provide classes at times and on a schedule that </w:t>
      </w:r>
      <w:r w:rsidR="00A03CE3" w:rsidRPr="00E852D0">
        <w:rPr>
          <w:rFonts w:ascii="Courier New" w:hAnsi="Courier New" w:cs="Courier New"/>
          <w:sz w:val="24"/>
          <w:szCs w:val="24"/>
        </w:rPr>
        <w:t>does not</w:t>
      </w:r>
      <w:r w:rsidR="00B5133B" w:rsidRPr="00E852D0">
        <w:rPr>
          <w:rFonts w:ascii="Courier New" w:hAnsi="Courier New" w:cs="Courier New"/>
          <w:sz w:val="24"/>
          <w:szCs w:val="24"/>
        </w:rPr>
        <w:t xml:space="preserve"> interfere with workplace learning, or at a cost that is reasonable for an employer to cover.</w:t>
      </w:r>
      <w:r w:rsidR="00162A7B">
        <w:rPr>
          <w:rStyle w:val="FootnoteReference"/>
          <w:rFonts w:ascii="Courier New" w:hAnsi="Courier New" w:cs="Courier New"/>
          <w:sz w:val="24"/>
          <w:szCs w:val="24"/>
        </w:rPr>
        <w:footnoteReference w:id="7"/>
      </w:r>
    </w:p>
    <w:p w14:paraId="0D45C8B8" w14:textId="7ED5B42F" w:rsidR="00B34E4C" w:rsidRPr="00E852D0" w:rsidRDefault="00B5133B" w:rsidP="00CC02E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rPr>
      </w:pPr>
      <w:r w:rsidRPr="00E852D0">
        <w:rPr>
          <w:rFonts w:ascii="Courier New" w:hAnsi="Courier New" w:cs="Courier New"/>
          <w:sz w:val="24"/>
          <w:szCs w:val="24"/>
        </w:rPr>
        <w:tab/>
        <w:t xml:space="preserve"> </w:t>
      </w:r>
      <w:r w:rsidR="00B34E4C" w:rsidRPr="00E852D0">
        <w:rPr>
          <w:rFonts w:ascii="Courier New" w:hAnsi="Courier New" w:cs="Courier New"/>
          <w:sz w:val="24"/>
          <w:szCs w:val="24"/>
        </w:rPr>
        <w:t xml:space="preserve">We wish to test in this experiment </w:t>
      </w:r>
      <w:r w:rsidR="007F2AD8" w:rsidRPr="00E852D0">
        <w:rPr>
          <w:rFonts w:ascii="Courier New" w:hAnsi="Courier New" w:cs="Courier New"/>
          <w:sz w:val="24"/>
          <w:szCs w:val="24"/>
        </w:rPr>
        <w:t>whether</w:t>
      </w:r>
      <w:r w:rsidR="00B34E4C" w:rsidRPr="00E852D0">
        <w:rPr>
          <w:rFonts w:ascii="Courier New" w:hAnsi="Courier New" w:cs="Courier New"/>
          <w:sz w:val="24"/>
          <w:szCs w:val="24"/>
        </w:rPr>
        <w:t xml:space="preserve"> the opportunity to access FWS </w:t>
      </w:r>
      <w:r w:rsidR="00162A7B">
        <w:rPr>
          <w:rFonts w:ascii="Courier New" w:hAnsi="Courier New" w:cs="Courier New"/>
          <w:sz w:val="24"/>
          <w:szCs w:val="24"/>
        </w:rPr>
        <w:t>funds</w:t>
      </w:r>
      <w:r w:rsidR="00162A7B" w:rsidRPr="00E852D0">
        <w:rPr>
          <w:rFonts w:ascii="Courier New" w:hAnsi="Courier New" w:cs="Courier New"/>
          <w:sz w:val="24"/>
          <w:szCs w:val="24"/>
        </w:rPr>
        <w:t xml:space="preserve"> </w:t>
      </w:r>
      <w:r w:rsidR="00B34E4C" w:rsidRPr="00E852D0">
        <w:rPr>
          <w:rFonts w:ascii="Courier New" w:hAnsi="Courier New" w:cs="Courier New"/>
          <w:sz w:val="24"/>
          <w:szCs w:val="24"/>
        </w:rPr>
        <w:t>to pay or subsidize wages</w:t>
      </w:r>
      <w:r w:rsidR="00FF452E" w:rsidRPr="00E852D0">
        <w:rPr>
          <w:rFonts w:ascii="Courier New" w:hAnsi="Courier New" w:cs="Courier New"/>
          <w:sz w:val="24"/>
          <w:szCs w:val="24"/>
        </w:rPr>
        <w:t>,</w:t>
      </w:r>
      <w:r w:rsidR="001A41C2" w:rsidRPr="00E852D0">
        <w:rPr>
          <w:rFonts w:ascii="Courier New" w:hAnsi="Courier New" w:cs="Courier New"/>
          <w:sz w:val="24"/>
          <w:szCs w:val="24"/>
        </w:rPr>
        <w:t xml:space="preserve"> and to allow students to be employed for more than 10 hours per week,</w:t>
      </w:r>
      <w:r w:rsidR="00B34E4C" w:rsidRPr="00E852D0">
        <w:rPr>
          <w:rFonts w:ascii="Courier New" w:hAnsi="Courier New" w:cs="Courier New"/>
          <w:sz w:val="24"/>
          <w:szCs w:val="24"/>
        </w:rPr>
        <w:t xml:space="preserve"> provides the needed incentive to attract more businesses to participate in apprenticeship</w:t>
      </w:r>
      <w:r w:rsidR="007678C6" w:rsidRPr="00E852D0">
        <w:rPr>
          <w:rFonts w:ascii="Courier New" w:hAnsi="Courier New" w:cs="Courier New"/>
          <w:sz w:val="24"/>
          <w:szCs w:val="24"/>
        </w:rPr>
        <w:t>s</w:t>
      </w:r>
      <w:r w:rsidR="00084BBA" w:rsidRPr="00E852D0">
        <w:rPr>
          <w:rFonts w:ascii="Courier New" w:hAnsi="Courier New" w:cs="Courier New"/>
          <w:sz w:val="24"/>
          <w:szCs w:val="24"/>
        </w:rPr>
        <w:t xml:space="preserve">, and </w:t>
      </w:r>
      <w:r w:rsidR="00120A7A" w:rsidRPr="00E852D0">
        <w:rPr>
          <w:rFonts w:ascii="Courier New" w:hAnsi="Courier New" w:cs="Courier New"/>
          <w:sz w:val="24"/>
          <w:szCs w:val="24"/>
        </w:rPr>
        <w:t>to do so in partnership with colleges and universities</w:t>
      </w:r>
      <w:r w:rsidR="00B34E4C" w:rsidRPr="00E852D0">
        <w:rPr>
          <w:rFonts w:ascii="Courier New" w:hAnsi="Courier New" w:cs="Courier New"/>
          <w:sz w:val="24"/>
          <w:szCs w:val="24"/>
        </w:rPr>
        <w:t xml:space="preserve">.  </w:t>
      </w:r>
    </w:p>
    <w:p w14:paraId="4931FA28" w14:textId="77777777" w:rsidR="005D4AEF" w:rsidRPr="00E852D0" w:rsidRDefault="00B5133B" w:rsidP="00CC02E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rPr>
      </w:pPr>
      <w:r w:rsidRPr="00E852D0">
        <w:rPr>
          <w:rFonts w:ascii="Courier New" w:hAnsi="Courier New" w:cs="Courier New"/>
          <w:sz w:val="24"/>
          <w:szCs w:val="24"/>
        </w:rPr>
        <w:tab/>
      </w:r>
      <w:r w:rsidR="001E464B" w:rsidRPr="00E852D0">
        <w:rPr>
          <w:rFonts w:ascii="Courier New" w:hAnsi="Courier New" w:cs="Courier New"/>
          <w:sz w:val="24"/>
          <w:szCs w:val="24"/>
        </w:rPr>
        <w:t>The</w:t>
      </w:r>
      <w:r w:rsidR="00B34E4C" w:rsidRPr="00E852D0">
        <w:rPr>
          <w:rFonts w:ascii="Courier New" w:hAnsi="Courier New" w:cs="Courier New"/>
          <w:sz w:val="24"/>
          <w:szCs w:val="24"/>
        </w:rPr>
        <w:t xml:space="preserve"> President’s Task Force on Apprenticeship Expansion pointed out during their deliberations and in their final report that employers may be reticent to engage in apprenticeship due to the cost of wages and classroom instruction, coupled with loss of productivity among the most qualified workers who divert time and energy </w:t>
      </w:r>
      <w:r w:rsidR="00F716A3" w:rsidRPr="00E852D0">
        <w:rPr>
          <w:rFonts w:ascii="Courier New" w:hAnsi="Courier New" w:cs="Courier New"/>
          <w:sz w:val="24"/>
          <w:szCs w:val="24"/>
        </w:rPr>
        <w:t xml:space="preserve">from </w:t>
      </w:r>
      <w:r w:rsidR="00F716A3" w:rsidRPr="00E852D0">
        <w:rPr>
          <w:rFonts w:ascii="Courier New" w:hAnsi="Courier New" w:cs="Courier New"/>
          <w:sz w:val="24"/>
          <w:szCs w:val="24"/>
        </w:rPr>
        <w:lastRenderedPageBreak/>
        <w:t xml:space="preserve">their primary job function in order </w:t>
      </w:r>
      <w:r w:rsidR="00B34E4C" w:rsidRPr="00E852D0">
        <w:rPr>
          <w:rFonts w:ascii="Courier New" w:hAnsi="Courier New" w:cs="Courier New"/>
          <w:sz w:val="24"/>
          <w:szCs w:val="24"/>
        </w:rPr>
        <w:t xml:space="preserve">to </w:t>
      </w:r>
      <w:r w:rsidR="00F716A3" w:rsidRPr="00E852D0">
        <w:rPr>
          <w:rFonts w:ascii="Courier New" w:hAnsi="Courier New" w:cs="Courier New"/>
          <w:sz w:val="24"/>
          <w:szCs w:val="24"/>
        </w:rPr>
        <w:t>serve as</w:t>
      </w:r>
      <w:r w:rsidR="00B34E4C" w:rsidRPr="00E852D0">
        <w:rPr>
          <w:rFonts w:ascii="Courier New" w:hAnsi="Courier New" w:cs="Courier New"/>
          <w:sz w:val="24"/>
          <w:szCs w:val="24"/>
        </w:rPr>
        <w:t xml:space="preserve"> me</w:t>
      </w:r>
      <w:r w:rsidR="00F716A3" w:rsidRPr="00E852D0">
        <w:rPr>
          <w:rFonts w:ascii="Courier New" w:hAnsi="Courier New" w:cs="Courier New"/>
          <w:sz w:val="24"/>
          <w:szCs w:val="24"/>
        </w:rPr>
        <w:t>ntors and instructor</w:t>
      </w:r>
      <w:r w:rsidR="00B34E4C" w:rsidRPr="00E852D0">
        <w:rPr>
          <w:rFonts w:ascii="Courier New" w:hAnsi="Courier New" w:cs="Courier New"/>
          <w:sz w:val="24"/>
          <w:szCs w:val="24"/>
        </w:rPr>
        <w:t>s</w:t>
      </w:r>
      <w:r w:rsidR="00A042DB" w:rsidRPr="00E852D0">
        <w:rPr>
          <w:rFonts w:ascii="Courier New" w:hAnsi="Courier New" w:cs="Courier New"/>
          <w:sz w:val="24"/>
          <w:szCs w:val="24"/>
        </w:rPr>
        <w:t>, and the possibility that a</w:t>
      </w:r>
      <w:r w:rsidR="00785C37" w:rsidRPr="00E852D0">
        <w:rPr>
          <w:rFonts w:ascii="Courier New" w:hAnsi="Courier New" w:cs="Courier New"/>
          <w:sz w:val="24"/>
          <w:szCs w:val="24"/>
        </w:rPr>
        <w:t>nother employer will “poach” well-prepared workers</w:t>
      </w:r>
      <w:r w:rsidR="00D401C3" w:rsidRPr="00E852D0">
        <w:rPr>
          <w:rFonts w:ascii="Courier New" w:hAnsi="Courier New" w:cs="Courier New"/>
          <w:sz w:val="24"/>
          <w:szCs w:val="24"/>
        </w:rPr>
        <w:t xml:space="preserve"> after the apprenticeship is over</w:t>
      </w:r>
      <w:r w:rsidR="00B34E4C" w:rsidRPr="00E852D0">
        <w:rPr>
          <w:rFonts w:ascii="Courier New" w:hAnsi="Courier New" w:cs="Courier New"/>
          <w:sz w:val="24"/>
          <w:szCs w:val="24"/>
        </w:rPr>
        <w:t>.</w:t>
      </w:r>
      <w:r w:rsidR="008F36A4" w:rsidRPr="00E852D0">
        <w:rPr>
          <w:rStyle w:val="FootnoteReference"/>
          <w:rFonts w:ascii="Courier New" w:hAnsi="Courier New" w:cs="Courier New"/>
          <w:sz w:val="24"/>
          <w:szCs w:val="24"/>
        </w:rPr>
        <w:footnoteReference w:id="8"/>
      </w:r>
      <w:r w:rsidR="00B34E4C" w:rsidRPr="00E852D0">
        <w:rPr>
          <w:rFonts w:ascii="Courier New" w:hAnsi="Courier New" w:cs="Courier New"/>
          <w:sz w:val="24"/>
          <w:szCs w:val="24"/>
        </w:rPr>
        <w:t xml:space="preserve">  The Task Force called upon the Federal government to examine current workforce development programs to </w:t>
      </w:r>
      <w:r w:rsidR="002B3B39" w:rsidRPr="00E852D0">
        <w:rPr>
          <w:rFonts w:ascii="Courier New" w:hAnsi="Courier New" w:cs="Courier New"/>
          <w:sz w:val="24"/>
          <w:szCs w:val="24"/>
        </w:rPr>
        <w:t xml:space="preserve">identify funding </w:t>
      </w:r>
      <w:r w:rsidR="00B34E4C" w:rsidRPr="00E852D0">
        <w:rPr>
          <w:rFonts w:ascii="Courier New" w:hAnsi="Courier New" w:cs="Courier New"/>
          <w:sz w:val="24"/>
          <w:szCs w:val="24"/>
        </w:rPr>
        <w:t xml:space="preserve">opportunities </w:t>
      </w:r>
      <w:r w:rsidR="002B3B39" w:rsidRPr="00E852D0">
        <w:rPr>
          <w:rFonts w:ascii="Courier New" w:hAnsi="Courier New" w:cs="Courier New"/>
          <w:sz w:val="24"/>
          <w:szCs w:val="24"/>
        </w:rPr>
        <w:t xml:space="preserve">that would better </w:t>
      </w:r>
      <w:r w:rsidR="00B34E4C" w:rsidRPr="00E852D0">
        <w:rPr>
          <w:rFonts w:ascii="Courier New" w:hAnsi="Courier New" w:cs="Courier New"/>
          <w:sz w:val="24"/>
          <w:szCs w:val="24"/>
        </w:rPr>
        <w:t>support</w:t>
      </w:r>
      <w:r w:rsidR="00F953F7" w:rsidRPr="00E852D0">
        <w:rPr>
          <w:rFonts w:ascii="Courier New" w:hAnsi="Courier New" w:cs="Courier New"/>
          <w:sz w:val="24"/>
          <w:szCs w:val="24"/>
        </w:rPr>
        <w:t xml:space="preserve"> apprenticeship</w:t>
      </w:r>
      <w:r w:rsidR="002B3B39" w:rsidRPr="00E852D0">
        <w:rPr>
          <w:rFonts w:ascii="Courier New" w:hAnsi="Courier New" w:cs="Courier New"/>
          <w:sz w:val="24"/>
          <w:szCs w:val="24"/>
        </w:rPr>
        <w:t xml:space="preserve"> expansion</w:t>
      </w:r>
      <w:r w:rsidR="00B34E4C" w:rsidRPr="00E852D0">
        <w:rPr>
          <w:rFonts w:ascii="Courier New" w:hAnsi="Courier New" w:cs="Courier New"/>
          <w:sz w:val="24"/>
          <w:szCs w:val="24"/>
        </w:rPr>
        <w:t xml:space="preserve">.  </w:t>
      </w:r>
      <w:r w:rsidR="00F716A3" w:rsidRPr="00E852D0">
        <w:rPr>
          <w:rFonts w:ascii="Courier New" w:hAnsi="Courier New" w:cs="Courier New"/>
          <w:sz w:val="24"/>
          <w:szCs w:val="24"/>
        </w:rPr>
        <w:t xml:space="preserve">In its efforts to be responsive to the recommendations of the Task Force, the Department has </w:t>
      </w:r>
      <w:r w:rsidR="0026279B" w:rsidRPr="00E852D0">
        <w:rPr>
          <w:rFonts w:ascii="Courier New" w:hAnsi="Courier New" w:cs="Courier New"/>
          <w:sz w:val="24"/>
          <w:szCs w:val="24"/>
        </w:rPr>
        <w:t>identified FWS</w:t>
      </w:r>
      <w:r w:rsidR="00AE6326" w:rsidRPr="00E852D0">
        <w:rPr>
          <w:rFonts w:ascii="Courier New" w:hAnsi="Courier New" w:cs="Courier New"/>
          <w:sz w:val="24"/>
          <w:szCs w:val="24"/>
        </w:rPr>
        <w:t xml:space="preserve"> as an ideal candidate to </w:t>
      </w:r>
      <w:r w:rsidR="00F716A3" w:rsidRPr="00E852D0">
        <w:rPr>
          <w:rFonts w:ascii="Courier New" w:hAnsi="Courier New" w:cs="Courier New"/>
          <w:sz w:val="24"/>
          <w:szCs w:val="24"/>
        </w:rPr>
        <w:t xml:space="preserve">provide </w:t>
      </w:r>
      <w:r w:rsidR="0089382D" w:rsidRPr="00E852D0">
        <w:rPr>
          <w:rFonts w:ascii="Courier New" w:hAnsi="Courier New" w:cs="Courier New"/>
          <w:sz w:val="24"/>
          <w:szCs w:val="24"/>
        </w:rPr>
        <w:t>such support</w:t>
      </w:r>
      <w:r w:rsidR="00F716A3" w:rsidRPr="00E852D0">
        <w:rPr>
          <w:rFonts w:ascii="Courier New" w:hAnsi="Courier New" w:cs="Courier New"/>
          <w:sz w:val="24"/>
          <w:szCs w:val="24"/>
        </w:rPr>
        <w:t xml:space="preserve">.  </w:t>
      </w:r>
    </w:p>
    <w:p w14:paraId="1D56BD08" w14:textId="659C4B82" w:rsidR="003E3345" w:rsidRPr="00E852D0" w:rsidRDefault="005D4AEF" w:rsidP="009F32C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rPr>
      </w:pPr>
      <w:r w:rsidRPr="00E852D0">
        <w:rPr>
          <w:rFonts w:ascii="Courier New" w:hAnsi="Courier New" w:cs="Courier New"/>
          <w:sz w:val="24"/>
          <w:szCs w:val="24"/>
        </w:rPr>
        <w:tab/>
        <w:t xml:space="preserve">There are additional ancillary benefits to consider.  For example, since FWS </w:t>
      </w:r>
      <w:r w:rsidR="00006ABC">
        <w:rPr>
          <w:rFonts w:ascii="Courier New" w:hAnsi="Courier New" w:cs="Courier New"/>
          <w:sz w:val="24"/>
          <w:szCs w:val="24"/>
        </w:rPr>
        <w:t>funds</w:t>
      </w:r>
      <w:r w:rsidR="00006ABC" w:rsidRPr="00E852D0">
        <w:rPr>
          <w:rFonts w:ascii="Courier New" w:hAnsi="Courier New" w:cs="Courier New"/>
          <w:sz w:val="24"/>
          <w:szCs w:val="24"/>
        </w:rPr>
        <w:t xml:space="preserve"> </w:t>
      </w:r>
      <w:r w:rsidRPr="00E852D0">
        <w:rPr>
          <w:rFonts w:ascii="Courier New" w:hAnsi="Courier New" w:cs="Courier New"/>
          <w:sz w:val="24"/>
          <w:szCs w:val="24"/>
        </w:rPr>
        <w:t xml:space="preserve">are not included in </w:t>
      </w:r>
      <w:r w:rsidR="009F32CD" w:rsidRPr="00E852D0">
        <w:rPr>
          <w:rFonts w:ascii="Courier New" w:hAnsi="Courier New" w:cs="Courier New"/>
          <w:sz w:val="24"/>
          <w:szCs w:val="24"/>
        </w:rPr>
        <w:t>the Federal need analysis calculation, a student engaged in paid work-based learning will be less likely to lose Pell eligibility</w:t>
      </w:r>
      <w:r w:rsidR="009635A6" w:rsidRPr="00E852D0">
        <w:rPr>
          <w:rFonts w:ascii="Courier New" w:hAnsi="Courier New" w:cs="Courier New"/>
          <w:sz w:val="24"/>
          <w:szCs w:val="24"/>
        </w:rPr>
        <w:t xml:space="preserve"> </w:t>
      </w:r>
      <w:r w:rsidR="008255A7" w:rsidRPr="00E852D0">
        <w:rPr>
          <w:rFonts w:ascii="Courier New" w:hAnsi="Courier New" w:cs="Courier New"/>
          <w:sz w:val="24"/>
          <w:szCs w:val="24"/>
        </w:rPr>
        <w:t>if the wages are paid through the FWS program</w:t>
      </w:r>
      <w:r w:rsidR="009F32CD" w:rsidRPr="00E852D0">
        <w:rPr>
          <w:rFonts w:ascii="Courier New" w:hAnsi="Courier New" w:cs="Courier New"/>
          <w:sz w:val="24"/>
          <w:szCs w:val="24"/>
        </w:rPr>
        <w:t xml:space="preserve">. </w:t>
      </w:r>
      <w:r w:rsidR="00B140B9" w:rsidRPr="00E852D0">
        <w:rPr>
          <w:rFonts w:ascii="Courier New" w:hAnsi="Courier New" w:cs="Courier New"/>
          <w:sz w:val="24"/>
          <w:szCs w:val="24"/>
        </w:rPr>
        <w:t xml:space="preserve"> </w:t>
      </w:r>
      <w:r w:rsidR="009F32CD" w:rsidRPr="00E852D0">
        <w:rPr>
          <w:rFonts w:ascii="Courier New" w:hAnsi="Courier New" w:cs="Courier New"/>
          <w:sz w:val="24"/>
          <w:szCs w:val="24"/>
        </w:rPr>
        <w:t>In addition, s</w:t>
      </w:r>
      <w:r w:rsidR="00F716A3" w:rsidRPr="00E852D0">
        <w:rPr>
          <w:rFonts w:ascii="Courier New" w:hAnsi="Courier New" w:cs="Courier New"/>
          <w:sz w:val="24"/>
          <w:szCs w:val="24"/>
        </w:rPr>
        <w:t xml:space="preserve">ince FWS </w:t>
      </w:r>
      <w:r w:rsidR="00006ABC">
        <w:rPr>
          <w:rFonts w:ascii="Courier New" w:hAnsi="Courier New" w:cs="Courier New"/>
          <w:sz w:val="24"/>
          <w:szCs w:val="24"/>
        </w:rPr>
        <w:t>funds</w:t>
      </w:r>
      <w:r w:rsidR="00006ABC" w:rsidRPr="00E852D0">
        <w:rPr>
          <w:rFonts w:ascii="Courier New" w:hAnsi="Courier New" w:cs="Courier New"/>
          <w:sz w:val="24"/>
          <w:szCs w:val="24"/>
        </w:rPr>
        <w:t xml:space="preserve"> </w:t>
      </w:r>
      <w:r w:rsidR="00F716A3" w:rsidRPr="00E852D0">
        <w:rPr>
          <w:rFonts w:ascii="Courier New" w:hAnsi="Courier New" w:cs="Courier New"/>
          <w:sz w:val="24"/>
          <w:szCs w:val="24"/>
        </w:rPr>
        <w:t xml:space="preserve">are available only to students in credit-bearing programs, we believe that employers will be incentivized to </w:t>
      </w:r>
      <w:r w:rsidR="00861E8E" w:rsidRPr="00E852D0">
        <w:rPr>
          <w:rFonts w:ascii="Courier New" w:hAnsi="Courier New" w:cs="Courier New"/>
          <w:sz w:val="24"/>
          <w:szCs w:val="24"/>
        </w:rPr>
        <w:t>require</w:t>
      </w:r>
      <w:r w:rsidR="00F716A3" w:rsidRPr="00E852D0">
        <w:rPr>
          <w:rFonts w:ascii="Courier New" w:hAnsi="Courier New" w:cs="Courier New"/>
          <w:sz w:val="24"/>
          <w:szCs w:val="24"/>
        </w:rPr>
        <w:t xml:space="preserve"> institutions to offer courses that </w:t>
      </w:r>
      <w:r w:rsidR="0054063B" w:rsidRPr="00E852D0">
        <w:rPr>
          <w:rFonts w:ascii="Courier New" w:hAnsi="Courier New" w:cs="Courier New"/>
          <w:sz w:val="24"/>
          <w:szCs w:val="24"/>
        </w:rPr>
        <w:t>yield</w:t>
      </w:r>
      <w:r w:rsidR="00F716A3" w:rsidRPr="00E852D0">
        <w:rPr>
          <w:rFonts w:ascii="Courier New" w:hAnsi="Courier New" w:cs="Courier New"/>
          <w:sz w:val="24"/>
          <w:szCs w:val="24"/>
        </w:rPr>
        <w:t xml:space="preserve"> college credit rather than </w:t>
      </w:r>
      <w:r w:rsidR="00185163" w:rsidRPr="00E852D0">
        <w:rPr>
          <w:rFonts w:ascii="Courier New" w:hAnsi="Courier New" w:cs="Courier New"/>
          <w:sz w:val="24"/>
          <w:szCs w:val="24"/>
        </w:rPr>
        <w:t>relying on</w:t>
      </w:r>
      <w:r w:rsidR="00F716A3" w:rsidRPr="00E852D0">
        <w:rPr>
          <w:rFonts w:ascii="Courier New" w:hAnsi="Courier New" w:cs="Courier New"/>
          <w:sz w:val="24"/>
          <w:szCs w:val="24"/>
        </w:rPr>
        <w:t xml:space="preserve"> non-credit offerings at the institution</w:t>
      </w:r>
      <w:r w:rsidR="00185163" w:rsidRPr="00E852D0">
        <w:rPr>
          <w:rFonts w:ascii="Courier New" w:hAnsi="Courier New" w:cs="Courier New"/>
          <w:sz w:val="24"/>
          <w:szCs w:val="24"/>
        </w:rPr>
        <w:t xml:space="preserve"> to support </w:t>
      </w:r>
      <w:r w:rsidR="00C77A8F" w:rsidRPr="00E852D0">
        <w:rPr>
          <w:rFonts w:ascii="Courier New" w:hAnsi="Courier New" w:cs="Courier New"/>
          <w:sz w:val="24"/>
          <w:szCs w:val="24"/>
        </w:rPr>
        <w:t>employer-supported higher education</w:t>
      </w:r>
      <w:r w:rsidR="00F716A3" w:rsidRPr="00E852D0">
        <w:rPr>
          <w:rFonts w:ascii="Courier New" w:hAnsi="Courier New" w:cs="Courier New"/>
          <w:sz w:val="24"/>
          <w:szCs w:val="24"/>
        </w:rPr>
        <w:t xml:space="preserve">.  </w:t>
      </w:r>
      <w:r w:rsidR="00DF1785" w:rsidRPr="00E852D0">
        <w:rPr>
          <w:rFonts w:ascii="Courier New" w:hAnsi="Courier New" w:cs="Courier New"/>
          <w:sz w:val="24"/>
          <w:szCs w:val="24"/>
        </w:rPr>
        <w:t>The Department also</w:t>
      </w:r>
      <w:r w:rsidR="008E51DF" w:rsidRPr="00E852D0">
        <w:rPr>
          <w:rFonts w:ascii="Courier New" w:hAnsi="Courier New" w:cs="Courier New"/>
          <w:sz w:val="24"/>
          <w:szCs w:val="24"/>
        </w:rPr>
        <w:t xml:space="preserve"> hope</w:t>
      </w:r>
      <w:r w:rsidR="00DF1785" w:rsidRPr="00E852D0">
        <w:rPr>
          <w:rFonts w:ascii="Courier New" w:hAnsi="Courier New" w:cs="Courier New"/>
          <w:sz w:val="24"/>
          <w:szCs w:val="24"/>
        </w:rPr>
        <w:t>s</w:t>
      </w:r>
      <w:r w:rsidR="008E51DF" w:rsidRPr="00E852D0">
        <w:rPr>
          <w:rFonts w:ascii="Courier New" w:hAnsi="Courier New" w:cs="Courier New"/>
          <w:sz w:val="24"/>
          <w:szCs w:val="24"/>
        </w:rPr>
        <w:t xml:space="preserve"> that by </w:t>
      </w:r>
      <w:proofErr w:type="gramStart"/>
      <w:r w:rsidR="008E51DF" w:rsidRPr="00E852D0">
        <w:rPr>
          <w:rFonts w:ascii="Courier New" w:hAnsi="Courier New" w:cs="Courier New"/>
          <w:sz w:val="24"/>
          <w:szCs w:val="24"/>
        </w:rPr>
        <w:t>off-</w:t>
      </w:r>
      <w:r w:rsidR="008E51DF" w:rsidRPr="00E852D0">
        <w:rPr>
          <w:rFonts w:ascii="Courier New" w:hAnsi="Courier New" w:cs="Courier New"/>
          <w:sz w:val="24"/>
          <w:szCs w:val="24"/>
        </w:rPr>
        <w:lastRenderedPageBreak/>
        <w:t>setting</w:t>
      </w:r>
      <w:proofErr w:type="gramEnd"/>
      <w:r w:rsidR="008E51DF" w:rsidRPr="00E852D0">
        <w:rPr>
          <w:rFonts w:ascii="Courier New" w:hAnsi="Courier New" w:cs="Courier New"/>
          <w:sz w:val="24"/>
          <w:szCs w:val="24"/>
        </w:rPr>
        <w:t xml:space="preserve"> a portion of wages, employers will be more likely </w:t>
      </w:r>
      <w:r w:rsidR="003E3345" w:rsidRPr="00E852D0">
        <w:rPr>
          <w:rFonts w:ascii="Courier New" w:hAnsi="Courier New" w:cs="Courier New"/>
          <w:sz w:val="24"/>
          <w:szCs w:val="24"/>
        </w:rPr>
        <w:t xml:space="preserve">to pay some or all of the costs of associated classroom learning, including if it takes place at an institution. </w:t>
      </w:r>
    </w:p>
    <w:p w14:paraId="239E8FFC" w14:textId="578959DF" w:rsidR="00A35B4D" w:rsidRPr="00E852D0" w:rsidRDefault="003E3345" w:rsidP="00CC02E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r w:rsidRPr="00E852D0">
        <w:rPr>
          <w:rFonts w:ascii="Courier New" w:hAnsi="Courier New" w:cs="Courier New"/>
          <w:sz w:val="24"/>
          <w:szCs w:val="24"/>
        </w:rPr>
        <w:tab/>
      </w:r>
      <w:r w:rsidR="008B7499" w:rsidRPr="00E852D0">
        <w:rPr>
          <w:rFonts w:ascii="Courier New" w:hAnsi="Courier New" w:cs="Courier New"/>
          <w:sz w:val="24"/>
          <w:szCs w:val="24"/>
        </w:rPr>
        <w:t xml:space="preserve">By leveraging FWS funds to support the creation </w:t>
      </w:r>
      <w:r w:rsidR="0084718F" w:rsidRPr="00E852D0">
        <w:rPr>
          <w:rFonts w:ascii="Courier New" w:hAnsi="Courier New" w:cs="Courier New"/>
          <w:sz w:val="24"/>
          <w:szCs w:val="24"/>
        </w:rPr>
        <w:t xml:space="preserve">or expansion </w:t>
      </w:r>
      <w:r w:rsidR="008B7499" w:rsidRPr="00E852D0">
        <w:rPr>
          <w:rFonts w:ascii="Courier New" w:hAnsi="Courier New" w:cs="Courier New"/>
          <w:sz w:val="24"/>
          <w:szCs w:val="24"/>
        </w:rPr>
        <w:t>of education</w:t>
      </w:r>
      <w:r w:rsidR="008D71A2" w:rsidRPr="00E852D0">
        <w:rPr>
          <w:rFonts w:ascii="Courier New" w:hAnsi="Courier New" w:cs="Courier New"/>
          <w:sz w:val="24"/>
          <w:szCs w:val="24"/>
        </w:rPr>
        <w:t>-</w:t>
      </w:r>
      <w:r w:rsidR="008B7499" w:rsidRPr="00E852D0">
        <w:rPr>
          <w:rFonts w:ascii="Courier New" w:hAnsi="Courier New" w:cs="Courier New"/>
          <w:sz w:val="24"/>
          <w:szCs w:val="24"/>
        </w:rPr>
        <w:t>related jobs, paid internships, apprenticeships,</w:t>
      </w:r>
      <w:r w:rsidR="00C01BFF" w:rsidRPr="00E852D0">
        <w:rPr>
          <w:rFonts w:ascii="Courier New" w:hAnsi="Courier New" w:cs="Courier New"/>
          <w:sz w:val="24"/>
          <w:szCs w:val="24"/>
        </w:rPr>
        <w:t xml:space="preserve"> </w:t>
      </w:r>
      <w:r w:rsidR="001A3761" w:rsidRPr="00E852D0">
        <w:rPr>
          <w:rFonts w:ascii="Courier New" w:hAnsi="Courier New" w:cs="Courier New"/>
          <w:sz w:val="24"/>
          <w:szCs w:val="24"/>
        </w:rPr>
        <w:t>student teaching</w:t>
      </w:r>
      <w:r w:rsidR="00B52726" w:rsidRPr="00E852D0">
        <w:rPr>
          <w:rFonts w:ascii="Courier New" w:hAnsi="Courier New" w:cs="Courier New"/>
          <w:sz w:val="24"/>
          <w:szCs w:val="24"/>
        </w:rPr>
        <w:t xml:space="preserve">, </w:t>
      </w:r>
      <w:r w:rsidR="001A3761" w:rsidRPr="00E852D0">
        <w:rPr>
          <w:rFonts w:ascii="Courier New" w:hAnsi="Courier New" w:cs="Courier New"/>
          <w:sz w:val="24"/>
          <w:szCs w:val="24"/>
        </w:rPr>
        <w:t xml:space="preserve">externships, </w:t>
      </w:r>
      <w:r w:rsidR="00C01BFF" w:rsidRPr="00E852D0">
        <w:rPr>
          <w:rFonts w:ascii="Courier New" w:hAnsi="Courier New" w:cs="Courier New"/>
          <w:sz w:val="24"/>
          <w:szCs w:val="24"/>
        </w:rPr>
        <w:t>and work-</w:t>
      </w:r>
      <w:r w:rsidR="001A35CD" w:rsidRPr="00E852D0">
        <w:rPr>
          <w:rFonts w:ascii="Courier New" w:hAnsi="Courier New" w:cs="Courier New"/>
          <w:sz w:val="24"/>
          <w:szCs w:val="24"/>
        </w:rPr>
        <w:t>and</w:t>
      </w:r>
      <w:r w:rsidR="00C01BFF" w:rsidRPr="00E852D0">
        <w:rPr>
          <w:rFonts w:ascii="Courier New" w:hAnsi="Courier New" w:cs="Courier New"/>
          <w:sz w:val="24"/>
          <w:szCs w:val="24"/>
        </w:rPr>
        <w:t xml:space="preserve">-learn </w:t>
      </w:r>
      <w:r w:rsidR="00BD705E" w:rsidRPr="00E852D0">
        <w:rPr>
          <w:rFonts w:ascii="Courier New" w:hAnsi="Courier New" w:cs="Courier New"/>
          <w:sz w:val="24"/>
          <w:szCs w:val="24"/>
        </w:rPr>
        <w:t>opportunities</w:t>
      </w:r>
      <w:r w:rsidR="008B7499" w:rsidRPr="00E852D0">
        <w:rPr>
          <w:rFonts w:ascii="Courier New" w:hAnsi="Courier New" w:cs="Courier New"/>
          <w:sz w:val="24"/>
          <w:szCs w:val="24"/>
        </w:rPr>
        <w:t xml:space="preserve"> the Department seeks to ascertain whether this initiative should be considered for broader application.  Broader application of the initiative </w:t>
      </w:r>
      <w:r w:rsidR="000A6EFE" w:rsidRPr="00E852D0">
        <w:rPr>
          <w:rFonts w:ascii="Courier New" w:hAnsi="Courier New" w:cs="Courier New"/>
          <w:sz w:val="24"/>
          <w:szCs w:val="24"/>
        </w:rPr>
        <w:t>could</w:t>
      </w:r>
      <w:r w:rsidR="008B7499" w:rsidRPr="00E852D0">
        <w:rPr>
          <w:rFonts w:ascii="Courier New" w:hAnsi="Courier New" w:cs="Courier New"/>
          <w:sz w:val="24"/>
          <w:szCs w:val="24"/>
        </w:rPr>
        <w:t xml:space="preserve"> be </w:t>
      </w:r>
      <w:r w:rsidR="00967F51" w:rsidRPr="00E852D0">
        <w:rPr>
          <w:rFonts w:ascii="Courier New" w:hAnsi="Courier New" w:cs="Courier New"/>
          <w:sz w:val="24"/>
          <w:szCs w:val="24"/>
        </w:rPr>
        <w:t xml:space="preserve">justified if </w:t>
      </w:r>
      <w:r w:rsidR="00F64068" w:rsidRPr="00E852D0">
        <w:rPr>
          <w:rFonts w:ascii="Courier New" w:hAnsi="Courier New" w:cs="Courier New"/>
          <w:sz w:val="24"/>
          <w:szCs w:val="24"/>
        </w:rPr>
        <w:t xml:space="preserve">one or more of </w:t>
      </w:r>
      <w:r w:rsidR="00967F51" w:rsidRPr="00E852D0">
        <w:rPr>
          <w:rFonts w:ascii="Courier New" w:hAnsi="Courier New" w:cs="Courier New"/>
          <w:sz w:val="24"/>
          <w:szCs w:val="24"/>
        </w:rPr>
        <w:t>the following can be demonstrated:</w:t>
      </w:r>
      <w:r w:rsidR="00D15B5E" w:rsidRPr="00E852D0">
        <w:rPr>
          <w:rFonts w:ascii="Courier New" w:hAnsi="Courier New" w:cs="Courier New"/>
          <w:sz w:val="24"/>
          <w:szCs w:val="24"/>
        </w:rPr>
        <w:t xml:space="preserve"> </w:t>
      </w:r>
      <w:r w:rsidR="00967F51" w:rsidRPr="00E852D0">
        <w:rPr>
          <w:rFonts w:ascii="Courier New" w:hAnsi="Courier New" w:cs="Courier New"/>
          <w:sz w:val="24"/>
          <w:szCs w:val="24"/>
        </w:rPr>
        <w:t xml:space="preserve"> </w:t>
      </w:r>
      <w:r w:rsidR="001A01B4" w:rsidRPr="00E852D0">
        <w:rPr>
          <w:rFonts w:ascii="Courier New" w:hAnsi="Courier New" w:cs="Courier New"/>
          <w:sz w:val="24"/>
          <w:szCs w:val="24"/>
        </w:rPr>
        <w:t>(1) the number and kind</w:t>
      </w:r>
      <w:r w:rsidR="00006ABC">
        <w:rPr>
          <w:rFonts w:ascii="Courier New" w:hAnsi="Courier New" w:cs="Courier New"/>
          <w:sz w:val="24"/>
          <w:szCs w:val="24"/>
        </w:rPr>
        <w:t>s</w:t>
      </w:r>
      <w:r w:rsidR="001A01B4" w:rsidRPr="00E852D0">
        <w:rPr>
          <w:rFonts w:ascii="Courier New" w:hAnsi="Courier New" w:cs="Courier New"/>
          <w:sz w:val="24"/>
          <w:szCs w:val="24"/>
        </w:rPr>
        <w:t xml:space="preserve"> of private</w:t>
      </w:r>
      <w:r w:rsidR="00162A7B">
        <w:rPr>
          <w:rFonts w:ascii="Courier New" w:hAnsi="Courier New" w:cs="Courier New"/>
          <w:sz w:val="24"/>
          <w:szCs w:val="24"/>
        </w:rPr>
        <w:t>-</w:t>
      </w:r>
      <w:r w:rsidR="001A01B4" w:rsidRPr="00E852D0">
        <w:rPr>
          <w:rFonts w:ascii="Courier New" w:hAnsi="Courier New" w:cs="Courier New"/>
          <w:sz w:val="24"/>
          <w:szCs w:val="24"/>
        </w:rPr>
        <w:t xml:space="preserve">sector job </w:t>
      </w:r>
      <w:r w:rsidR="00464808" w:rsidRPr="00E852D0">
        <w:rPr>
          <w:rFonts w:ascii="Courier New" w:hAnsi="Courier New" w:cs="Courier New"/>
          <w:sz w:val="24"/>
          <w:szCs w:val="24"/>
        </w:rPr>
        <w:t xml:space="preserve">and work-based learning </w:t>
      </w:r>
      <w:r w:rsidR="001A01B4" w:rsidRPr="00E852D0">
        <w:rPr>
          <w:rFonts w:ascii="Courier New" w:hAnsi="Courier New" w:cs="Courier New"/>
          <w:sz w:val="24"/>
          <w:szCs w:val="24"/>
        </w:rPr>
        <w:t>opportunities</w:t>
      </w:r>
      <w:r w:rsidR="00464808" w:rsidRPr="00E852D0">
        <w:rPr>
          <w:rFonts w:ascii="Courier New" w:hAnsi="Courier New" w:cs="Courier New"/>
          <w:sz w:val="24"/>
          <w:szCs w:val="24"/>
        </w:rPr>
        <w:t>, including apprenticeships,</w:t>
      </w:r>
      <w:r w:rsidR="001A01B4" w:rsidRPr="00E852D0">
        <w:rPr>
          <w:rFonts w:ascii="Courier New" w:hAnsi="Courier New" w:cs="Courier New"/>
          <w:sz w:val="24"/>
          <w:szCs w:val="24"/>
        </w:rPr>
        <w:t xml:space="preserve"> made available to </w:t>
      </w:r>
      <w:r w:rsidR="005B1189" w:rsidRPr="00E852D0">
        <w:rPr>
          <w:rFonts w:ascii="Courier New" w:hAnsi="Courier New" w:cs="Courier New"/>
          <w:sz w:val="24"/>
          <w:szCs w:val="24"/>
        </w:rPr>
        <w:t xml:space="preserve">FWS </w:t>
      </w:r>
      <w:r w:rsidR="001A01B4" w:rsidRPr="00E852D0">
        <w:rPr>
          <w:rFonts w:ascii="Courier New" w:hAnsi="Courier New" w:cs="Courier New"/>
          <w:sz w:val="24"/>
          <w:szCs w:val="24"/>
        </w:rPr>
        <w:t>students increase;</w:t>
      </w:r>
      <w:r w:rsidR="00162A7B">
        <w:rPr>
          <w:rFonts w:ascii="Courier New" w:hAnsi="Courier New" w:cs="Courier New"/>
          <w:sz w:val="24"/>
          <w:szCs w:val="24"/>
        </w:rPr>
        <w:t xml:space="preserve"> </w:t>
      </w:r>
      <w:r w:rsidR="008B7499" w:rsidRPr="00E852D0">
        <w:rPr>
          <w:rFonts w:ascii="Courier New" w:hAnsi="Courier New" w:cs="Courier New"/>
          <w:sz w:val="24"/>
          <w:szCs w:val="24"/>
        </w:rPr>
        <w:t>(</w:t>
      </w:r>
      <w:r w:rsidR="001A01B4" w:rsidRPr="00E852D0">
        <w:rPr>
          <w:rFonts w:ascii="Courier New" w:hAnsi="Courier New" w:cs="Courier New"/>
          <w:sz w:val="24"/>
          <w:szCs w:val="24"/>
        </w:rPr>
        <w:t>2</w:t>
      </w:r>
      <w:r w:rsidR="008B7499" w:rsidRPr="00E852D0">
        <w:rPr>
          <w:rFonts w:ascii="Courier New" w:hAnsi="Courier New" w:cs="Courier New"/>
          <w:sz w:val="24"/>
          <w:szCs w:val="24"/>
        </w:rPr>
        <w:t xml:space="preserve">) </w:t>
      </w:r>
      <w:r w:rsidR="00F716A3" w:rsidRPr="00E852D0">
        <w:rPr>
          <w:rFonts w:ascii="Courier New" w:hAnsi="Courier New" w:cs="Courier New"/>
          <w:sz w:val="24"/>
          <w:szCs w:val="24"/>
        </w:rPr>
        <w:t xml:space="preserve">student completion rates increase </w:t>
      </w:r>
      <w:r w:rsidR="001A01B4" w:rsidRPr="00E852D0">
        <w:rPr>
          <w:rFonts w:ascii="Courier New" w:hAnsi="Courier New" w:cs="Courier New"/>
          <w:sz w:val="24"/>
          <w:szCs w:val="24"/>
        </w:rPr>
        <w:t xml:space="preserve">or time to degree completion decreases </w:t>
      </w:r>
      <w:r w:rsidR="00F716A3" w:rsidRPr="00E852D0">
        <w:rPr>
          <w:rFonts w:ascii="Courier New" w:hAnsi="Courier New" w:cs="Courier New"/>
          <w:sz w:val="24"/>
          <w:szCs w:val="24"/>
        </w:rPr>
        <w:t xml:space="preserve">among </w:t>
      </w:r>
      <w:r w:rsidR="001A01B4" w:rsidRPr="00E852D0">
        <w:rPr>
          <w:rFonts w:ascii="Courier New" w:hAnsi="Courier New" w:cs="Courier New"/>
          <w:sz w:val="24"/>
          <w:szCs w:val="24"/>
        </w:rPr>
        <w:t xml:space="preserve">FWS </w:t>
      </w:r>
      <w:r w:rsidR="00F716A3" w:rsidRPr="00E852D0">
        <w:rPr>
          <w:rFonts w:ascii="Courier New" w:hAnsi="Courier New" w:cs="Courier New"/>
          <w:sz w:val="24"/>
          <w:szCs w:val="24"/>
        </w:rPr>
        <w:t xml:space="preserve">students who </w:t>
      </w:r>
      <w:r w:rsidR="001A01B4" w:rsidRPr="00E852D0">
        <w:rPr>
          <w:rFonts w:ascii="Courier New" w:hAnsi="Courier New" w:cs="Courier New"/>
          <w:sz w:val="24"/>
          <w:szCs w:val="24"/>
        </w:rPr>
        <w:t>work in</w:t>
      </w:r>
      <w:r w:rsidR="00F716A3" w:rsidRPr="00E852D0">
        <w:rPr>
          <w:rFonts w:ascii="Courier New" w:hAnsi="Courier New" w:cs="Courier New"/>
          <w:sz w:val="24"/>
          <w:szCs w:val="24"/>
        </w:rPr>
        <w:t xml:space="preserve"> private</w:t>
      </w:r>
      <w:r w:rsidR="00162A7B">
        <w:rPr>
          <w:rFonts w:ascii="Courier New" w:hAnsi="Courier New" w:cs="Courier New"/>
          <w:sz w:val="24"/>
          <w:szCs w:val="24"/>
        </w:rPr>
        <w:t>-</w:t>
      </w:r>
      <w:r w:rsidR="00F716A3" w:rsidRPr="00E852D0">
        <w:rPr>
          <w:rFonts w:ascii="Courier New" w:hAnsi="Courier New" w:cs="Courier New"/>
          <w:sz w:val="24"/>
          <w:szCs w:val="24"/>
        </w:rPr>
        <w:t xml:space="preserve">sector </w:t>
      </w:r>
      <w:r w:rsidR="001A01B4" w:rsidRPr="00E852D0">
        <w:rPr>
          <w:rFonts w:ascii="Courier New" w:hAnsi="Courier New" w:cs="Courier New"/>
          <w:sz w:val="24"/>
          <w:szCs w:val="24"/>
        </w:rPr>
        <w:t>jobs or among students who receive FWS wages while completing required externships, clinical rotations</w:t>
      </w:r>
      <w:r w:rsidR="00C4383A" w:rsidRPr="00E852D0">
        <w:rPr>
          <w:rFonts w:ascii="Courier New" w:hAnsi="Courier New" w:cs="Courier New"/>
          <w:sz w:val="24"/>
          <w:szCs w:val="24"/>
        </w:rPr>
        <w:t>,</w:t>
      </w:r>
      <w:r w:rsidR="001A01B4" w:rsidRPr="00E852D0">
        <w:rPr>
          <w:rFonts w:ascii="Courier New" w:hAnsi="Courier New" w:cs="Courier New"/>
          <w:sz w:val="24"/>
          <w:szCs w:val="24"/>
        </w:rPr>
        <w:t xml:space="preserve"> or student teaching</w:t>
      </w:r>
      <w:r w:rsidR="00F716A3" w:rsidRPr="00E852D0">
        <w:rPr>
          <w:rFonts w:ascii="Courier New" w:hAnsi="Courier New" w:cs="Courier New"/>
          <w:sz w:val="24"/>
          <w:szCs w:val="24"/>
        </w:rPr>
        <w:t xml:space="preserve">; </w:t>
      </w:r>
      <w:r w:rsidR="00E852D0" w:rsidRPr="00E852D0">
        <w:rPr>
          <w:rFonts w:ascii="Courier New" w:hAnsi="Courier New" w:cs="Courier New"/>
          <w:sz w:val="24"/>
          <w:szCs w:val="24"/>
        </w:rPr>
        <w:t xml:space="preserve">or </w:t>
      </w:r>
      <w:r w:rsidR="005B1189" w:rsidRPr="00E852D0">
        <w:rPr>
          <w:rFonts w:ascii="Courier New" w:hAnsi="Courier New" w:cs="Courier New"/>
          <w:sz w:val="24"/>
          <w:szCs w:val="24"/>
        </w:rPr>
        <w:t>(</w:t>
      </w:r>
      <w:r w:rsidR="0066075C" w:rsidRPr="00E852D0">
        <w:rPr>
          <w:rFonts w:ascii="Courier New" w:hAnsi="Courier New" w:cs="Courier New"/>
          <w:sz w:val="24"/>
          <w:szCs w:val="24"/>
        </w:rPr>
        <w:t>3</w:t>
      </w:r>
      <w:r w:rsidR="005B1189" w:rsidRPr="00E852D0">
        <w:rPr>
          <w:rFonts w:ascii="Courier New" w:hAnsi="Courier New" w:cs="Courier New"/>
          <w:sz w:val="24"/>
          <w:szCs w:val="24"/>
        </w:rPr>
        <w:t>)</w:t>
      </w:r>
      <w:r w:rsidR="00E852D0" w:rsidRPr="00E852D0" w:rsidDel="00E852D0">
        <w:rPr>
          <w:rFonts w:ascii="Courier New" w:hAnsi="Courier New" w:cs="Courier New"/>
          <w:sz w:val="24"/>
          <w:szCs w:val="24"/>
        </w:rPr>
        <w:t xml:space="preserve"> </w:t>
      </w:r>
      <w:r w:rsidR="00006ABC">
        <w:rPr>
          <w:rFonts w:ascii="Courier New" w:hAnsi="Courier New" w:cs="Courier New"/>
          <w:sz w:val="24"/>
          <w:szCs w:val="24"/>
        </w:rPr>
        <w:t xml:space="preserve">fewer </w:t>
      </w:r>
      <w:r w:rsidR="005B1189" w:rsidRPr="00E852D0">
        <w:rPr>
          <w:rFonts w:ascii="Courier New" w:hAnsi="Courier New" w:cs="Courier New"/>
          <w:sz w:val="24"/>
          <w:szCs w:val="24"/>
        </w:rPr>
        <w:t>Pell eligible students</w:t>
      </w:r>
      <w:r w:rsidR="00006ABC">
        <w:rPr>
          <w:rFonts w:ascii="Courier New" w:hAnsi="Courier New" w:cs="Courier New"/>
          <w:sz w:val="24"/>
          <w:szCs w:val="24"/>
        </w:rPr>
        <w:t xml:space="preserve"> whose </w:t>
      </w:r>
      <w:r w:rsidR="00006ABC" w:rsidRPr="00E852D0">
        <w:rPr>
          <w:rFonts w:ascii="Courier New" w:hAnsi="Courier New" w:cs="Courier New"/>
          <w:sz w:val="24"/>
          <w:szCs w:val="24"/>
        </w:rPr>
        <w:t>wages for work-based learning programs</w:t>
      </w:r>
      <w:r w:rsidR="00006ABC">
        <w:rPr>
          <w:rFonts w:ascii="Courier New" w:hAnsi="Courier New" w:cs="Courier New"/>
          <w:sz w:val="24"/>
          <w:szCs w:val="24"/>
        </w:rPr>
        <w:t xml:space="preserve"> are paid</w:t>
      </w:r>
      <w:r w:rsidR="00F32E4F">
        <w:rPr>
          <w:rFonts w:ascii="Courier New" w:hAnsi="Courier New" w:cs="Courier New"/>
          <w:sz w:val="24"/>
          <w:szCs w:val="24"/>
        </w:rPr>
        <w:t xml:space="preserve"> for, or subsidized, with FWS funds</w:t>
      </w:r>
      <w:r w:rsidR="005B1189" w:rsidRPr="00E852D0">
        <w:rPr>
          <w:rFonts w:ascii="Courier New" w:hAnsi="Courier New" w:cs="Courier New"/>
          <w:sz w:val="24"/>
          <w:szCs w:val="24"/>
        </w:rPr>
        <w:t xml:space="preserve"> lose their Pell eligibility.</w:t>
      </w:r>
    </w:p>
    <w:p w14:paraId="1506733E" w14:textId="77777777" w:rsidR="00AD3E64" w:rsidRPr="00E852D0" w:rsidRDefault="00AD3E64" w:rsidP="00AD3E64">
      <w:pPr>
        <w:pStyle w:val="CommentText"/>
        <w:spacing w:after="0" w:line="480" w:lineRule="auto"/>
        <w:rPr>
          <w:rFonts w:ascii="Courier New" w:hAnsi="Courier New" w:cs="Courier New"/>
          <w:sz w:val="24"/>
          <w:szCs w:val="24"/>
        </w:rPr>
      </w:pPr>
      <w:r w:rsidRPr="00E852D0">
        <w:rPr>
          <w:rFonts w:ascii="Courier New" w:hAnsi="Courier New" w:cs="Courier New"/>
          <w:i/>
          <w:sz w:val="24"/>
          <w:szCs w:val="24"/>
        </w:rPr>
        <w:t>The Experiment</w:t>
      </w:r>
      <w:r w:rsidRPr="00E852D0">
        <w:rPr>
          <w:rFonts w:ascii="Courier New" w:hAnsi="Courier New" w:cs="Courier New"/>
          <w:sz w:val="24"/>
          <w:szCs w:val="24"/>
        </w:rPr>
        <w:t>:</w:t>
      </w:r>
    </w:p>
    <w:p w14:paraId="337FC9F2" w14:textId="77777777" w:rsidR="00AD3E64" w:rsidRPr="00E852D0" w:rsidRDefault="00AD3E64" w:rsidP="00AD3E64">
      <w:pPr>
        <w:spacing w:after="0" w:line="480" w:lineRule="auto"/>
        <w:rPr>
          <w:rFonts w:ascii="Courier New" w:hAnsi="Courier New" w:cs="Courier New"/>
          <w:sz w:val="24"/>
          <w:szCs w:val="24"/>
        </w:rPr>
      </w:pPr>
      <w:r w:rsidRPr="00E852D0">
        <w:rPr>
          <w:rFonts w:ascii="Courier New" w:hAnsi="Courier New" w:cs="Courier New"/>
          <w:sz w:val="24"/>
          <w:szCs w:val="24"/>
        </w:rPr>
        <w:t>Description:</w:t>
      </w:r>
    </w:p>
    <w:p w14:paraId="48731A23" w14:textId="4B49991A" w:rsidR="00E26FBD" w:rsidRPr="00E852D0" w:rsidRDefault="006C325E"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r w:rsidRPr="00E852D0">
        <w:rPr>
          <w:rFonts w:ascii="Courier New" w:eastAsia="Calibri" w:hAnsi="Courier New" w:cs="Courier New"/>
          <w:color w:val="000000"/>
          <w:sz w:val="24"/>
          <w:szCs w:val="24"/>
          <w:lang w:eastAsia="en-US"/>
        </w:rPr>
        <w:lastRenderedPageBreak/>
        <w:tab/>
      </w:r>
      <w:r w:rsidR="004C5A06" w:rsidRPr="00E852D0">
        <w:rPr>
          <w:rFonts w:ascii="Courier New" w:eastAsia="Calibri" w:hAnsi="Courier New" w:cs="Courier New"/>
          <w:color w:val="000000"/>
          <w:sz w:val="24"/>
          <w:szCs w:val="24"/>
          <w:lang w:eastAsia="en-US"/>
        </w:rPr>
        <w:t xml:space="preserve">Institutions are permitted to </w:t>
      </w:r>
      <w:r w:rsidR="006B1F96" w:rsidRPr="00E852D0">
        <w:rPr>
          <w:rFonts w:ascii="Courier New" w:eastAsia="Calibri" w:hAnsi="Courier New" w:cs="Courier New"/>
          <w:color w:val="000000"/>
          <w:sz w:val="24"/>
          <w:szCs w:val="24"/>
          <w:lang w:eastAsia="en-US"/>
        </w:rPr>
        <w:t xml:space="preserve">utilize FWS </w:t>
      </w:r>
      <w:r w:rsidR="00F32E4F">
        <w:rPr>
          <w:rFonts w:ascii="Courier New" w:eastAsia="Calibri" w:hAnsi="Courier New" w:cs="Courier New"/>
          <w:color w:val="000000"/>
          <w:sz w:val="24"/>
          <w:szCs w:val="24"/>
          <w:lang w:eastAsia="en-US"/>
        </w:rPr>
        <w:t>funds</w:t>
      </w:r>
      <w:r w:rsidR="00F32E4F" w:rsidRPr="00E852D0">
        <w:rPr>
          <w:rFonts w:ascii="Courier New" w:eastAsia="Calibri" w:hAnsi="Courier New" w:cs="Courier New"/>
          <w:color w:val="000000"/>
          <w:sz w:val="24"/>
          <w:szCs w:val="24"/>
          <w:lang w:eastAsia="en-US"/>
        </w:rPr>
        <w:t xml:space="preserve"> </w:t>
      </w:r>
      <w:r w:rsidR="006B1F96" w:rsidRPr="00E852D0">
        <w:rPr>
          <w:rFonts w:ascii="Courier New" w:eastAsia="Calibri" w:hAnsi="Courier New" w:cs="Courier New"/>
          <w:color w:val="000000"/>
          <w:sz w:val="24"/>
          <w:szCs w:val="24"/>
          <w:lang w:eastAsia="en-US"/>
        </w:rPr>
        <w:t>to pay wages to students employed in on-campus, off-campus</w:t>
      </w:r>
      <w:r w:rsidR="007678C6" w:rsidRPr="00E852D0">
        <w:rPr>
          <w:rFonts w:ascii="Courier New" w:eastAsia="Calibri" w:hAnsi="Courier New" w:cs="Courier New"/>
          <w:color w:val="000000"/>
          <w:sz w:val="24"/>
          <w:szCs w:val="24"/>
          <w:lang w:eastAsia="en-US"/>
        </w:rPr>
        <w:t>,</w:t>
      </w:r>
      <w:r w:rsidR="006B1F96" w:rsidRPr="00E852D0">
        <w:rPr>
          <w:rFonts w:ascii="Courier New" w:eastAsia="Calibri" w:hAnsi="Courier New" w:cs="Courier New"/>
          <w:color w:val="000000"/>
          <w:sz w:val="24"/>
          <w:szCs w:val="24"/>
          <w:lang w:eastAsia="en-US"/>
        </w:rPr>
        <w:t xml:space="preserve"> and private sector jobs; however, </w:t>
      </w:r>
      <w:r w:rsidR="00E779A8" w:rsidRPr="00E852D0">
        <w:rPr>
          <w:rFonts w:ascii="Courier New" w:eastAsia="Calibri" w:hAnsi="Courier New" w:cs="Courier New"/>
          <w:color w:val="000000"/>
          <w:sz w:val="24"/>
          <w:szCs w:val="24"/>
          <w:lang w:eastAsia="en-US"/>
        </w:rPr>
        <w:t>over 90 percent</w:t>
      </w:r>
      <w:r w:rsidR="006B1F96" w:rsidRPr="00E852D0">
        <w:rPr>
          <w:rFonts w:ascii="Courier New" w:eastAsia="Calibri" w:hAnsi="Courier New" w:cs="Courier New"/>
          <w:color w:val="000000"/>
          <w:sz w:val="24"/>
          <w:szCs w:val="24"/>
          <w:lang w:eastAsia="en-US"/>
        </w:rPr>
        <w:t xml:space="preserve"> of FWS wages are paid to students employed in on-campus jobs.  </w:t>
      </w:r>
      <w:r w:rsidR="00AB7642" w:rsidRPr="00E852D0">
        <w:rPr>
          <w:rFonts w:ascii="Courier New" w:eastAsia="Calibri" w:hAnsi="Courier New" w:cs="Courier New"/>
          <w:color w:val="000000"/>
          <w:sz w:val="24"/>
          <w:szCs w:val="24"/>
          <w:lang w:eastAsia="en-US"/>
        </w:rPr>
        <w:t>This may be because of</w:t>
      </w:r>
      <w:r w:rsidR="00591371" w:rsidRPr="00E852D0">
        <w:rPr>
          <w:rFonts w:ascii="Courier New" w:eastAsia="Calibri" w:hAnsi="Courier New" w:cs="Courier New"/>
          <w:color w:val="000000"/>
          <w:sz w:val="24"/>
          <w:szCs w:val="24"/>
          <w:lang w:eastAsia="en-US"/>
        </w:rPr>
        <w:t xml:space="preserve"> the added cost and complexity to institutions of </w:t>
      </w:r>
      <w:r w:rsidR="004604EC" w:rsidRPr="00E852D0">
        <w:rPr>
          <w:rFonts w:ascii="Courier New" w:eastAsia="Calibri" w:hAnsi="Courier New" w:cs="Courier New"/>
          <w:color w:val="000000"/>
          <w:sz w:val="24"/>
          <w:szCs w:val="24"/>
          <w:lang w:eastAsia="en-US"/>
        </w:rPr>
        <w:t>cultivating</w:t>
      </w:r>
      <w:r w:rsidR="00591371" w:rsidRPr="00E852D0">
        <w:rPr>
          <w:rFonts w:ascii="Courier New" w:eastAsia="Calibri" w:hAnsi="Courier New" w:cs="Courier New"/>
          <w:color w:val="000000"/>
          <w:sz w:val="24"/>
          <w:szCs w:val="24"/>
          <w:lang w:eastAsia="en-US"/>
        </w:rPr>
        <w:t xml:space="preserve"> private-sector FWS employment</w:t>
      </w:r>
      <w:r w:rsidR="004604EC" w:rsidRPr="00E852D0">
        <w:rPr>
          <w:rFonts w:ascii="Courier New" w:eastAsia="Calibri" w:hAnsi="Courier New" w:cs="Courier New"/>
          <w:color w:val="000000"/>
          <w:sz w:val="24"/>
          <w:szCs w:val="24"/>
          <w:lang w:eastAsia="en-US"/>
        </w:rPr>
        <w:t xml:space="preserve"> opportunities</w:t>
      </w:r>
      <w:r w:rsidR="00241DE4" w:rsidRPr="00E852D0">
        <w:rPr>
          <w:rFonts w:ascii="Courier New" w:eastAsia="Calibri" w:hAnsi="Courier New" w:cs="Courier New"/>
          <w:color w:val="000000"/>
          <w:sz w:val="24"/>
          <w:szCs w:val="24"/>
          <w:lang w:eastAsia="en-US"/>
        </w:rPr>
        <w:t xml:space="preserve"> or complying with program regulations</w:t>
      </w:r>
      <w:r w:rsidR="00513E53" w:rsidRPr="00E852D0">
        <w:rPr>
          <w:rFonts w:ascii="Courier New" w:eastAsia="Calibri" w:hAnsi="Courier New" w:cs="Courier New"/>
          <w:color w:val="000000"/>
          <w:sz w:val="24"/>
          <w:szCs w:val="24"/>
          <w:lang w:eastAsia="en-US"/>
        </w:rPr>
        <w:t xml:space="preserve"> when private sector employment is involved,</w:t>
      </w:r>
      <w:r w:rsidR="004604EC" w:rsidRPr="00E852D0">
        <w:rPr>
          <w:rFonts w:ascii="Courier New" w:eastAsia="Calibri" w:hAnsi="Courier New" w:cs="Courier New"/>
          <w:color w:val="000000"/>
          <w:sz w:val="24"/>
          <w:szCs w:val="24"/>
          <w:lang w:eastAsia="en-US"/>
        </w:rPr>
        <w:t xml:space="preserve"> challenges in coordinating work and school schedules</w:t>
      </w:r>
      <w:r w:rsidR="00241DE4" w:rsidRPr="00E852D0">
        <w:rPr>
          <w:rFonts w:ascii="Courier New" w:eastAsia="Calibri" w:hAnsi="Courier New" w:cs="Courier New"/>
          <w:color w:val="000000"/>
          <w:sz w:val="24"/>
          <w:szCs w:val="24"/>
          <w:lang w:eastAsia="en-US"/>
        </w:rPr>
        <w:t xml:space="preserve"> when </w:t>
      </w:r>
      <w:r w:rsidR="0024226A" w:rsidRPr="00E852D0">
        <w:rPr>
          <w:rFonts w:ascii="Courier New" w:eastAsia="Calibri" w:hAnsi="Courier New" w:cs="Courier New"/>
          <w:color w:val="000000"/>
          <w:sz w:val="24"/>
          <w:szCs w:val="24"/>
          <w:lang w:eastAsia="en-US"/>
        </w:rPr>
        <w:t>off-campus</w:t>
      </w:r>
      <w:r w:rsidR="00241DE4" w:rsidRPr="00E852D0">
        <w:rPr>
          <w:rFonts w:ascii="Courier New" w:eastAsia="Calibri" w:hAnsi="Courier New" w:cs="Courier New"/>
          <w:color w:val="000000"/>
          <w:sz w:val="24"/>
          <w:szCs w:val="24"/>
          <w:lang w:eastAsia="en-US"/>
        </w:rPr>
        <w:t xml:space="preserve"> employers are involved</w:t>
      </w:r>
      <w:r w:rsidR="00591371" w:rsidRPr="00E852D0">
        <w:rPr>
          <w:rFonts w:ascii="Courier New" w:eastAsia="Calibri" w:hAnsi="Courier New" w:cs="Courier New"/>
          <w:color w:val="000000"/>
          <w:sz w:val="24"/>
          <w:szCs w:val="24"/>
          <w:lang w:eastAsia="en-US"/>
        </w:rPr>
        <w:t>, the limitations on the number of hours a</w:t>
      </w:r>
      <w:r w:rsidR="00F32E4F">
        <w:rPr>
          <w:rFonts w:ascii="Courier New" w:eastAsia="Calibri" w:hAnsi="Courier New" w:cs="Courier New"/>
          <w:color w:val="000000"/>
          <w:sz w:val="24"/>
          <w:szCs w:val="24"/>
          <w:lang w:eastAsia="en-US"/>
        </w:rPr>
        <w:t>n</w:t>
      </w:r>
      <w:r w:rsidR="00591371" w:rsidRPr="00E852D0">
        <w:rPr>
          <w:rFonts w:ascii="Courier New" w:eastAsia="Calibri" w:hAnsi="Courier New" w:cs="Courier New"/>
          <w:color w:val="000000"/>
          <w:sz w:val="24"/>
          <w:szCs w:val="24"/>
          <w:lang w:eastAsia="en-US"/>
        </w:rPr>
        <w:t xml:space="preserve"> FWS student is permitted to work, </w:t>
      </w:r>
      <w:r w:rsidR="00C5062A" w:rsidRPr="00E852D0">
        <w:rPr>
          <w:rFonts w:ascii="Courier New" w:eastAsia="Calibri" w:hAnsi="Courier New" w:cs="Courier New"/>
          <w:color w:val="000000"/>
          <w:sz w:val="24"/>
          <w:szCs w:val="24"/>
          <w:lang w:eastAsia="en-US"/>
        </w:rPr>
        <w:t xml:space="preserve">and the higher percentage of wages that private-sector employers must pay as compared to non-profit </w:t>
      </w:r>
      <w:r w:rsidR="00410857" w:rsidRPr="00E852D0">
        <w:rPr>
          <w:rFonts w:ascii="Courier New" w:eastAsia="Calibri" w:hAnsi="Courier New" w:cs="Courier New"/>
          <w:color w:val="000000"/>
          <w:sz w:val="24"/>
          <w:szCs w:val="24"/>
          <w:lang w:eastAsia="en-US"/>
        </w:rPr>
        <w:t xml:space="preserve">or campus employers.  </w:t>
      </w:r>
    </w:p>
    <w:p w14:paraId="02BE86A9" w14:textId="77777777" w:rsidR="00E26FBD" w:rsidRPr="00E852D0" w:rsidRDefault="00E26FBD"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r w:rsidRPr="00E852D0">
        <w:rPr>
          <w:rFonts w:ascii="Courier New" w:eastAsia="Calibri" w:hAnsi="Courier New" w:cs="Courier New"/>
          <w:color w:val="000000"/>
          <w:sz w:val="24"/>
          <w:szCs w:val="24"/>
          <w:lang w:eastAsia="en-US"/>
        </w:rPr>
        <w:tab/>
        <w:t xml:space="preserve">In addition, </w:t>
      </w:r>
      <w:r w:rsidR="009F7AF9" w:rsidRPr="00E852D0">
        <w:rPr>
          <w:rFonts w:ascii="Courier New" w:eastAsia="Calibri" w:hAnsi="Courier New" w:cs="Courier New"/>
          <w:color w:val="000000"/>
          <w:sz w:val="24"/>
          <w:szCs w:val="24"/>
          <w:lang w:eastAsia="en-US"/>
        </w:rPr>
        <w:t>while students engaged in required externships, clinical rotations</w:t>
      </w:r>
      <w:r w:rsidR="007678C6" w:rsidRPr="00E852D0">
        <w:rPr>
          <w:rFonts w:ascii="Courier New" w:eastAsia="Calibri" w:hAnsi="Courier New" w:cs="Courier New"/>
          <w:color w:val="000000"/>
          <w:sz w:val="24"/>
          <w:szCs w:val="24"/>
          <w:lang w:eastAsia="en-US"/>
        </w:rPr>
        <w:t>,</w:t>
      </w:r>
      <w:r w:rsidR="009F7AF9" w:rsidRPr="00E852D0">
        <w:rPr>
          <w:rFonts w:ascii="Courier New" w:eastAsia="Calibri" w:hAnsi="Courier New" w:cs="Courier New"/>
          <w:color w:val="000000"/>
          <w:sz w:val="24"/>
          <w:szCs w:val="24"/>
          <w:lang w:eastAsia="en-US"/>
        </w:rPr>
        <w:t xml:space="preserve"> or student teaching are clearly engaged in work-based learning, historically</w:t>
      </w:r>
      <w:r w:rsidR="007678C6" w:rsidRPr="00E852D0">
        <w:rPr>
          <w:rFonts w:ascii="Courier New" w:eastAsia="Calibri" w:hAnsi="Courier New" w:cs="Courier New"/>
          <w:color w:val="000000"/>
          <w:sz w:val="24"/>
          <w:szCs w:val="24"/>
          <w:lang w:eastAsia="en-US"/>
        </w:rPr>
        <w:t>,</w:t>
      </w:r>
      <w:r w:rsidR="009F7AF9" w:rsidRPr="00E852D0">
        <w:rPr>
          <w:rFonts w:ascii="Courier New" w:eastAsia="Calibri" w:hAnsi="Courier New" w:cs="Courier New"/>
          <w:color w:val="000000"/>
          <w:sz w:val="24"/>
          <w:szCs w:val="24"/>
          <w:lang w:eastAsia="en-US"/>
        </w:rPr>
        <w:t xml:space="preserve"> institutions have not been permitted to </w:t>
      </w:r>
      <w:r w:rsidR="00904BAB" w:rsidRPr="00E852D0">
        <w:rPr>
          <w:rFonts w:ascii="Courier New" w:eastAsia="Calibri" w:hAnsi="Courier New" w:cs="Courier New"/>
          <w:color w:val="000000"/>
          <w:sz w:val="24"/>
          <w:szCs w:val="24"/>
          <w:lang w:eastAsia="en-US"/>
        </w:rPr>
        <w:t xml:space="preserve">pay FWS wages to students involved in these activities.  This can be detrimental to low-income students who </w:t>
      </w:r>
      <w:r w:rsidR="00E779A8" w:rsidRPr="00E852D0">
        <w:rPr>
          <w:rFonts w:ascii="Courier New" w:eastAsia="Calibri" w:hAnsi="Courier New" w:cs="Courier New"/>
          <w:color w:val="000000"/>
          <w:sz w:val="24"/>
          <w:szCs w:val="24"/>
          <w:lang w:eastAsia="en-US"/>
        </w:rPr>
        <w:t>may have to</w:t>
      </w:r>
      <w:r w:rsidR="006B36C6" w:rsidRPr="00E852D0">
        <w:rPr>
          <w:rFonts w:ascii="Courier New" w:eastAsia="Calibri" w:hAnsi="Courier New" w:cs="Courier New"/>
          <w:color w:val="000000"/>
          <w:sz w:val="24"/>
          <w:szCs w:val="24"/>
          <w:lang w:eastAsia="en-US"/>
        </w:rPr>
        <w:t xml:space="preserve"> resort to student loans in order to pay tuition and support themselves during periods of </w:t>
      </w:r>
      <w:r w:rsidR="00E779A8" w:rsidRPr="00E852D0">
        <w:rPr>
          <w:rFonts w:ascii="Courier New" w:eastAsia="Calibri" w:hAnsi="Courier New" w:cs="Courier New"/>
          <w:color w:val="000000"/>
          <w:sz w:val="24"/>
          <w:szCs w:val="24"/>
          <w:lang w:eastAsia="en-US"/>
        </w:rPr>
        <w:t xml:space="preserve">full-time </w:t>
      </w:r>
      <w:r w:rsidR="006B36C6" w:rsidRPr="00E852D0">
        <w:rPr>
          <w:rFonts w:ascii="Courier New" w:eastAsia="Calibri" w:hAnsi="Courier New" w:cs="Courier New"/>
          <w:color w:val="000000"/>
          <w:sz w:val="24"/>
          <w:szCs w:val="24"/>
          <w:lang w:eastAsia="en-US"/>
        </w:rPr>
        <w:t>non-paid work.</w:t>
      </w:r>
    </w:p>
    <w:p w14:paraId="6240C1FB" w14:textId="61835329" w:rsidR="0035739E" w:rsidRPr="00E852D0" w:rsidRDefault="0035739E"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r w:rsidRPr="00E852D0">
        <w:rPr>
          <w:rFonts w:ascii="Courier New" w:eastAsia="Calibri" w:hAnsi="Courier New" w:cs="Courier New"/>
          <w:color w:val="000000"/>
          <w:sz w:val="24"/>
          <w:szCs w:val="24"/>
          <w:lang w:eastAsia="en-US"/>
        </w:rPr>
        <w:tab/>
        <w:t>This experiment aims to determine whether</w:t>
      </w:r>
      <w:r w:rsidR="009F0D5E" w:rsidRPr="00E852D0">
        <w:rPr>
          <w:rFonts w:ascii="Courier New" w:eastAsia="Calibri" w:hAnsi="Courier New" w:cs="Courier New"/>
          <w:color w:val="000000"/>
          <w:sz w:val="24"/>
          <w:szCs w:val="24"/>
          <w:lang w:eastAsia="en-US"/>
        </w:rPr>
        <w:t>,</w:t>
      </w:r>
      <w:r w:rsidRPr="00E852D0">
        <w:rPr>
          <w:rFonts w:ascii="Courier New" w:eastAsia="Calibri" w:hAnsi="Courier New" w:cs="Courier New"/>
          <w:color w:val="000000"/>
          <w:sz w:val="24"/>
          <w:szCs w:val="24"/>
          <w:lang w:eastAsia="en-US"/>
        </w:rPr>
        <w:t xml:space="preserve"> by reducing the </w:t>
      </w:r>
      <w:r w:rsidR="0099427E" w:rsidRPr="00FE4117">
        <w:rPr>
          <w:rFonts w:ascii="Courier New" w:eastAsia="Calibri" w:hAnsi="Courier New" w:cs="Courier New"/>
          <w:color w:val="000000"/>
          <w:sz w:val="24"/>
          <w:szCs w:val="24"/>
          <w:lang w:eastAsia="en-US"/>
        </w:rPr>
        <w:t xml:space="preserve">difficulty </w:t>
      </w:r>
      <w:r w:rsidRPr="00E852D0">
        <w:rPr>
          <w:rFonts w:ascii="Courier New" w:eastAsia="Calibri" w:hAnsi="Courier New" w:cs="Courier New"/>
          <w:color w:val="000000"/>
          <w:sz w:val="24"/>
          <w:szCs w:val="24"/>
          <w:lang w:eastAsia="en-US"/>
        </w:rPr>
        <w:t xml:space="preserve">to institutions of paying FWS wages to </w:t>
      </w:r>
      <w:r w:rsidRPr="00E852D0">
        <w:rPr>
          <w:rFonts w:ascii="Courier New" w:eastAsia="Calibri" w:hAnsi="Courier New" w:cs="Courier New"/>
          <w:color w:val="000000"/>
          <w:sz w:val="24"/>
          <w:szCs w:val="24"/>
          <w:lang w:eastAsia="en-US"/>
        </w:rPr>
        <w:lastRenderedPageBreak/>
        <w:t>students</w:t>
      </w:r>
      <w:r w:rsidR="00571F10" w:rsidRPr="00E852D0">
        <w:rPr>
          <w:rFonts w:ascii="Courier New" w:eastAsia="Calibri" w:hAnsi="Courier New" w:cs="Courier New"/>
          <w:color w:val="000000"/>
          <w:sz w:val="24"/>
          <w:szCs w:val="24"/>
          <w:lang w:eastAsia="en-US"/>
        </w:rPr>
        <w:t xml:space="preserve"> employed by private-sector companies</w:t>
      </w:r>
      <w:r w:rsidR="000C2910" w:rsidRPr="00E852D0">
        <w:rPr>
          <w:rFonts w:ascii="Courier New" w:eastAsia="Calibri" w:hAnsi="Courier New" w:cs="Courier New"/>
          <w:color w:val="000000"/>
          <w:sz w:val="24"/>
          <w:szCs w:val="24"/>
          <w:lang w:eastAsia="en-US"/>
        </w:rPr>
        <w:t>,</w:t>
      </w:r>
      <w:r w:rsidR="00CE5299" w:rsidRPr="00E852D0">
        <w:rPr>
          <w:rFonts w:ascii="Courier New" w:eastAsia="Calibri" w:hAnsi="Courier New" w:cs="Courier New"/>
          <w:color w:val="000000"/>
          <w:sz w:val="24"/>
          <w:szCs w:val="24"/>
          <w:lang w:eastAsia="en-US"/>
        </w:rPr>
        <w:t xml:space="preserve"> increasing the number of hours </w:t>
      </w:r>
      <w:r w:rsidR="007F2AD8" w:rsidRPr="00E852D0">
        <w:rPr>
          <w:rFonts w:ascii="Courier New" w:eastAsia="Calibri" w:hAnsi="Courier New" w:cs="Courier New"/>
          <w:color w:val="000000"/>
          <w:sz w:val="24"/>
          <w:szCs w:val="24"/>
          <w:lang w:eastAsia="en-US"/>
        </w:rPr>
        <w:t>an</w:t>
      </w:r>
      <w:r w:rsidR="00CE5299" w:rsidRPr="00E852D0">
        <w:rPr>
          <w:rFonts w:ascii="Courier New" w:eastAsia="Calibri" w:hAnsi="Courier New" w:cs="Courier New"/>
          <w:color w:val="000000"/>
          <w:sz w:val="24"/>
          <w:szCs w:val="24"/>
          <w:lang w:eastAsia="en-US"/>
        </w:rPr>
        <w:t xml:space="preserve"> FWS student is permitted to work</w:t>
      </w:r>
      <w:r w:rsidR="000C2910" w:rsidRPr="00E852D0">
        <w:rPr>
          <w:rFonts w:ascii="Courier New" w:eastAsia="Calibri" w:hAnsi="Courier New" w:cs="Courier New"/>
          <w:color w:val="000000"/>
          <w:sz w:val="24"/>
          <w:szCs w:val="24"/>
          <w:lang w:eastAsia="en-US"/>
        </w:rPr>
        <w:t>,</w:t>
      </w:r>
      <w:r w:rsidR="00CE5299" w:rsidRPr="00E852D0">
        <w:rPr>
          <w:rFonts w:ascii="Courier New" w:eastAsia="Calibri" w:hAnsi="Courier New" w:cs="Courier New"/>
          <w:color w:val="000000"/>
          <w:sz w:val="24"/>
          <w:szCs w:val="24"/>
          <w:lang w:eastAsia="en-US"/>
        </w:rPr>
        <w:t xml:space="preserve"> </w:t>
      </w:r>
      <w:r w:rsidR="00A16C15" w:rsidRPr="00E852D0">
        <w:rPr>
          <w:rFonts w:ascii="Courier New" w:eastAsia="Calibri" w:hAnsi="Courier New" w:cs="Courier New"/>
          <w:color w:val="000000"/>
          <w:sz w:val="24"/>
          <w:szCs w:val="24"/>
          <w:lang w:eastAsia="en-US"/>
        </w:rPr>
        <w:t xml:space="preserve">and </w:t>
      </w:r>
      <w:r w:rsidR="006152FC" w:rsidRPr="00E852D0">
        <w:rPr>
          <w:rFonts w:ascii="Courier New" w:eastAsia="Calibri" w:hAnsi="Courier New" w:cs="Courier New"/>
          <w:color w:val="000000"/>
          <w:sz w:val="24"/>
          <w:szCs w:val="24"/>
          <w:lang w:eastAsia="en-US"/>
        </w:rPr>
        <w:t>removing restrictions o</w:t>
      </w:r>
      <w:r w:rsidR="00B221A8" w:rsidRPr="00E852D0">
        <w:rPr>
          <w:rFonts w:ascii="Courier New" w:eastAsia="Calibri" w:hAnsi="Courier New" w:cs="Courier New"/>
          <w:color w:val="000000"/>
          <w:sz w:val="24"/>
          <w:szCs w:val="24"/>
          <w:lang w:eastAsia="en-US"/>
        </w:rPr>
        <w:t>n</w:t>
      </w:r>
      <w:r w:rsidR="006152FC" w:rsidRPr="00E852D0">
        <w:rPr>
          <w:rFonts w:ascii="Courier New" w:eastAsia="Calibri" w:hAnsi="Courier New" w:cs="Courier New"/>
          <w:color w:val="000000"/>
          <w:sz w:val="24"/>
          <w:szCs w:val="24"/>
          <w:lang w:eastAsia="en-US"/>
        </w:rPr>
        <w:t xml:space="preserve"> allocations to on-campus, off-campus</w:t>
      </w:r>
      <w:r w:rsidR="00DB0BDE" w:rsidRPr="00E852D0">
        <w:rPr>
          <w:rFonts w:ascii="Courier New" w:eastAsia="Calibri" w:hAnsi="Courier New" w:cs="Courier New"/>
          <w:color w:val="000000"/>
          <w:sz w:val="24"/>
          <w:szCs w:val="24"/>
          <w:lang w:eastAsia="en-US"/>
        </w:rPr>
        <w:t>,</w:t>
      </w:r>
      <w:r w:rsidR="006152FC" w:rsidRPr="00E852D0">
        <w:rPr>
          <w:rFonts w:ascii="Courier New" w:eastAsia="Calibri" w:hAnsi="Courier New" w:cs="Courier New"/>
          <w:color w:val="000000"/>
          <w:sz w:val="24"/>
          <w:szCs w:val="24"/>
          <w:lang w:eastAsia="en-US"/>
        </w:rPr>
        <w:t xml:space="preserve"> and community service jobs</w:t>
      </w:r>
      <w:r w:rsidR="002E5BB8" w:rsidRPr="00E852D0">
        <w:rPr>
          <w:rFonts w:ascii="Courier New" w:eastAsia="Calibri" w:hAnsi="Courier New" w:cs="Courier New"/>
          <w:color w:val="000000"/>
          <w:sz w:val="24"/>
          <w:szCs w:val="24"/>
          <w:lang w:eastAsia="en-US"/>
        </w:rPr>
        <w:t xml:space="preserve">, institutions can cultivate additional private-sector opportunities for employment of FWS students.  In addition, the experiment aims to determine whether off-campus, private-sector FWS jobs improve student completion rates, reduce student borrowing, </w:t>
      </w:r>
      <w:r w:rsidR="00C43F2A" w:rsidRPr="00E852D0">
        <w:rPr>
          <w:rFonts w:ascii="Courier New" w:eastAsia="Calibri" w:hAnsi="Courier New" w:cs="Courier New"/>
          <w:color w:val="000000"/>
          <w:sz w:val="24"/>
          <w:szCs w:val="24"/>
          <w:lang w:eastAsia="en-US"/>
        </w:rPr>
        <w:t>reduce time to degree completion,</w:t>
      </w:r>
      <w:r w:rsidR="00194847" w:rsidRPr="00E852D0">
        <w:rPr>
          <w:rFonts w:ascii="Courier New" w:eastAsia="Calibri" w:hAnsi="Courier New" w:cs="Courier New"/>
          <w:color w:val="000000"/>
          <w:sz w:val="24"/>
          <w:szCs w:val="24"/>
          <w:lang w:eastAsia="en-US"/>
        </w:rPr>
        <w:t xml:space="preserve"> or lead to improved employment outcomes. </w:t>
      </w:r>
    </w:p>
    <w:p w14:paraId="695EAA0D" w14:textId="3F0C0C57" w:rsidR="009B14D2" w:rsidRPr="00E852D0" w:rsidRDefault="009B14D2"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r w:rsidRPr="00E852D0">
        <w:rPr>
          <w:rFonts w:ascii="Courier New" w:eastAsia="Calibri" w:hAnsi="Courier New" w:cs="Courier New"/>
          <w:color w:val="000000"/>
          <w:sz w:val="24"/>
          <w:szCs w:val="24"/>
          <w:lang w:eastAsia="en-US"/>
        </w:rPr>
        <w:tab/>
      </w:r>
      <w:r w:rsidR="00E779A8" w:rsidRPr="00E852D0">
        <w:rPr>
          <w:rFonts w:ascii="Courier New" w:eastAsia="Calibri" w:hAnsi="Courier New" w:cs="Courier New"/>
          <w:color w:val="000000"/>
          <w:sz w:val="24"/>
          <w:szCs w:val="24"/>
          <w:lang w:eastAsia="en-US"/>
        </w:rPr>
        <w:t>T</w:t>
      </w:r>
      <w:r w:rsidR="00E45371" w:rsidRPr="00E852D0">
        <w:rPr>
          <w:rFonts w:ascii="Courier New" w:eastAsia="Calibri" w:hAnsi="Courier New" w:cs="Courier New"/>
          <w:color w:val="000000"/>
          <w:sz w:val="24"/>
          <w:szCs w:val="24"/>
          <w:lang w:eastAsia="en-US"/>
        </w:rPr>
        <w:t xml:space="preserve">he experiment is </w:t>
      </w:r>
      <w:r w:rsidR="00E779A8" w:rsidRPr="00E852D0">
        <w:rPr>
          <w:rFonts w:ascii="Courier New" w:eastAsia="Calibri" w:hAnsi="Courier New" w:cs="Courier New"/>
          <w:color w:val="000000"/>
          <w:sz w:val="24"/>
          <w:szCs w:val="24"/>
          <w:lang w:eastAsia="en-US"/>
        </w:rPr>
        <w:t>also</w:t>
      </w:r>
      <w:r w:rsidR="00E45371" w:rsidRPr="00E852D0">
        <w:rPr>
          <w:rFonts w:ascii="Courier New" w:eastAsia="Calibri" w:hAnsi="Courier New" w:cs="Courier New"/>
          <w:color w:val="000000"/>
          <w:sz w:val="24"/>
          <w:szCs w:val="24"/>
          <w:lang w:eastAsia="en-US"/>
        </w:rPr>
        <w:t xml:space="preserve"> designed to assess </w:t>
      </w:r>
      <w:r w:rsidR="00627CE0" w:rsidRPr="00E852D0">
        <w:rPr>
          <w:rFonts w:ascii="Courier New" w:eastAsia="Calibri" w:hAnsi="Courier New" w:cs="Courier New"/>
          <w:color w:val="000000"/>
          <w:sz w:val="24"/>
          <w:szCs w:val="24"/>
          <w:lang w:eastAsia="en-US"/>
        </w:rPr>
        <w:t>whether</w:t>
      </w:r>
      <w:r w:rsidR="00E45371" w:rsidRPr="00E852D0">
        <w:rPr>
          <w:rFonts w:ascii="Courier New" w:eastAsia="Calibri" w:hAnsi="Courier New" w:cs="Courier New"/>
          <w:color w:val="000000"/>
          <w:sz w:val="24"/>
          <w:szCs w:val="24"/>
          <w:lang w:eastAsia="en-US"/>
        </w:rPr>
        <w:t xml:space="preserve"> paying FWS wages to students </w:t>
      </w:r>
      <w:r w:rsidR="00931481" w:rsidRPr="00E852D0">
        <w:rPr>
          <w:rFonts w:ascii="Courier New" w:eastAsia="Calibri" w:hAnsi="Courier New" w:cs="Courier New"/>
          <w:color w:val="000000"/>
          <w:sz w:val="24"/>
          <w:szCs w:val="24"/>
          <w:lang w:eastAsia="en-US"/>
        </w:rPr>
        <w:t xml:space="preserve">engaged </w:t>
      </w:r>
      <w:r w:rsidR="00E45371" w:rsidRPr="00E852D0">
        <w:rPr>
          <w:rFonts w:ascii="Courier New" w:eastAsia="Calibri" w:hAnsi="Courier New" w:cs="Courier New"/>
          <w:color w:val="000000"/>
          <w:sz w:val="24"/>
          <w:szCs w:val="24"/>
          <w:lang w:eastAsia="en-US"/>
        </w:rPr>
        <w:t>in required externship</w:t>
      </w:r>
      <w:r w:rsidR="00931481" w:rsidRPr="00E852D0">
        <w:rPr>
          <w:rFonts w:ascii="Courier New" w:eastAsia="Calibri" w:hAnsi="Courier New" w:cs="Courier New"/>
          <w:color w:val="000000"/>
          <w:sz w:val="24"/>
          <w:szCs w:val="24"/>
          <w:lang w:eastAsia="en-US"/>
        </w:rPr>
        <w:t>s</w:t>
      </w:r>
      <w:r w:rsidR="00E45371" w:rsidRPr="00E852D0">
        <w:rPr>
          <w:rFonts w:ascii="Courier New" w:eastAsia="Calibri" w:hAnsi="Courier New" w:cs="Courier New"/>
          <w:color w:val="000000"/>
          <w:sz w:val="24"/>
          <w:szCs w:val="24"/>
          <w:lang w:eastAsia="en-US"/>
        </w:rPr>
        <w:t>, clinical rotation</w:t>
      </w:r>
      <w:r w:rsidR="00931481" w:rsidRPr="00E852D0">
        <w:rPr>
          <w:rFonts w:ascii="Courier New" w:eastAsia="Calibri" w:hAnsi="Courier New" w:cs="Courier New"/>
          <w:color w:val="000000"/>
          <w:sz w:val="24"/>
          <w:szCs w:val="24"/>
          <w:lang w:eastAsia="en-US"/>
        </w:rPr>
        <w:t>s,</w:t>
      </w:r>
      <w:r w:rsidR="00E45371" w:rsidRPr="00E852D0">
        <w:rPr>
          <w:rFonts w:ascii="Courier New" w:eastAsia="Calibri" w:hAnsi="Courier New" w:cs="Courier New"/>
          <w:color w:val="000000"/>
          <w:sz w:val="24"/>
          <w:szCs w:val="24"/>
          <w:lang w:eastAsia="en-US"/>
        </w:rPr>
        <w:t xml:space="preserve"> </w:t>
      </w:r>
      <w:r w:rsidR="00F66559" w:rsidRPr="00E852D0">
        <w:rPr>
          <w:rFonts w:ascii="Courier New" w:eastAsia="Calibri" w:hAnsi="Courier New" w:cs="Courier New"/>
          <w:color w:val="000000"/>
          <w:sz w:val="24"/>
          <w:szCs w:val="24"/>
          <w:lang w:eastAsia="en-US"/>
        </w:rPr>
        <w:t xml:space="preserve">student teaching, </w:t>
      </w:r>
      <w:r w:rsidR="00931481" w:rsidRPr="00E852D0">
        <w:rPr>
          <w:rFonts w:ascii="Courier New" w:eastAsia="Calibri" w:hAnsi="Courier New" w:cs="Courier New"/>
          <w:color w:val="000000"/>
          <w:sz w:val="24"/>
          <w:szCs w:val="24"/>
          <w:lang w:eastAsia="en-US"/>
        </w:rPr>
        <w:t>or similar</w:t>
      </w:r>
      <w:r w:rsidR="00627CE0" w:rsidRPr="00E852D0">
        <w:rPr>
          <w:rFonts w:ascii="Courier New" w:eastAsia="Calibri" w:hAnsi="Courier New" w:cs="Courier New"/>
          <w:color w:val="000000"/>
          <w:sz w:val="24"/>
          <w:szCs w:val="24"/>
          <w:lang w:eastAsia="en-US"/>
        </w:rPr>
        <w:t xml:space="preserve"> </w:t>
      </w:r>
      <w:r w:rsidR="00FA6840" w:rsidRPr="00E852D0">
        <w:rPr>
          <w:rFonts w:ascii="Courier New" w:eastAsia="Calibri" w:hAnsi="Courier New" w:cs="Courier New"/>
          <w:color w:val="000000"/>
          <w:sz w:val="24"/>
          <w:szCs w:val="24"/>
          <w:lang w:eastAsia="en-US"/>
        </w:rPr>
        <w:t xml:space="preserve">work-based learning opportunities </w:t>
      </w:r>
      <w:r w:rsidR="00F66559" w:rsidRPr="00E852D0">
        <w:rPr>
          <w:rFonts w:ascii="Courier New" w:eastAsia="Calibri" w:hAnsi="Courier New" w:cs="Courier New"/>
          <w:color w:val="000000"/>
          <w:sz w:val="24"/>
          <w:szCs w:val="24"/>
          <w:lang w:eastAsia="en-US"/>
        </w:rPr>
        <w:t>increase</w:t>
      </w:r>
      <w:r w:rsidR="00627CE0" w:rsidRPr="00E852D0">
        <w:rPr>
          <w:rFonts w:ascii="Courier New" w:eastAsia="Calibri" w:hAnsi="Courier New" w:cs="Courier New"/>
          <w:color w:val="000000"/>
          <w:sz w:val="24"/>
          <w:szCs w:val="24"/>
          <w:lang w:eastAsia="en-US"/>
        </w:rPr>
        <w:t>s</w:t>
      </w:r>
      <w:r w:rsidR="00F66559" w:rsidRPr="00E852D0">
        <w:rPr>
          <w:rFonts w:ascii="Courier New" w:eastAsia="Calibri" w:hAnsi="Courier New" w:cs="Courier New"/>
          <w:color w:val="000000"/>
          <w:sz w:val="24"/>
          <w:szCs w:val="24"/>
          <w:lang w:eastAsia="en-US"/>
        </w:rPr>
        <w:t xml:space="preserve"> completion rates, reduce</w:t>
      </w:r>
      <w:r w:rsidR="00627CE0" w:rsidRPr="00E852D0">
        <w:rPr>
          <w:rFonts w:ascii="Courier New" w:eastAsia="Calibri" w:hAnsi="Courier New" w:cs="Courier New"/>
          <w:color w:val="000000"/>
          <w:sz w:val="24"/>
          <w:szCs w:val="24"/>
          <w:lang w:eastAsia="en-US"/>
        </w:rPr>
        <w:t>s</w:t>
      </w:r>
      <w:r w:rsidR="00F66559" w:rsidRPr="00E852D0">
        <w:rPr>
          <w:rFonts w:ascii="Courier New" w:eastAsia="Calibri" w:hAnsi="Courier New" w:cs="Courier New"/>
          <w:color w:val="000000"/>
          <w:sz w:val="24"/>
          <w:szCs w:val="24"/>
          <w:lang w:eastAsia="en-US"/>
        </w:rPr>
        <w:t xml:space="preserve"> borrowing</w:t>
      </w:r>
      <w:r w:rsidR="00F32E4F">
        <w:rPr>
          <w:rFonts w:ascii="Courier New" w:eastAsia="Calibri" w:hAnsi="Courier New" w:cs="Courier New"/>
          <w:color w:val="000000"/>
          <w:sz w:val="24"/>
          <w:szCs w:val="24"/>
          <w:lang w:eastAsia="en-US"/>
        </w:rPr>
        <w:t>,</w:t>
      </w:r>
      <w:r w:rsidR="00F66559" w:rsidRPr="00E852D0">
        <w:rPr>
          <w:rFonts w:ascii="Courier New" w:eastAsia="Calibri" w:hAnsi="Courier New" w:cs="Courier New"/>
          <w:color w:val="000000"/>
          <w:sz w:val="24"/>
          <w:szCs w:val="24"/>
          <w:lang w:eastAsia="en-US"/>
        </w:rPr>
        <w:t xml:space="preserve"> and improve</w:t>
      </w:r>
      <w:r w:rsidR="00627CE0" w:rsidRPr="00E852D0">
        <w:rPr>
          <w:rFonts w:ascii="Courier New" w:eastAsia="Calibri" w:hAnsi="Courier New" w:cs="Courier New"/>
          <w:color w:val="000000"/>
          <w:sz w:val="24"/>
          <w:szCs w:val="24"/>
          <w:lang w:eastAsia="en-US"/>
        </w:rPr>
        <w:t>s</w:t>
      </w:r>
      <w:r w:rsidR="00F66559" w:rsidRPr="00E852D0">
        <w:rPr>
          <w:rFonts w:ascii="Courier New" w:eastAsia="Calibri" w:hAnsi="Courier New" w:cs="Courier New"/>
          <w:color w:val="000000"/>
          <w:sz w:val="24"/>
          <w:szCs w:val="24"/>
          <w:lang w:eastAsia="en-US"/>
        </w:rPr>
        <w:t xml:space="preserve"> employment outcomes </w:t>
      </w:r>
      <w:r w:rsidR="00627CE0" w:rsidRPr="00E852D0">
        <w:rPr>
          <w:rFonts w:ascii="Courier New" w:eastAsia="Calibri" w:hAnsi="Courier New" w:cs="Courier New"/>
          <w:color w:val="000000"/>
          <w:sz w:val="24"/>
          <w:szCs w:val="24"/>
          <w:lang w:eastAsia="en-US"/>
        </w:rPr>
        <w:t>among</w:t>
      </w:r>
      <w:r w:rsidR="00F66559" w:rsidRPr="00E852D0">
        <w:rPr>
          <w:rFonts w:ascii="Courier New" w:eastAsia="Calibri" w:hAnsi="Courier New" w:cs="Courier New"/>
          <w:color w:val="000000"/>
          <w:sz w:val="24"/>
          <w:szCs w:val="24"/>
          <w:lang w:eastAsia="en-US"/>
        </w:rPr>
        <w:t xml:space="preserve"> FWS-eligible students.  </w:t>
      </w:r>
    </w:p>
    <w:p w14:paraId="6FAEACD5" w14:textId="2A76ACFE" w:rsidR="006C325E" w:rsidRPr="00E852D0" w:rsidRDefault="001907D3"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eastAsia="Calibri" w:hAnsi="Courier New" w:cs="Courier New"/>
          <w:color w:val="000000"/>
          <w:sz w:val="24"/>
          <w:szCs w:val="24"/>
          <w:lang w:eastAsia="en-US"/>
        </w:rPr>
      </w:pPr>
      <w:r w:rsidRPr="00E852D0">
        <w:rPr>
          <w:rFonts w:ascii="Courier New" w:eastAsia="Calibri" w:hAnsi="Courier New" w:cs="Courier New"/>
          <w:color w:val="000000"/>
          <w:sz w:val="24"/>
          <w:szCs w:val="24"/>
          <w:lang w:eastAsia="en-US"/>
        </w:rPr>
        <w:t xml:space="preserve"> </w:t>
      </w:r>
      <w:r w:rsidR="00E82E48" w:rsidRPr="00E852D0">
        <w:rPr>
          <w:rFonts w:ascii="Courier New" w:eastAsia="Calibri" w:hAnsi="Courier New" w:cs="Courier New"/>
          <w:color w:val="000000"/>
          <w:sz w:val="24"/>
          <w:szCs w:val="24"/>
          <w:lang w:eastAsia="en-US"/>
        </w:rPr>
        <w:tab/>
        <w:t xml:space="preserve">The experiment also seeks to explore </w:t>
      </w:r>
      <w:r w:rsidR="00F32E4F">
        <w:rPr>
          <w:rFonts w:ascii="Courier New" w:eastAsia="Calibri" w:hAnsi="Courier New" w:cs="Courier New"/>
          <w:color w:val="000000"/>
          <w:sz w:val="24"/>
          <w:szCs w:val="24"/>
          <w:lang w:eastAsia="en-US"/>
        </w:rPr>
        <w:t>whether</w:t>
      </w:r>
      <w:r w:rsidR="00D3598B" w:rsidRPr="00E852D0">
        <w:rPr>
          <w:rFonts w:ascii="Courier New" w:eastAsia="Calibri" w:hAnsi="Courier New" w:cs="Courier New"/>
          <w:color w:val="000000"/>
          <w:sz w:val="24"/>
          <w:szCs w:val="24"/>
          <w:lang w:eastAsia="en-US"/>
        </w:rPr>
        <w:t xml:space="preserve"> increased levels of </w:t>
      </w:r>
      <w:r w:rsidR="009F375E" w:rsidRPr="00E852D0">
        <w:rPr>
          <w:rFonts w:ascii="Courier New" w:eastAsia="Calibri" w:hAnsi="Courier New" w:cs="Courier New"/>
          <w:color w:val="000000"/>
          <w:sz w:val="24"/>
          <w:szCs w:val="24"/>
          <w:lang w:eastAsia="en-US"/>
        </w:rPr>
        <w:t xml:space="preserve">Job Location and Development (JLD) </w:t>
      </w:r>
      <w:r w:rsidR="00E82E48" w:rsidRPr="00E852D0">
        <w:rPr>
          <w:rFonts w:ascii="Courier New" w:eastAsia="Calibri" w:hAnsi="Courier New" w:cs="Courier New"/>
          <w:color w:val="000000"/>
          <w:sz w:val="24"/>
          <w:szCs w:val="24"/>
          <w:lang w:eastAsia="en-US"/>
        </w:rPr>
        <w:t>funds</w:t>
      </w:r>
      <w:r w:rsidR="00FB08B2" w:rsidRPr="00E852D0">
        <w:rPr>
          <w:rFonts w:ascii="Courier New" w:eastAsia="Calibri" w:hAnsi="Courier New" w:cs="Courier New"/>
          <w:color w:val="000000"/>
          <w:sz w:val="24"/>
          <w:szCs w:val="24"/>
          <w:lang w:eastAsia="en-US"/>
        </w:rPr>
        <w:t xml:space="preserve"> </w:t>
      </w:r>
      <w:r w:rsidR="00D3598B" w:rsidRPr="00E852D0">
        <w:rPr>
          <w:rFonts w:ascii="Courier New" w:eastAsia="Calibri" w:hAnsi="Courier New" w:cs="Courier New"/>
          <w:color w:val="000000"/>
          <w:sz w:val="24"/>
          <w:szCs w:val="24"/>
          <w:lang w:eastAsia="en-US"/>
        </w:rPr>
        <w:t>enabl</w:t>
      </w:r>
      <w:r w:rsidR="00F32E4F">
        <w:rPr>
          <w:rFonts w:ascii="Courier New" w:eastAsia="Calibri" w:hAnsi="Courier New" w:cs="Courier New"/>
          <w:color w:val="000000"/>
          <w:sz w:val="24"/>
          <w:szCs w:val="24"/>
          <w:lang w:eastAsia="en-US"/>
        </w:rPr>
        <w:t>e</w:t>
      </w:r>
      <w:r w:rsidR="00D3598B" w:rsidRPr="00E852D0">
        <w:rPr>
          <w:rFonts w:ascii="Courier New" w:eastAsia="Calibri" w:hAnsi="Courier New" w:cs="Courier New"/>
          <w:color w:val="000000"/>
          <w:sz w:val="24"/>
          <w:szCs w:val="24"/>
          <w:lang w:eastAsia="en-US"/>
        </w:rPr>
        <w:t xml:space="preserve"> institutions to develop more partnerships with employers that result in private-sector FWS</w:t>
      </w:r>
      <w:r w:rsidR="006D5145" w:rsidRPr="00E852D0">
        <w:rPr>
          <w:rFonts w:ascii="Courier New" w:eastAsia="Calibri" w:hAnsi="Courier New" w:cs="Courier New"/>
          <w:color w:val="000000"/>
          <w:sz w:val="24"/>
          <w:szCs w:val="24"/>
          <w:lang w:eastAsia="en-US"/>
        </w:rPr>
        <w:t xml:space="preserve"> </w:t>
      </w:r>
      <w:r w:rsidR="0049359D" w:rsidRPr="00E852D0">
        <w:rPr>
          <w:rFonts w:ascii="Courier New" w:eastAsia="Calibri" w:hAnsi="Courier New" w:cs="Courier New"/>
          <w:color w:val="000000"/>
          <w:sz w:val="24"/>
          <w:szCs w:val="24"/>
          <w:lang w:eastAsia="en-US"/>
        </w:rPr>
        <w:t xml:space="preserve">opportunities, including apprenticeships.  </w:t>
      </w:r>
      <w:r w:rsidR="009F375E" w:rsidRPr="00E852D0">
        <w:rPr>
          <w:rFonts w:ascii="Courier New" w:eastAsia="Calibri" w:hAnsi="Courier New" w:cs="Courier New"/>
          <w:color w:val="000000"/>
          <w:sz w:val="24"/>
          <w:szCs w:val="24"/>
          <w:lang w:eastAsia="en-US"/>
        </w:rPr>
        <w:t>A</w:t>
      </w:r>
      <w:r w:rsidR="00F32E4F">
        <w:rPr>
          <w:rFonts w:ascii="Courier New" w:eastAsia="Calibri" w:hAnsi="Courier New" w:cs="Courier New"/>
          <w:color w:val="000000"/>
          <w:sz w:val="24"/>
          <w:szCs w:val="24"/>
          <w:lang w:eastAsia="en-US"/>
        </w:rPr>
        <w:t>n institution</w:t>
      </w:r>
      <w:r w:rsidR="009F375E" w:rsidRPr="00E852D0">
        <w:rPr>
          <w:rFonts w:ascii="Courier New" w:eastAsia="Calibri" w:hAnsi="Courier New" w:cs="Courier New"/>
          <w:color w:val="000000"/>
          <w:sz w:val="24"/>
          <w:szCs w:val="24"/>
          <w:lang w:eastAsia="en-US"/>
        </w:rPr>
        <w:t xml:space="preserve"> </w:t>
      </w:r>
      <w:proofErr w:type="gramStart"/>
      <w:r w:rsidR="009F375E" w:rsidRPr="00E852D0">
        <w:rPr>
          <w:rFonts w:ascii="Courier New" w:eastAsia="Calibri" w:hAnsi="Courier New" w:cs="Courier New"/>
          <w:color w:val="000000"/>
          <w:sz w:val="24"/>
          <w:szCs w:val="24"/>
          <w:lang w:eastAsia="en-US"/>
        </w:rPr>
        <w:t>is allowed to</w:t>
      </w:r>
      <w:proofErr w:type="gramEnd"/>
      <w:r w:rsidR="009F375E" w:rsidRPr="00E852D0">
        <w:rPr>
          <w:rFonts w:ascii="Courier New" w:eastAsia="Calibri" w:hAnsi="Courier New" w:cs="Courier New"/>
          <w:color w:val="000000"/>
          <w:sz w:val="24"/>
          <w:szCs w:val="24"/>
          <w:lang w:eastAsia="en-US"/>
        </w:rPr>
        <w:t xml:space="preserve"> use part of the </w:t>
      </w:r>
      <w:r w:rsidR="002A41E3" w:rsidRPr="00E852D0">
        <w:rPr>
          <w:rFonts w:ascii="Courier New" w:eastAsia="Calibri" w:hAnsi="Courier New" w:cs="Courier New"/>
          <w:color w:val="000000"/>
          <w:sz w:val="24"/>
          <w:szCs w:val="24"/>
          <w:lang w:eastAsia="en-US"/>
        </w:rPr>
        <w:t>F</w:t>
      </w:r>
      <w:r w:rsidR="009F375E" w:rsidRPr="00E852D0">
        <w:rPr>
          <w:rFonts w:ascii="Courier New" w:eastAsia="Calibri" w:hAnsi="Courier New" w:cs="Courier New"/>
          <w:color w:val="000000"/>
          <w:sz w:val="24"/>
          <w:szCs w:val="24"/>
          <w:lang w:eastAsia="en-US"/>
        </w:rPr>
        <w:t xml:space="preserve">ederal funds it receives under the FWS Program to establish, administer, or expand a JLD Program. </w:t>
      </w:r>
      <w:r w:rsidR="00F55664" w:rsidRPr="00E852D0">
        <w:rPr>
          <w:rFonts w:ascii="Courier New" w:eastAsia="Calibri" w:hAnsi="Courier New" w:cs="Courier New"/>
          <w:color w:val="000000"/>
          <w:sz w:val="24"/>
          <w:szCs w:val="24"/>
          <w:lang w:eastAsia="en-US"/>
        </w:rPr>
        <w:t xml:space="preserve"> </w:t>
      </w:r>
      <w:r w:rsidR="009F375E" w:rsidRPr="00E852D0">
        <w:rPr>
          <w:rFonts w:ascii="Courier New" w:eastAsia="Calibri" w:hAnsi="Courier New" w:cs="Courier New"/>
          <w:color w:val="000000"/>
          <w:sz w:val="24"/>
          <w:szCs w:val="24"/>
          <w:lang w:eastAsia="en-US"/>
        </w:rPr>
        <w:t xml:space="preserve">The JLD </w:t>
      </w:r>
      <w:r w:rsidR="009F375E" w:rsidRPr="00E852D0">
        <w:rPr>
          <w:rFonts w:ascii="Courier New" w:eastAsia="Calibri" w:hAnsi="Courier New" w:cs="Courier New"/>
          <w:color w:val="000000"/>
          <w:sz w:val="24"/>
          <w:szCs w:val="24"/>
          <w:lang w:eastAsia="en-US"/>
        </w:rPr>
        <w:lastRenderedPageBreak/>
        <w:t xml:space="preserve">Program locates and develops off-campus job opportunities for students who are currently enrolled and who want jobs regardless of financial need. </w:t>
      </w:r>
      <w:r w:rsidR="00F55664" w:rsidRPr="00E852D0">
        <w:rPr>
          <w:rFonts w:ascii="Courier New" w:eastAsia="Calibri" w:hAnsi="Courier New" w:cs="Courier New"/>
          <w:color w:val="000000"/>
          <w:sz w:val="24"/>
          <w:szCs w:val="24"/>
          <w:lang w:eastAsia="en-US"/>
        </w:rPr>
        <w:t xml:space="preserve"> </w:t>
      </w:r>
      <w:r w:rsidR="009F375E" w:rsidRPr="00E852D0">
        <w:rPr>
          <w:rFonts w:ascii="Courier New" w:eastAsia="Calibri" w:hAnsi="Courier New" w:cs="Courier New"/>
          <w:color w:val="000000"/>
          <w:sz w:val="24"/>
          <w:szCs w:val="24"/>
          <w:lang w:eastAsia="en-US"/>
        </w:rPr>
        <w:t>This means that jobs may be located and developed under the JLD Program for FWS and non-FWS eligible students.  JLD jobs may be part-time or full-time, for either a for-profit or non</w:t>
      </w:r>
      <w:r w:rsidR="009F375E" w:rsidRPr="00E852D0">
        <w:rPr>
          <w:rFonts w:ascii="Courier New" w:eastAsia="Calibri" w:hAnsi="Courier New" w:cs="Courier New"/>
          <w:color w:val="000000"/>
          <w:sz w:val="24"/>
          <w:szCs w:val="24"/>
          <w:lang w:eastAsia="en-US"/>
        </w:rPr>
        <w:softHyphen/>
        <w:t xml:space="preserve">profit employer. </w:t>
      </w:r>
    </w:p>
    <w:p w14:paraId="1B2947BD" w14:textId="61395924" w:rsidR="003E4445" w:rsidRPr="00E852D0" w:rsidRDefault="006C325E"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color w:val="000000"/>
          <w:sz w:val="24"/>
          <w:szCs w:val="24"/>
          <w:lang w:eastAsia="en-US"/>
        </w:rPr>
      </w:pPr>
      <w:r w:rsidRPr="00E852D0">
        <w:rPr>
          <w:rFonts w:ascii="Courier New" w:eastAsia="Calibri" w:hAnsi="Courier New" w:cs="Courier New"/>
          <w:color w:val="000000"/>
          <w:sz w:val="24"/>
          <w:szCs w:val="24"/>
          <w:lang w:eastAsia="en-US"/>
        </w:rPr>
        <w:tab/>
      </w:r>
      <w:r w:rsidR="009F375E" w:rsidRPr="00E852D0">
        <w:rPr>
          <w:rFonts w:ascii="Courier New" w:eastAsia="Calibri" w:hAnsi="Courier New" w:cs="Courier New"/>
          <w:color w:val="000000"/>
          <w:sz w:val="24"/>
          <w:szCs w:val="24"/>
          <w:lang w:eastAsia="en-US"/>
        </w:rPr>
        <w:t>In addition, a</w:t>
      </w:r>
      <w:r w:rsidR="00F32E4F">
        <w:rPr>
          <w:rFonts w:ascii="Courier New" w:eastAsia="Calibri" w:hAnsi="Courier New" w:cs="Courier New"/>
          <w:color w:val="000000"/>
          <w:sz w:val="24"/>
          <w:szCs w:val="24"/>
          <w:lang w:eastAsia="en-US"/>
        </w:rPr>
        <w:t>n institution</w:t>
      </w:r>
      <w:r w:rsidR="009F375E" w:rsidRPr="00E852D0">
        <w:rPr>
          <w:rFonts w:ascii="Courier New" w:eastAsia="Calibri" w:hAnsi="Courier New" w:cs="Courier New"/>
          <w:color w:val="000000"/>
          <w:sz w:val="24"/>
          <w:szCs w:val="24"/>
          <w:lang w:eastAsia="en-US"/>
        </w:rPr>
        <w:t xml:space="preserve"> is permitted to use JLD funds to identify apprenticeship opportunities and help employers develop </w:t>
      </w:r>
      <w:r w:rsidR="00B9650E" w:rsidRPr="00E852D0">
        <w:rPr>
          <w:rFonts w:ascii="Courier New" w:eastAsia="Calibri" w:hAnsi="Courier New" w:cs="Courier New"/>
          <w:color w:val="000000"/>
          <w:sz w:val="24"/>
          <w:szCs w:val="24"/>
          <w:lang w:eastAsia="en-US"/>
        </w:rPr>
        <w:t>them, including the</w:t>
      </w:r>
      <w:r w:rsidR="0052054C" w:rsidRPr="00E852D0">
        <w:rPr>
          <w:rFonts w:ascii="Courier New" w:eastAsia="Calibri" w:hAnsi="Courier New" w:cs="Courier New"/>
          <w:color w:val="000000"/>
          <w:sz w:val="24"/>
          <w:szCs w:val="24"/>
          <w:lang w:eastAsia="en-US"/>
        </w:rPr>
        <w:t xml:space="preserve"> classroom and work-based learning </w:t>
      </w:r>
      <w:r w:rsidR="00FA6840" w:rsidRPr="00E852D0">
        <w:rPr>
          <w:rFonts w:ascii="Courier New" w:eastAsia="Calibri" w:hAnsi="Courier New" w:cs="Courier New"/>
          <w:color w:val="000000"/>
          <w:sz w:val="24"/>
          <w:szCs w:val="24"/>
          <w:lang w:eastAsia="en-US"/>
        </w:rPr>
        <w:t>components</w:t>
      </w:r>
      <w:r w:rsidR="009F375E" w:rsidRPr="00E852D0">
        <w:rPr>
          <w:rFonts w:ascii="Courier New" w:eastAsia="Calibri" w:hAnsi="Courier New" w:cs="Courier New"/>
          <w:color w:val="000000"/>
          <w:sz w:val="24"/>
          <w:szCs w:val="24"/>
          <w:lang w:eastAsia="en-US"/>
        </w:rPr>
        <w:t>.</w:t>
      </w:r>
      <w:r w:rsidR="003D32DA" w:rsidRPr="00E852D0">
        <w:rPr>
          <w:rFonts w:ascii="Courier New" w:eastAsia="Calibri" w:hAnsi="Courier New" w:cs="Courier New"/>
          <w:color w:val="000000"/>
          <w:sz w:val="24"/>
          <w:szCs w:val="24"/>
          <w:lang w:eastAsia="en-US"/>
        </w:rPr>
        <w:t xml:space="preserve">  </w:t>
      </w:r>
      <w:r w:rsidR="009F375E" w:rsidRPr="00E852D0">
        <w:rPr>
          <w:rFonts w:ascii="Courier New" w:eastAsia="Calibri" w:hAnsi="Courier New" w:cs="Courier New"/>
          <w:color w:val="000000"/>
          <w:sz w:val="24"/>
          <w:szCs w:val="24"/>
          <w:lang w:eastAsia="en-US"/>
        </w:rPr>
        <w:t>A</w:t>
      </w:r>
      <w:r w:rsidR="00F32E4F">
        <w:rPr>
          <w:rFonts w:ascii="Courier New" w:eastAsia="Calibri" w:hAnsi="Courier New" w:cs="Courier New"/>
          <w:color w:val="000000"/>
          <w:sz w:val="24"/>
          <w:szCs w:val="24"/>
          <w:lang w:eastAsia="en-US"/>
        </w:rPr>
        <w:t>n institution</w:t>
      </w:r>
      <w:r w:rsidR="009F375E" w:rsidRPr="00E852D0">
        <w:rPr>
          <w:rFonts w:ascii="Courier New" w:eastAsia="Calibri" w:hAnsi="Courier New" w:cs="Courier New"/>
          <w:color w:val="000000"/>
          <w:sz w:val="24"/>
          <w:szCs w:val="24"/>
          <w:lang w:eastAsia="en-US"/>
        </w:rPr>
        <w:t xml:space="preserve"> may use up to 10 percent of </w:t>
      </w:r>
      <w:r w:rsidR="00F640ED" w:rsidRPr="00E852D0">
        <w:rPr>
          <w:rFonts w:ascii="Courier New" w:eastAsia="Calibri" w:hAnsi="Courier New" w:cs="Courier New"/>
          <w:color w:val="000000"/>
          <w:sz w:val="24"/>
          <w:szCs w:val="24"/>
          <w:lang w:eastAsia="en-US"/>
        </w:rPr>
        <w:t>its</w:t>
      </w:r>
      <w:r w:rsidR="00C01BFF" w:rsidRPr="00E852D0">
        <w:rPr>
          <w:rFonts w:ascii="Courier New" w:eastAsia="Calibri" w:hAnsi="Courier New" w:cs="Courier New"/>
          <w:color w:val="000000"/>
          <w:sz w:val="24"/>
          <w:szCs w:val="24"/>
          <w:lang w:eastAsia="en-US"/>
        </w:rPr>
        <w:t xml:space="preserve"> annual </w:t>
      </w:r>
      <w:r w:rsidR="009F375E" w:rsidRPr="00E852D0">
        <w:rPr>
          <w:rFonts w:ascii="Courier New" w:eastAsia="Calibri" w:hAnsi="Courier New" w:cs="Courier New"/>
          <w:color w:val="000000"/>
          <w:sz w:val="24"/>
          <w:szCs w:val="24"/>
          <w:lang w:eastAsia="en-US"/>
        </w:rPr>
        <w:t>FWS allocation, but no more than</w:t>
      </w:r>
      <w:r w:rsidR="00751394" w:rsidRPr="00E852D0">
        <w:rPr>
          <w:rFonts w:ascii="Courier New" w:eastAsia="Calibri" w:hAnsi="Courier New" w:cs="Courier New"/>
          <w:color w:val="000000"/>
          <w:sz w:val="24"/>
          <w:szCs w:val="24"/>
          <w:lang w:eastAsia="en-US"/>
        </w:rPr>
        <w:t xml:space="preserve"> </w:t>
      </w:r>
      <w:r w:rsidR="009F375E" w:rsidRPr="00E852D0">
        <w:rPr>
          <w:rFonts w:ascii="Courier New" w:eastAsia="Calibri" w:hAnsi="Courier New" w:cs="Courier New"/>
          <w:color w:val="000000"/>
          <w:sz w:val="24"/>
          <w:szCs w:val="24"/>
          <w:lang w:eastAsia="en-US"/>
        </w:rPr>
        <w:t>$</w:t>
      </w:r>
      <w:r w:rsidR="003D03BE" w:rsidRPr="00E852D0">
        <w:rPr>
          <w:rFonts w:ascii="Courier New" w:eastAsia="Calibri" w:hAnsi="Courier New" w:cs="Courier New"/>
          <w:color w:val="000000"/>
          <w:sz w:val="24"/>
          <w:szCs w:val="24"/>
          <w:lang w:eastAsia="en-US"/>
        </w:rPr>
        <w:t>75,000</w:t>
      </w:r>
      <w:r w:rsidR="009F375E" w:rsidRPr="00E852D0">
        <w:rPr>
          <w:rFonts w:ascii="Courier New" w:eastAsia="Calibri" w:hAnsi="Courier New" w:cs="Courier New"/>
          <w:color w:val="000000"/>
          <w:sz w:val="24"/>
          <w:szCs w:val="24"/>
          <w:lang w:eastAsia="en-US"/>
        </w:rPr>
        <w:t>, to support its JLD Program</w:t>
      </w:r>
      <w:r w:rsidR="00AA5BE2" w:rsidRPr="00E852D0">
        <w:rPr>
          <w:rFonts w:ascii="Courier New" w:eastAsia="Calibri" w:hAnsi="Courier New" w:cs="Courier New"/>
          <w:color w:val="000000"/>
          <w:sz w:val="24"/>
          <w:szCs w:val="24"/>
          <w:lang w:eastAsia="en-US"/>
        </w:rPr>
        <w:t>.</w:t>
      </w:r>
      <w:r w:rsidR="009F375E" w:rsidRPr="00E852D0">
        <w:rPr>
          <w:rFonts w:ascii="Courier New" w:eastAsia="Calibri" w:hAnsi="Courier New" w:cs="Courier New"/>
          <w:color w:val="000000"/>
          <w:sz w:val="24"/>
          <w:szCs w:val="24"/>
          <w:lang w:eastAsia="en-US"/>
        </w:rPr>
        <w:t xml:space="preserve"> </w:t>
      </w:r>
      <w:r w:rsidR="00D15B5E" w:rsidRPr="00E852D0">
        <w:rPr>
          <w:rFonts w:ascii="Courier New" w:eastAsia="Calibri" w:hAnsi="Courier New" w:cs="Courier New"/>
          <w:color w:val="000000"/>
          <w:sz w:val="24"/>
          <w:szCs w:val="24"/>
          <w:lang w:eastAsia="en-US"/>
        </w:rPr>
        <w:t xml:space="preserve"> </w:t>
      </w:r>
      <w:r w:rsidR="009F375E" w:rsidRPr="00E852D0">
        <w:rPr>
          <w:rFonts w:ascii="Courier New" w:eastAsia="Calibri" w:hAnsi="Courier New" w:cs="Courier New"/>
          <w:color w:val="000000"/>
          <w:sz w:val="24"/>
          <w:szCs w:val="24"/>
          <w:lang w:eastAsia="en-US"/>
        </w:rPr>
        <w:t xml:space="preserve">FWS funds can be used to pay up to 80 percent of the allowable costs </w:t>
      </w:r>
      <w:r w:rsidR="004332A5" w:rsidRPr="00E852D0">
        <w:rPr>
          <w:rFonts w:ascii="Courier New" w:eastAsia="Calibri" w:hAnsi="Courier New" w:cs="Courier New"/>
          <w:color w:val="000000"/>
          <w:sz w:val="24"/>
          <w:szCs w:val="24"/>
          <w:lang w:eastAsia="en-US"/>
        </w:rPr>
        <w:t xml:space="preserve">to operate </w:t>
      </w:r>
      <w:r w:rsidR="009F375E" w:rsidRPr="00E852D0">
        <w:rPr>
          <w:rFonts w:ascii="Courier New" w:eastAsia="Calibri" w:hAnsi="Courier New" w:cs="Courier New"/>
          <w:color w:val="000000"/>
          <w:sz w:val="24"/>
          <w:szCs w:val="24"/>
          <w:lang w:eastAsia="en-US"/>
        </w:rPr>
        <w:t>a JLD Program</w:t>
      </w:r>
      <w:r w:rsidR="0061426F" w:rsidRPr="00E852D0">
        <w:rPr>
          <w:rFonts w:ascii="Courier New" w:eastAsia="Calibri" w:hAnsi="Courier New" w:cs="Courier New"/>
          <w:color w:val="000000"/>
          <w:sz w:val="24"/>
          <w:szCs w:val="24"/>
          <w:lang w:eastAsia="en-US"/>
        </w:rPr>
        <w:t xml:space="preserve">, </w:t>
      </w:r>
      <w:r w:rsidR="004332A5" w:rsidRPr="00E852D0">
        <w:rPr>
          <w:rFonts w:ascii="Courier New" w:eastAsia="Calibri" w:hAnsi="Courier New" w:cs="Courier New"/>
          <w:color w:val="000000"/>
          <w:sz w:val="24"/>
          <w:szCs w:val="24"/>
          <w:lang w:eastAsia="en-US"/>
        </w:rPr>
        <w:t>such as</w:t>
      </w:r>
      <w:r w:rsidR="0061426F" w:rsidRPr="00E852D0">
        <w:rPr>
          <w:rFonts w:ascii="Courier New" w:eastAsia="Calibri" w:hAnsi="Courier New" w:cs="Courier New"/>
          <w:color w:val="000000"/>
          <w:sz w:val="24"/>
          <w:szCs w:val="24"/>
          <w:lang w:eastAsia="en-US"/>
        </w:rPr>
        <w:t xml:space="preserve"> </w:t>
      </w:r>
      <w:r w:rsidR="004332A5" w:rsidRPr="00E852D0">
        <w:rPr>
          <w:rFonts w:ascii="Courier New" w:eastAsia="Calibri" w:hAnsi="Courier New" w:cs="Courier New"/>
          <w:color w:val="000000"/>
          <w:sz w:val="24"/>
          <w:szCs w:val="24"/>
          <w:lang w:eastAsia="en-US"/>
        </w:rPr>
        <w:t>staff salaries, supplies, and travel</w:t>
      </w:r>
      <w:r w:rsidR="009F375E" w:rsidRPr="00E852D0">
        <w:rPr>
          <w:rFonts w:ascii="Courier New" w:eastAsia="Calibri" w:hAnsi="Courier New" w:cs="Courier New"/>
          <w:color w:val="000000"/>
          <w:sz w:val="24"/>
          <w:szCs w:val="24"/>
          <w:lang w:eastAsia="en-US"/>
        </w:rPr>
        <w:t xml:space="preserve">. </w:t>
      </w:r>
      <w:r w:rsidR="00F55664" w:rsidRPr="00E852D0">
        <w:rPr>
          <w:rFonts w:ascii="Courier New" w:eastAsia="Calibri" w:hAnsi="Courier New" w:cs="Courier New"/>
          <w:color w:val="000000"/>
          <w:sz w:val="24"/>
          <w:szCs w:val="24"/>
          <w:lang w:eastAsia="en-US"/>
        </w:rPr>
        <w:t xml:space="preserve"> </w:t>
      </w:r>
      <w:r w:rsidR="009F375E" w:rsidRPr="00E852D0">
        <w:rPr>
          <w:rFonts w:ascii="Courier New" w:eastAsia="Calibri" w:hAnsi="Courier New" w:cs="Courier New"/>
          <w:color w:val="000000"/>
          <w:sz w:val="24"/>
          <w:szCs w:val="24"/>
          <w:lang w:eastAsia="en-US"/>
        </w:rPr>
        <w:t xml:space="preserve">The remaining </w:t>
      </w:r>
      <w:r w:rsidR="002A41E3" w:rsidRPr="00E852D0">
        <w:rPr>
          <w:rFonts w:ascii="Courier New" w:eastAsia="Calibri" w:hAnsi="Courier New" w:cs="Courier New"/>
          <w:color w:val="000000"/>
          <w:sz w:val="24"/>
          <w:szCs w:val="24"/>
          <w:lang w:eastAsia="en-US"/>
        </w:rPr>
        <w:t>costs</w:t>
      </w:r>
      <w:r w:rsidR="009F375E" w:rsidRPr="00E852D0">
        <w:rPr>
          <w:rFonts w:ascii="Courier New" w:eastAsia="Calibri" w:hAnsi="Courier New" w:cs="Courier New"/>
          <w:color w:val="000000"/>
          <w:sz w:val="24"/>
          <w:szCs w:val="24"/>
          <w:lang w:eastAsia="en-US"/>
        </w:rPr>
        <w:t xml:space="preserve"> (20 percent) </w:t>
      </w:r>
      <w:r w:rsidR="002A41E3" w:rsidRPr="00E852D0">
        <w:rPr>
          <w:rFonts w:ascii="Courier New" w:eastAsia="Calibri" w:hAnsi="Courier New" w:cs="Courier New"/>
          <w:color w:val="000000"/>
          <w:sz w:val="24"/>
          <w:szCs w:val="24"/>
          <w:lang w:eastAsia="en-US"/>
        </w:rPr>
        <w:t xml:space="preserve">are paid </w:t>
      </w:r>
      <w:r w:rsidR="009F375E" w:rsidRPr="00E852D0">
        <w:rPr>
          <w:rFonts w:ascii="Courier New" w:eastAsia="Calibri" w:hAnsi="Courier New" w:cs="Courier New"/>
          <w:color w:val="000000"/>
          <w:sz w:val="24"/>
          <w:szCs w:val="24"/>
          <w:lang w:eastAsia="en-US"/>
        </w:rPr>
        <w:t>by a</w:t>
      </w:r>
      <w:r w:rsidR="00F32E4F">
        <w:rPr>
          <w:rFonts w:ascii="Courier New" w:eastAsia="Calibri" w:hAnsi="Courier New" w:cs="Courier New"/>
          <w:color w:val="000000"/>
          <w:sz w:val="24"/>
          <w:szCs w:val="24"/>
          <w:lang w:eastAsia="en-US"/>
        </w:rPr>
        <w:t>n institution</w:t>
      </w:r>
      <w:r w:rsidR="009F375E" w:rsidRPr="00E852D0">
        <w:rPr>
          <w:rFonts w:ascii="Courier New" w:eastAsia="Calibri" w:hAnsi="Courier New" w:cs="Courier New"/>
          <w:color w:val="000000"/>
          <w:sz w:val="24"/>
          <w:szCs w:val="24"/>
          <w:lang w:eastAsia="en-US"/>
        </w:rPr>
        <w:t xml:space="preserve"> either in cash or in services.  </w:t>
      </w:r>
      <w:r w:rsidR="002A41E3" w:rsidRPr="00E852D0">
        <w:rPr>
          <w:rFonts w:ascii="Courier New" w:hAnsi="Courier New" w:cs="Courier New"/>
          <w:color w:val="000000"/>
          <w:sz w:val="24"/>
          <w:szCs w:val="24"/>
          <w:lang w:eastAsia="en-US"/>
        </w:rPr>
        <w:t>Institutions</w:t>
      </w:r>
      <w:r w:rsidR="009F375E" w:rsidRPr="00E852D0">
        <w:rPr>
          <w:rFonts w:ascii="Courier New" w:hAnsi="Courier New" w:cs="Courier New"/>
          <w:color w:val="000000"/>
          <w:sz w:val="24"/>
          <w:szCs w:val="24"/>
          <w:lang w:eastAsia="en-US"/>
        </w:rPr>
        <w:t xml:space="preserve"> may enter into written agreements </w:t>
      </w:r>
      <w:r w:rsidR="002A41E3" w:rsidRPr="00E852D0">
        <w:rPr>
          <w:rFonts w:ascii="Courier New" w:hAnsi="Courier New" w:cs="Courier New"/>
          <w:color w:val="000000"/>
          <w:sz w:val="24"/>
          <w:szCs w:val="24"/>
          <w:lang w:eastAsia="en-US"/>
        </w:rPr>
        <w:t>with other institutions</w:t>
      </w:r>
      <w:r w:rsidR="009F375E" w:rsidRPr="00E852D0">
        <w:rPr>
          <w:rFonts w:ascii="Courier New" w:hAnsi="Courier New" w:cs="Courier New"/>
          <w:color w:val="000000"/>
          <w:sz w:val="24"/>
          <w:szCs w:val="24"/>
          <w:lang w:eastAsia="en-US"/>
        </w:rPr>
        <w:t xml:space="preserve"> </w:t>
      </w:r>
      <w:r w:rsidR="0045634E" w:rsidRPr="00E852D0">
        <w:rPr>
          <w:rFonts w:ascii="Courier New" w:hAnsi="Courier New" w:cs="Courier New"/>
          <w:color w:val="000000"/>
          <w:sz w:val="24"/>
          <w:szCs w:val="24"/>
          <w:lang w:eastAsia="en-US"/>
        </w:rPr>
        <w:t xml:space="preserve">or apprenticeship intermediaries </w:t>
      </w:r>
      <w:r w:rsidR="009F375E" w:rsidRPr="00E852D0">
        <w:rPr>
          <w:rFonts w:ascii="Courier New" w:hAnsi="Courier New" w:cs="Courier New"/>
          <w:color w:val="000000"/>
          <w:sz w:val="24"/>
          <w:szCs w:val="24"/>
          <w:lang w:eastAsia="en-US"/>
        </w:rPr>
        <w:t xml:space="preserve">to establish, fund, and operate a JLD Program for students enrolled at those institutions. </w:t>
      </w:r>
      <w:r w:rsidR="00F55664" w:rsidRPr="00E852D0">
        <w:rPr>
          <w:rFonts w:ascii="Courier New" w:hAnsi="Courier New" w:cs="Courier New"/>
          <w:color w:val="000000"/>
          <w:sz w:val="24"/>
          <w:szCs w:val="24"/>
          <w:lang w:eastAsia="en-US"/>
        </w:rPr>
        <w:t xml:space="preserve"> </w:t>
      </w:r>
      <w:r w:rsidR="00F32E4F">
        <w:rPr>
          <w:rFonts w:ascii="Courier New" w:hAnsi="Courier New" w:cs="Courier New"/>
          <w:color w:val="000000"/>
          <w:sz w:val="24"/>
          <w:szCs w:val="24"/>
          <w:lang w:eastAsia="en-US"/>
        </w:rPr>
        <w:t>Under s</w:t>
      </w:r>
      <w:r w:rsidR="009F375E" w:rsidRPr="00E852D0">
        <w:rPr>
          <w:rFonts w:ascii="Courier New" w:hAnsi="Courier New" w:cs="Courier New"/>
          <w:color w:val="000000"/>
          <w:sz w:val="24"/>
          <w:szCs w:val="24"/>
          <w:lang w:eastAsia="en-US"/>
        </w:rPr>
        <w:t>uch agreements</w:t>
      </w:r>
      <w:r w:rsidR="00F32E4F">
        <w:rPr>
          <w:rFonts w:ascii="Courier New" w:hAnsi="Courier New" w:cs="Courier New"/>
          <w:color w:val="000000"/>
          <w:sz w:val="24"/>
          <w:szCs w:val="24"/>
          <w:lang w:eastAsia="en-US"/>
        </w:rPr>
        <w:t>,</w:t>
      </w:r>
      <w:r w:rsidR="009F375E" w:rsidRPr="00E852D0">
        <w:rPr>
          <w:rFonts w:ascii="Courier New" w:hAnsi="Courier New" w:cs="Courier New"/>
          <w:color w:val="000000"/>
          <w:sz w:val="24"/>
          <w:szCs w:val="24"/>
          <w:lang w:eastAsia="en-US"/>
        </w:rPr>
        <w:t xml:space="preserve"> institutions </w:t>
      </w:r>
      <w:r w:rsidR="00F32E4F">
        <w:rPr>
          <w:rFonts w:ascii="Courier New" w:hAnsi="Courier New" w:cs="Courier New"/>
          <w:color w:val="000000"/>
          <w:sz w:val="24"/>
          <w:szCs w:val="24"/>
          <w:lang w:eastAsia="en-US"/>
        </w:rPr>
        <w:t>may</w:t>
      </w:r>
      <w:r w:rsidR="00F32E4F" w:rsidRPr="00E852D0">
        <w:rPr>
          <w:rFonts w:ascii="Courier New" w:hAnsi="Courier New" w:cs="Courier New"/>
          <w:color w:val="000000"/>
          <w:sz w:val="24"/>
          <w:szCs w:val="24"/>
          <w:lang w:eastAsia="en-US"/>
        </w:rPr>
        <w:t xml:space="preserve"> </w:t>
      </w:r>
      <w:r w:rsidR="009F375E" w:rsidRPr="00E852D0">
        <w:rPr>
          <w:rFonts w:ascii="Courier New" w:hAnsi="Courier New" w:cs="Courier New"/>
          <w:color w:val="000000"/>
          <w:sz w:val="24"/>
          <w:szCs w:val="24"/>
          <w:lang w:eastAsia="en-US"/>
        </w:rPr>
        <w:t>combine available JLD funds and resources.</w:t>
      </w:r>
    </w:p>
    <w:p w14:paraId="19B1E7EB" w14:textId="701DA5BF" w:rsidR="003D32DA" w:rsidRPr="00E852D0" w:rsidRDefault="00F55664"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rPr>
          <w:rFonts w:ascii="Courier New" w:hAnsi="Courier New" w:cs="Courier New"/>
          <w:sz w:val="24"/>
          <w:szCs w:val="24"/>
          <w:lang w:eastAsia="en-US"/>
        </w:rPr>
      </w:pPr>
      <w:r w:rsidRPr="00E852D0">
        <w:rPr>
          <w:rFonts w:ascii="Courier New" w:hAnsi="Courier New" w:cs="Courier New"/>
          <w:sz w:val="24"/>
          <w:szCs w:val="24"/>
          <w:lang w:eastAsia="en-US"/>
        </w:rPr>
        <w:tab/>
      </w:r>
      <w:r w:rsidR="009F375E" w:rsidRPr="00E852D0">
        <w:rPr>
          <w:rFonts w:ascii="Courier New" w:hAnsi="Courier New" w:cs="Courier New"/>
          <w:sz w:val="24"/>
          <w:szCs w:val="24"/>
          <w:lang w:eastAsia="en-US"/>
        </w:rPr>
        <w:t xml:space="preserve">Despite the availability of the JLD </w:t>
      </w:r>
      <w:r w:rsidR="002A41E3" w:rsidRPr="00E852D0">
        <w:rPr>
          <w:rFonts w:ascii="Courier New" w:hAnsi="Courier New" w:cs="Courier New"/>
          <w:sz w:val="24"/>
          <w:szCs w:val="24"/>
          <w:lang w:eastAsia="en-US"/>
        </w:rPr>
        <w:t>P</w:t>
      </w:r>
      <w:r w:rsidR="009F375E" w:rsidRPr="00E852D0">
        <w:rPr>
          <w:rFonts w:ascii="Courier New" w:hAnsi="Courier New" w:cs="Courier New"/>
          <w:sz w:val="24"/>
          <w:szCs w:val="24"/>
          <w:lang w:eastAsia="en-US"/>
        </w:rPr>
        <w:t xml:space="preserve">rogram to assist </w:t>
      </w:r>
      <w:r w:rsidR="00F32E4F" w:rsidRPr="00E852D0">
        <w:rPr>
          <w:rFonts w:ascii="Courier New" w:hAnsi="Courier New" w:cs="Courier New"/>
          <w:sz w:val="24"/>
          <w:szCs w:val="24"/>
          <w:lang w:eastAsia="en-US"/>
        </w:rPr>
        <w:t>institutions</w:t>
      </w:r>
      <w:r w:rsidR="009F375E" w:rsidRPr="00E852D0">
        <w:rPr>
          <w:rFonts w:ascii="Courier New" w:hAnsi="Courier New" w:cs="Courier New"/>
          <w:sz w:val="24"/>
          <w:szCs w:val="24"/>
          <w:lang w:eastAsia="en-US"/>
        </w:rPr>
        <w:t xml:space="preserve"> in developing off-campus employment </w:t>
      </w:r>
      <w:r w:rsidR="009F375E" w:rsidRPr="00E852D0">
        <w:rPr>
          <w:rFonts w:ascii="Courier New" w:hAnsi="Courier New" w:cs="Courier New"/>
          <w:sz w:val="24"/>
          <w:szCs w:val="24"/>
          <w:lang w:eastAsia="en-US"/>
        </w:rPr>
        <w:lastRenderedPageBreak/>
        <w:t xml:space="preserve">opportunities for students, relatively few institutions take advantage of it.  During </w:t>
      </w:r>
      <w:r w:rsidR="00F640ED" w:rsidRPr="00E852D0">
        <w:rPr>
          <w:rFonts w:ascii="Courier New" w:hAnsi="Courier New" w:cs="Courier New"/>
          <w:sz w:val="24"/>
          <w:szCs w:val="24"/>
          <w:lang w:eastAsia="en-US"/>
        </w:rPr>
        <w:t xml:space="preserve">Award Year </w:t>
      </w:r>
      <w:r w:rsidR="009F375E" w:rsidRPr="00E852D0">
        <w:rPr>
          <w:rFonts w:ascii="Courier New" w:hAnsi="Courier New" w:cs="Courier New"/>
          <w:sz w:val="24"/>
          <w:szCs w:val="24"/>
          <w:lang w:eastAsia="en-US"/>
        </w:rPr>
        <w:t>2016-2017, 338 institutions reported using about $11 million</w:t>
      </w:r>
      <w:r w:rsidR="00E779A8" w:rsidRPr="00E852D0">
        <w:rPr>
          <w:rFonts w:ascii="Courier New" w:hAnsi="Courier New" w:cs="Courier New"/>
          <w:sz w:val="24"/>
          <w:szCs w:val="24"/>
          <w:lang w:eastAsia="en-US"/>
        </w:rPr>
        <w:t>, or less than 1 percent,</w:t>
      </w:r>
      <w:r w:rsidR="009F375E" w:rsidRPr="00E852D0">
        <w:rPr>
          <w:rFonts w:ascii="Courier New" w:hAnsi="Courier New" w:cs="Courier New"/>
          <w:sz w:val="24"/>
          <w:szCs w:val="24"/>
          <w:lang w:eastAsia="en-US"/>
        </w:rPr>
        <w:t xml:space="preserve"> of their FWS allocations for JLD programs.</w:t>
      </w:r>
    </w:p>
    <w:p w14:paraId="591AD612" w14:textId="77777777" w:rsidR="00E4098B" w:rsidRPr="00E852D0" w:rsidRDefault="00351E90" w:rsidP="006C325E">
      <w:pPr>
        <w:suppressAutoHyphens w:val="0"/>
        <w:autoSpaceDE w:val="0"/>
        <w:autoSpaceDN w:val="0"/>
        <w:adjustRightInd w:val="0"/>
        <w:spacing w:after="0" w:line="480" w:lineRule="auto"/>
        <w:ind w:firstLine="720"/>
        <w:rPr>
          <w:rFonts w:ascii="Courier New" w:hAnsi="Courier New" w:cs="Courier New"/>
          <w:color w:val="000000"/>
          <w:sz w:val="24"/>
          <w:szCs w:val="24"/>
          <w:lang w:eastAsia="en-US"/>
        </w:rPr>
      </w:pPr>
      <w:r w:rsidRPr="00E852D0">
        <w:rPr>
          <w:rFonts w:ascii="Courier New" w:hAnsi="Courier New" w:cs="Courier New"/>
          <w:color w:val="000000"/>
          <w:sz w:val="24"/>
          <w:szCs w:val="24"/>
          <w:lang w:eastAsia="en-US"/>
        </w:rPr>
        <w:t xml:space="preserve">Institutions participating in this experiment will be encouraged to collaborate with local governments, companies, trade and industry groups, non-profit organizations, unions, joint labor-management organizations, </w:t>
      </w:r>
      <w:r w:rsidR="009C1525" w:rsidRPr="00E852D0">
        <w:rPr>
          <w:rFonts w:ascii="Courier New" w:hAnsi="Courier New" w:cs="Courier New"/>
          <w:color w:val="000000"/>
          <w:sz w:val="24"/>
          <w:szCs w:val="24"/>
          <w:lang w:eastAsia="en-US"/>
        </w:rPr>
        <w:t>apprenticeship intermediaries</w:t>
      </w:r>
      <w:r w:rsidR="00FA6840" w:rsidRPr="00E852D0">
        <w:rPr>
          <w:rFonts w:ascii="Courier New" w:hAnsi="Courier New" w:cs="Courier New"/>
          <w:color w:val="000000"/>
          <w:sz w:val="24"/>
          <w:szCs w:val="24"/>
          <w:lang w:eastAsia="en-US"/>
        </w:rPr>
        <w:t>,</w:t>
      </w:r>
      <w:r w:rsidR="009C1525" w:rsidRPr="00E852D0">
        <w:rPr>
          <w:rFonts w:ascii="Courier New" w:hAnsi="Courier New" w:cs="Courier New"/>
          <w:color w:val="000000"/>
          <w:sz w:val="24"/>
          <w:szCs w:val="24"/>
          <w:lang w:eastAsia="en-US"/>
        </w:rPr>
        <w:t xml:space="preserve"> </w:t>
      </w:r>
      <w:r w:rsidRPr="00E852D0">
        <w:rPr>
          <w:rFonts w:ascii="Courier New" w:hAnsi="Courier New" w:cs="Courier New"/>
          <w:color w:val="000000"/>
          <w:sz w:val="24"/>
          <w:szCs w:val="24"/>
          <w:lang w:eastAsia="en-US"/>
        </w:rPr>
        <w:t xml:space="preserve">and others to develop </w:t>
      </w:r>
      <w:r w:rsidR="00BD705E" w:rsidRPr="00E852D0">
        <w:rPr>
          <w:rFonts w:ascii="Courier New" w:hAnsi="Courier New" w:cs="Courier New"/>
          <w:color w:val="000000"/>
          <w:sz w:val="24"/>
          <w:szCs w:val="24"/>
          <w:lang w:eastAsia="en-US"/>
        </w:rPr>
        <w:t>relevant career-focused experiences</w:t>
      </w:r>
      <w:r w:rsidR="000A6EFE" w:rsidRPr="00E852D0">
        <w:rPr>
          <w:rFonts w:ascii="Courier New" w:hAnsi="Courier New" w:cs="Courier New"/>
          <w:color w:val="000000"/>
          <w:sz w:val="24"/>
          <w:szCs w:val="24"/>
          <w:lang w:eastAsia="en-US"/>
        </w:rPr>
        <w:t xml:space="preserve"> for students</w:t>
      </w:r>
      <w:r w:rsidR="00BD705E" w:rsidRPr="00E852D0">
        <w:rPr>
          <w:rFonts w:ascii="Courier New" w:hAnsi="Courier New" w:cs="Courier New"/>
          <w:color w:val="000000"/>
          <w:sz w:val="24"/>
          <w:szCs w:val="24"/>
          <w:lang w:eastAsia="en-US"/>
        </w:rPr>
        <w:t>.</w:t>
      </w:r>
      <w:r w:rsidRPr="00E852D0">
        <w:rPr>
          <w:rFonts w:ascii="Courier New" w:hAnsi="Courier New" w:cs="Courier New"/>
          <w:color w:val="000000"/>
          <w:sz w:val="24"/>
          <w:szCs w:val="24"/>
          <w:lang w:eastAsia="en-US"/>
        </w:rPr>
        <w:t xml:space="preserve">  A </w:t>
      </w:r>
      <w:proofErr w:type="gramStart"/>
      <w:r w:rsidRPr="00E852D0">
        <w:rPr>
          <w:rFonts w:ascii="Courier New" w:hAnsi="Courier New" w:cs="Courier New"/>
          <w:color w:val="000000"/>
          <w:sz w:val="24"/>
          <w:szCs w:val="24"/>
          <w:lang w:eastAsia="en-US"/>
        </w:rPr>
        <w:t>particular emphasis</w:t>
      </w:r>
      <w:proofErr w:type="gramEnd"/>
      <w:r w:rsidRPr="00E852D0">
        <w:rPr>
          <w:rFonts w:ascii="Courier New" w:hAnsi="Courier New" w:cs="Courier New"/>
          <w:color w:val="000000"/>
          <w:sz w:val="24"/>
          <w:szCs w:val="24"/>
          <w:lang w:eastAsia="en-US"/>
        </w:rPr>
        <w:t xml:space="preserve"> will be placed on </w:t>
      </w:r>
      <w:r w:rsidR="00456FA4" w:rsidRPr="00E852D0">
        <w:rPr>
          <w:rFonts w:ascii="Courier New" w:hAnsi="Courier New" w:cs="Courier New"/>
          <w:color w:val="000000"/>
          <w:sz w:val="24"/>
          <w:szCs w:val="24"/>
          <w:lang w:eastAsia="en-US"/>
        </w:rPr>
        <w:t>developing</w:t>
      </w:r>
      <w:r w:rsidRPr="00E852D0">
        <w:rPr>
          <w:rFonts w:ascii="Courier New" w:hAnsi="Courier New" w:cs="Courier New"/>
          <w:color w:val="000000"/>
          <w:sz w:val="24"/>
          <w:szCs w:val="24"/>
          <w:lang w:eastAsia="en-US"/>
        </w:rPr>
        <w:t xml:space="preserve"> apprenticeships</w:t>
      </w:r>
      <w:r w:rsidR="00760D52" w:rsidRPr="00E852D0">
        <w:rPr>
          <w:rFonts w:ascii="Courier New" w:hAnsi="Courier New" w:cs="Courier New"/>
          <w:color w:val="000000"/>
          <w:sz w:val="24"/>
          <w:szCs w:val="24"/>
          <w:lang w:eastAsia="en-US"/>
        </w:rPr>
        <w:t>.</w:t>
      </w:r>
      <w:r w:rsidR="005637C2" w:rsidRPr="00E852D0">
        <w:rPr>
          <w:rFonts w:ascii="Courier New" w:hAnsi="Courier New" w:cs="Courier New"/>
          <w:color w:val="000000"/>
          <w:sz w:val="24"/>
          <w:szCs w:val="24"/>
          <w:lang w:eastAsia="en-US"/>
        </w:rPr>
        <w:t xml:space="preserve">  </w:t>
      </w:r>
    </w:p>
    <w:p w14:paraId="7593571D" w14:textId="7A246134" w:rsidR="00BD705E" w:rsidRPr="00E852D0" w:rsidRDefault="00046571" w:rsidP="00F55664">
      <w:pPr>
        <w:suppressAutoHyphens w:val="0"/>
        <w:autoSpaceDE w:val="0"/>
        <w:autoSpaceDN w:val="0"/>
        <w:adjustRightInd w:val="0"/>
        <w:spacing w:after="0" w:line="480" w:lineRule="auto"/>
        <w:ind w:firstLine="720"/>
        <w:rPr>
          <w:rFonts w:ascii="Courier New" w:hAnsi="Courier New" w:cs="Courier New"/>
          <w:sz w:val="24"/>
          <w:szCs w:val="24"/>
          <w:lang w:eastAsia="en-US"/>
        </w:rPr>
      </w:pPr>
      <w:r w:rsidRPr="00E852D0">
        <w:rPr>
          <w:rFonts w:ascii="Courier New" w:hAnsi="Courier New" w:cs="Courier New"/>
          <w:sz w:val="24"/>
          <w:szCs w:val="24"/>
          <w:lang w:eastAsia="en-US"/>
        </w:rPr>
        <w:t>P</w:t>
      </w:r>
      <w:r w:rsidR="00E4098B" w:rsidRPr="00E852D0">
        <w:rPr>
          <w:rFonts w:ascii="Courier New" w:hAnsi="Courier New" w:cs="Courier New"/>
          <w:sz w:val="24"/>
          <w:szCs w:val="24"/>
          <w:lang w:eastAsia="en-US"/>
        </w:rPr>
        <w:t xml:space="preserve">articipating institutions </w:t>
      </w:r>
      <w:r w:rsidRPr="00E852D0">
        <w:rPr>
          <w:rFonts w:ascii="Courier New" w:hAnsi="Courier New" w:cs="Courier New"/>
          <w:sz w:val="24"/>
          <w:szCs w:val="24"/>
          <w:lang w:eastAsia="en-US"/>
        </w:rPr>
        <w:t xml:space="preserve">may </w:t>
      </w:r>
      <w:r w:rsidR="00E4098B" w:rsidRPr="00E852D0">
        <w:rPr>
          <w:rFonts w:ascii="Courier New" w:hAnsi="Courier New" w:cs="Courier New"/>
          <w:sz w:val="24"/>
          <w:szCs w:val="24"/>
          <w:lang w:eastAsia="en-US"/>
        </w:rPr>
        <w:t xml:space="preserve">be required to </w:t>
      </w:r>
      <w:r w:rsidRPr="00E852D0">
        <w:rPr>
          <w:rFonts w:ascii="Courier New" w:hAnsi="Courier New" w:cs="Courier New"/>
          <w:sz w:val="24"/>
          <w:szCs w:val="24"/>
          <w:lang w:eastAsia="en-US"/>
        </w:rPr>
        <w:t>s</w:t>
      </w:r>
      <w:r w:rsidR="00E4098B" w:rsidRPr="00E852D0">
        <w:rPr>
          <w:rFonts w:ascii="Courier New" w:hAnsi="Courier New" w:cs="Courier New"/>
          <w:sz w:val="24"/>
          <w:szCs w:val="24"/>
          <w:lang w:eastAsia="en-US"/>
        </w:rPr>
        <w:t>ubmit</w:t>
      </w:r>
      <w:r w:rsidRPr="00E852D0">
        <w:rPr>
          <w:rFonts w:ascii="Courier New" w:hAnsi="Courier New" w:cs="Courier New"/>
          <w:sz w:val="24"/>
          <w:szCs w:val="24"/>
          <w:lang w:eastAsia="en-US"/>
        </w:rPr>
        <w:t xml:space="preserve"> information</w:t>
      </w:r>
      <w:r w:rsidR="00BD705E" w:rsidRPr="00E852D0">
        <w:rPr>
          <w:rFonts w:ascii="Courier New" w:hAnsi="Courier New" w:cs="Courier New"/>
          <w:sz w:val="24"/>
          <w:szCs w:val="24"/>
          <w:lang w:eastAsia="en-US"/>
        </w:rPr>
        <w:t xml:space="preserve"> </w:t>
      </w:r>
      <w:r w:rsidR="00E4098B" w:rsidRPr="00E852D0">
        <w:rPr>
          <w:rFonts w:ascii="Courier New" w:hAnsi="Courier New" w:cs="Courier New"/>
          <w:sz w:val="24"/>
          <w:szCs w:val="24"/>
          <w:lang w:eastAsia="en-US"/>
        </w:rPr>
        <w:t xml:space="preserve">to the Department </w:t>
      </w:r>
      <w:r w:rsidR="00F450A4" w:rsidRPr="00E852D0">
        <w:rPr>
          <w:rFonts w:ascii="Courier New" w:hAnsi="Courier New" w:cs="Courier New"/>
          <w:sz w:val="24"/>
          <w:szCs w:val="24"/>
          <w:lang w:eastAsia="en-US"/>
        </w:rPr>
        <w:t xml:space="preserve">or its contractor for an evaluation of the experiment (see Reporting and Evaluation section below). </w:t>
      </w:r>
    </w:p>
    <w:p w14:paraId="3081E6ED" w14:textId="77777777" w:rsidR="00346CFE" w:rsidRPr="00E852D0" w:rsidRDefault="00102D03" w:rsidP="00102D03">
      <w:pPr>
        <w:spacing w:after="0" w:line="480" w:lineRule="auto"/>
        <w:ind w:right="99"/>
        <w:textAlignment w:val="baseline"/>
        <w:rPr>
          <w:rFonts w:ascii="Courier New" w:hAnsi="Courier New" w:cs="Courier New"/>
          <w:sz w:val="24"/>
        </w:rPr>
      </w:pPr>
      <w:r w:rsidRPr="00E852D0">
        <w:rPr>
          <w:rFonts w:ascii="Courier New" w:hAnsi="Courier New" w:cs="Courier New"/>
          <w:i/>
          <w:sz w:val="24"/>
        </w:rPr>
        <w:t>Waivers:</w:t>
      </w:r>
      <w:r w:rsidRPr="00E852D0">
        <w:rPr>
          <w:rFonts w:ascii="Courier New" w:hAnsi="Courier New" w:cs="Courier New"/>
          <w:sz w:val="24"/>
        </w:rPr>
        <w:t xml:space="preserve"> </w:t>
      </w:r>
    </w:p>
    <w:p w14:paraId="0284E173" w14:textId="77777777" w:rsidR="00546D7E" w:rsidRPr="00E852D0" w:rsidRDefault="00546D7E" w:rsidP="00044DF1">
      <w:pPr>
        <w:spacing w:after="0" w:line="480" w:lineRule="auto"/>
        <w:ind w:right="99" w:firstLine="720"/>
        <w:textAlignment w:val="baseline"/>
        <w:rPr>
          <w:rFonts w:ascii="Courier New" w:hAnsi="Courier New" w:cs="Courier New"/>
          <w:sz w:val="24"/>
          <w:szCs w:val="24"/>
        </w:rPr>
      </w:pPr>
      <w:r w:rsidRPr="00E852D0">
        <w:rPr>
          <w:rFonts w:ascii="Courier New" w:hAnsi="Courier New" w:cs="Courier New"/>
          <w:sz w:val="24"/>
          <w:szCs w:val="24"/>
        </w:rPr>
        <w:t>Institutions selected for this experiment will be granted flexibility in implementing</w:t>
      </w:r>
      <w:r w:rsidR="005C27B8" w:rsidRPr="00E852D0">
        <w:rPr>
          <w:rFonts w:ascii="Courier New" w:hAnsi="Courier New" w:cs="Courier New"/>
          <w:sz w:val="24"/>
          <w:szCs w:val="24"/>
        </w:rPr>
        <w:t xml:space="preserve"> </w:t>
      </w:r>
      <w:r w:rsidR="009405EE" w:rsidRPr="00E852D0">
        <w:rPr>
          <w:rFonts w:ascii="Courier New" w:hAnsi="Courier New" w:cs="Courier New"/>
          <w:sz w:val="24"/>
          <w:szCs w:val="24"/>
        </w:rPr>
        <w:t xml:space="preserve">the </w:t>
      </w:r>
      <w:r w:rsidR="005C27B8" w:rsidRPr="00E852D0">
        <w:rPr>
          <w:rFonts w:ascii="Courier New" w:hAnsi="Courier New" w:cs="Courier New"/>
          <w:sz w:val="24"/>
          <w:szCs w:val="24"/>
        </w:rPr>
        <w:t xml:space="preserve">FWS and JLD </w:t>
      </w:r>
      <w:r w:rsidR="009405EE" w:rsidRPr="00E852D0">
        <w:rPr>
          <w:rFonts w:ascii="Courier New" w:hAnsi="Courier New" w:cs="Courier New"/>
          <w:sz w:val="24"/>
          <w:szCs w:val="24"/>
        </w:rPr>
        <w:t>p</w:t>
      </w:r>
      <w:r w:rsidR="005C27B8" w:rsidRPr="00E852D0">
        <w:rPr>
          <w:rFonts w:ascii="Courier New" w:hAnsi="Courier New" w:cs="Courier New"/>
          <w:sz w:val="24"/>
          <w:szCs w:val="24"/>
        </w:rPr>
        <w:t xml:space="preserve">rograms. </w:t>
      </w:r>
      <w:r w:rsidR="00F55664" w:rsidRPr="00E852D0">
        <w:rPr>
          <w:rFonts w:ascii="Courier New" w:hAnsi="Courier New" w:cs="Courier New"/>
          <w:sz w:val="24"/>
          <w:szCs w:val="24"/>
        </w:rPr>
        <w:t xml:space="preserve"> </w:t>
      </w:r>
      <w:r w:rsidR="005C27B8" w:rsidRPr="00E852D0">
        <w:rPr>
          <w:rFonts w:ascii="Courier New" w:hAnsi="Courier New" w:cs="Courier New"/>
          <w:sz w:val="24"/>
          <w:szCs w:val="24"/>
        </w:rPr>
        <w:t xml:space="preserve">The following statutory and regulatory </w:t>
      </w:r>
      <w:r w:rsidR="009405EE" w:rsidRPr="00E852D0">
        <w:rPr>
          <w:rFonts w:ascii="Courier New" w:hAnsi="Courier New" w:cs="Courier New"/>
          <w:sz w:val="24"/>
          <w:szCs w:val="24"/>
        </w:rPr>
        <w:t xml:space="preserve">provisions </w:t>
      </w:r>
      <w:r w:rsidR="005C27B8" w:rsidRPr="00E852D0">
        <w:rPr>
          <w:rFonts w:ascii="Courier New" w:hAnsi="Courier New" w:cs="Courier New"/>
          <w:sz w:val="24"/>
          <w:szCs w:val="24"/>
        </w:rPr>
        <w:t>would be waived:</w:t>
      </w:r>
    </w:p>
    <w:p w14:paraId="3EC9B9F7" w14:textId="77777777" w:rsidR="00B77FD5" w:rsidRPr="00E852D0" w:rsidRDefault="006D11BA" w:rsidP="00B77FD5">
      <w:pPr>
        <w:numPr>
          <w:ilvl w:val="0"/>
          <w:numId w:val="33"/>
        </w:numPr>
        <w:suppressAutoHyphens w:val="0"/>
        <w:spacing w:line="480" w:lineRule="auto"/>
        <w:contextualSpacing/>
        <w:rPr>
          <w:rFonts w:ascii="Courier New" w:eastAsia="Calibri" w:hAnsi="Courier New" w:cs="Courier New"/>
          <w:sz w:val="24"/>
          <w:szCs w:val="24"/>
          <w:lang w:eastAsia="en-US"/>
        </w:rPr>
      </w:pPr>
      <w:r w:rsidRPr="00E852D0">
        <w:rPr>
          <w:rFonts w:ascii="Courier New" w:eastAsia="Calibri" w:hAnsi="Courier New" w:cs="Courier New"/>
          <w:sz w:val="24"/>
          <w:szCs w:val="24"/>
          <w:u w:val="single"/>
          <w:lang w:eastAsia="en-US"/>
        </w:rPr>
        <w:t>34 CFR 675</w:t>
      </w:r>
      <w:r w:rsidR="002E1AE0" w:rsidRPr="00E852D0">
        <w:rPr>
          <w:rFonts w:ascii="Courier New" w:eastAsia="Calibri" w:hAnsi="Courier New" w:cs="Courier New"/>
          <w:sz w:val="24"/>
          <w:szCs w:val="24"/>
          <w:lang w:eastAsia="en-US"/>
        </w:rPr>
        <w:t>, to the extent it</w:t>
      </w:r>
      <w:r w:rsidR="003E3345" w:rsidRPr="00E852D0">
        <w:rPr>
          <w:rFonts w:ascii="Courier New" w:eastAsia="Calibri" w:hAnsi="Courier New" w:cs="Courier New"/>
          <w:sz w:val="24"/>
          <w:szCs w:val="24"/>
          <w:lang w:eastAsia="en-US"/>
        </w:rPr>
        <w:t xml:space="preserve"> restrict</w:t>
      </w:r>
      <w:r w:rsidR="002E1AE0" w:rsidRPr="00E852D0">
        <w:rPr>
          <w:rFonts w:ascii="Courier New" w:eastAsia="Calibri" w:hAnsi="Courier New" w:cs="Courier New"/>
          <w:sz w:val="24"/>
          <w:szCs w:val="24"/>
          <w:lang w:eastAsia="en-US"/>
        </w:rPr>
        <w:t>s</w:t>
      </w:r>
      <w:r w:rsidR="003E3345" w:rsidRPr="00E852D0">
        <w:rPr>
          <w:rFonts w:ascii="Courier New" w:eastAsia="Calibri" w:hAnsi="Courier New" w:cs="Courier New"/>
          <w:sz w:val="24"/>
          <w:szCs w:val="24"/>
          <w:lang w:eastAsia="en-US"/>
        </w:rPr>
        <w:t xml:space="preserve"> students in FWS programs to part-time employment.  We propose waiving </w:t>
      </w:r>
      <w:r w:rsidR="00751394" w:rsidRPr="00E852D0">
        <w:rPr>
          <w:rFonts w:ascii="Courier New" w:eastAsia="Calibri" w:hAnsi="Courier New" w:cs="Courier New"/>
          <w:sz w:val="24"/>
          <w:szCs w:val="24"/>
          <w:lang w:eastAsia="en-US"/>
        </w:rPr>
        <w:lastRenderedPageBreak/>
        <w:t>these</w:t>
      </w:r>
      <w:r w:rsidR="00B77FD5" w:rsidRPr="00E852D0">
        <w:rPr>
          <w:rFonts w:ascii="Courier New" w:eastAsia="Calibri" w:hAnsi="Courier New" w:cs="Courier New"/>
          <w:sz w:val="24"/>
          <w:szCs w:val="24"/>
          <w:lang w:eastAsia="en-US"/>
        </w:rPr>
        <w:t xml:space="preserve"> restriction</w:t>
      </w:r>
      <w:r w:rsidR="00751394" w:rsidRPr="00E852D0">
        <w:rPr>
          <w:rFonts w:ascii="Courier New" w:eastAsia="Calibri" w:hAnsi="Courier New" w:cs="Courier New"/>
          <w:sz w:val="24"/>
          <w:szCs w:val="24"/>
          <w:lang w:eastAsia="en-US"/>
        </w:rPr>
        <w:t>s</w:t>
      </w:r>
      <w:r w:rsidR="003E3345" w:rsidRPr="00E852D0">
        <w:rPr>
          <w:rFonts w:ascii="Courier New" w:eastAsia="Calibri" w:hAnsi="Courier New" w:cs="Courier New"/>
          <w:sz w:val="24"/>
          <w:szCs w:val="24"/>
          <w:lang w:eastAsia="en-US"/>
        </w:rPr>
        <w:t xml:space="preserve"> to </w:t>
      </w:r>
      <w:r w:rsidR="00751394" w:rsidRPr="00E852D0">
        <w:rPr>
          <w:rFonts w:ascii="Courier New" w:eastAsia="Calibri" w:hAnsi="Courier New" w:cs="Courier New"/>
          <w:sz w:val="24"/>
          <w:szCs w:val="24"/>
          <w:lang w:eastAsia="en-US"/>
        </w:rPr>
        <w:t>enable</w:t>
      </w:r>
      <w:r w:rsidR="00B77FD5" w:rsidRPr="00E852D0">
        <w:rPr>
          <w:rFonts w:ascii="Courier New" w:eastAsia="Calibri" w:hAnsi="Courier New" w:cs="Courier New"/>
          <w:sz w:val="24"/>
          <w:szCs w:val="24"/>
          <w:lang w:eastAsia="en-US"/>
        </w:rPr>
        <w:t xml:space="preserve"> full-</w:t>
      </w:r>
      <w:r w:rsidR="003E3345" w:rsidRPr="00E852D0">
        <w:rPr>
          <w:rFonts w:ascii="Courier New" w:eastAsia="Calibri" w:hAnsi="Courier New" w:cs="Courier New"/>
          <w:sz w:val="24"/>
          <w:szCs w:val="24"/>
          <w:lang w:eastAsia="en-US"/>
        </w:rPr>
        <w:t>time</w:t>
      </w:r>
      <w:r w:rsidR="00B77FD5" w:rsidRPr="00E852D0">
        <w:rPr>
          <w:rFonts w:ascii="Courier New" w:eastAsia="Calibri" w:hAnsi="Courier New" w:cs="Courier New"/>
          <w:sz w:val="24"/>
          <w:szCs w:val="24"/>
          <w:lang w:eastAsia="en-US"/>
        </w:rPr>
        <w:t xml:space="preserve"> employment opportunities related</w:t>
      </w:r>
      <w:r w:rsidR="003E3345" w:rsidRPr="00E852D0">
        <w:rPr>
          <w:rFonts w:ascii="Courier New" w:eastAsia="Calibri" w:hAnsi="Courier New" w:cs="Courier New"/>
          <w:sz w:val="24"/>
          <w:szCs w:val="24"/>
          <w:lang w:eastAsia="en-US"/>
        </w:rPr>
        <w:t xml:space="preserve"> to the student’s academic program (e.g., relevant apprenticeships, clinical</w:t>
      </w:r>
      <w:r w:rsidR="00DE567E" w:rsidRPr="00E852D0">
        <w:rPr>
          <w:rFonts w:ascii="Courier New" w:eastAsia="Calibri" w:hAnsi="Courier New" w:cs="Courier New"/>
          <w:sz w:val="24"/>
          <w:szCs w:val="24"/>
          <w:lang w:eastAsia="en-US"/>
        </w:rPr>
        <w:t xml:space="preserve"> rotations, or student teaching).</w:t>
      </w:r>
    </w:p>
    <w:p w14:paraId="5BF0139F" w14:textId="77777777" w:rsidR="00546D7E" w:rsidRPr="00E852D0" w:rsidRDefault="00546D7E" w:rsidP="007714BC">
      <w:pPr>
        <w:numPr>
          <w:ilvl w:val="0"/>
          <w:numId w:val="33"/>
        </w:numPr>
        <w:suppressAutoHyphens w:val="0"/>
        <w:spacing w:line="480" w:lineRule="auto"/>
        <w:contextualSpacing/>
        <w:rPr>
          <w:rFonts w:ascii="Courier New" w:eastAsia="Calibri" w:hAnsi="Courier New" w:cs="Courier New"/>
          <w:sz w:val="24"/>
          <w:szCs w:val="24"/>
          <w:lang w:eastAsia="en-US"/>
        </w:rPr>
      </w:pPr>
      <w:r w:rsidRPr="00E852D0">
        <w:rPr>
          <w:rFonts w:ascii="Courier New" w:eastAsia="Calibri" w:hAnsi="Courier New" w:cs="Courier New"/>
          <w:sz w:val="24"/>
          <w:szCs w:val="24"/>
          <w:u w:val="single"/>
          <w:lang w:eastAsia="en-US"/>
        </w:rPr>
        <w:t>34 CFR 675.23</w:t>
      </w:r>
      <w:r w:rsidRPr="00E852D0">
        <w:rPr>
          <w:rFonts w:ascii="Courier New" w:eastAsia="Calibri" w:hAnsi="Courier New" w:cs="Courier New"/>
          <w:sz w:val="24"/>
          <w:szCs w:val="24"/>
          <w:lang w:eastAsia="en-US"/>
        </w:rPr>
        <w:t>, which limits</w:t>
      </w:r>
      <w:r w:rsidR="00DE6ABF" w:rsidRPr="00E852D0">
        <w:rPr>
          <w:rFonts w:ascii="Courier New" w:eastAsia="Calibri" w:hAnsi="Courier New" w:cs="Courier New"/>
          <w:sz w:val="24"/>
          <w:szCs w:val="24"/>
          <w:lang w:eastAsia="en-US"/>
        </w:rPr>
        <w:t xml:space="preserve"> </w:t>
      </w:r>
      <w:r w:rsidRPr="00E852D0">
        <w:rPr>
          <w:rFonts w:ascii="Courier New" w:eastAsia="Calibri" w:hAnsi="Courier New" w:cs="Courier New"/>
          <w:sz w:val="24"/>
          <w:szCs w:val="24"/>
          <w:lang w:eastAsia="en-US"/>
        </w:rPr>
        <w:t>the amount of an institution’s FWS allocation and re-allocation for an award year to pay the compensation of FWS students employed by a private for-profit organization</w:t>
      </w:r>
      <w:r w:rsidR="009405EE" w:rsidRPr="00E852D0">
        <w:rPr>
          <w:rFonts w:ascii="Courier New" w:eastAsia="Calibri" w:hAnsi="Courier New" w:cs="Courier New"/>
          <w:sz w:val="24"/>
          <w:szCs w:val="24"/>
          <w:lang w:eastAsia="en-US"/>
        </w:rPr>
        <w:t xml:space="preserve"> to 25 percent</w:t>
      </w:r>
      <w:r w:rsidRPr="00E852D0">
        <w:rPr>
          <w:rFonts w:ascii="Courier New" w:eastAsia="Calibri" w:hAnsi="Courier New" w:cs="Courier New"/>
          <w:sz w:val="24"/>
          <w:szCs w:val="24"/>
          <w:lang w:eastAsia="en-US"/>
        </w:rPr>
        <w:t>.  We propose waiving this restriction entirely for institutions</w:t>
      </w:r>
      <w:r w:rsidR="00DE6ABF" w:rsidRPr="00E852D0">
        <w:rPr>
          <w:rFonts w:ascii="Courier New" w:eastAsia="Calibri" w:hAnsi="Courier New" w:cs="Courier New"/>
          <w:sz w:val="24"/>
          <w:szCs w:val="24"/>
          <w:lang w:eastAsia="en-US"/>
        </w:rPr>
        <w:t xml:space="preserve"> selected to participate in the experiment</w:t>
      </w:r>
      <w:r w:rsidRPr="00E852D0">
        <w:rPr>
          <w:rFonts w:ascii="Courier New" w:eastAsia="Calibri" w:hAnsi="Courier New" w:cs="Courier New"/>
          <w:sz w:val="24"/>
          <w:szCs w:val="24"/>
          <w:lang w:eastAsia="en-US"/>
        </w:rPr>
        <w:t xml:space="preserve">. </w:t>
      </w:r>
    </w:p>
    <w:p w14:paraId="242D91E8" w14:textId="7EE6E181" w:rsidR="00546D7E" w:rsidRPr="00E852D0" w:rsidRDefault="00546D7E" w:rsidP="007714BC">
      <w:pPr>
        <w:numPr>
          <w:ilvl w:val="0"/>
          <w:numId w:val="33"/>
        </w:numPr>
        <w:suppressAutoHyphens w:val="0"/>
        <w:spacing w:line="480" w:lineRule="auto"/>
        <w:contextualSpacing/>
        <w:rPr>
          <w:rFonts w:ascii="Courier New" w:eastAsia="Calibri" w:hAnsi="Courier New" w:cs="Courier New"/>
          <w:sz w:val="24"/>
          <w:szCs w:val="24"/>
          <w:lang w:eastAsia="en-US"/>
        </w:rPr>
      </w:pPr>
      <w:r w:rsidRPr="00E852D0">
        <w:rPr>
          <w:rFonts w:ascii="Courier New" w:eastAsia="Calibri" w:hAnsi="Courier New" w:cs="Courier New"/>
          <w:sz w:val="24"/>
          <w:szCs w:val="24"/>
          <w:u w:val="single"/>
          <w:lang w:eastAsia="en-US"/>
        </w:rPr>
        <w:t>34 CFR 675.26(a</w:t>
      </w:r>
      <w:r w:rsidR="00FA6840" w:rsidRPr="00E852D0">
        <w:rPr>
          <w:rFonts w:ascii="Courier New" w:eastAsia="Calibri" w:hAnsi="Courier New" w:cs="Courier New"/>
          <w:sz w:val="24"/>
          <w:szCs w:val="24"/>
          <w:u w:val="single"/>
          <w:lang w:eastAsia="en-US"/>
        </w:rPr>
        <w:t>)(</w:t>
      </w:r>
      <w:r w:rsidRPr="00E852D0">
        <w:rPr>
          <w:rFonts w:ascii="Courier New" w:eastAsia="Calibri" w:hAnsi="Courier New" w:cs="Courier New"/>
          <w:sz w:val="24"/>
          <w:szCs w:val="24"/>
          <w:u w:val="single"/>
          <w:lang w:eastAsia="en-US"/>
        </w:rPr>
        <w:t>3)</w:t>
      </w:r>
      <w:r w:rsidRPr="00E852D0">
        <w:rPr>
          <w:rFonts w:ascii="Courier New" w:eastAsia="Calibri" w:hAnsi="Courier New" w:cs="Courier New"/>
          <w:sz w:val="24"/>
          <w:szCs w:val="24"/>
          <w:lang w:eastAsia="en-US"/>
        </w:rPr>
        <w:t>, which limits the Federal share of the compensation to a student employed by a private for-profit organization</w:t>
      </w:r>
      <w:r w:rsidR="009405EE" w:rsidRPr="00E852D0">
        <w:rPr>
          <w:rFonts w:ascii="Courier New" w:eastAsia="Calibri" w:hAnsi="Courier New" w:cs="Courier New"/>
          <w:sz w:val="24"/>
          <w:szCs w:val="24"/>
          <w:lang w:eastAsia="en-US"/>
        </w:rPr>
        <w:t xml:space="preserve"> to 50 percent</w:t>
      </w:r>
      <w:r w:rsidRPr="00E852D0">
        <w:rPr>
          <w:rFonts w:ascii="Courier New" w:eastAsia="Calibri" w:hAnsi="Courier New" w:cs="Courier New"/>
          <w:sz w:val="24"/>
          <w:szCs w:val="24"/>
          <w:lang w:eastAsia="en-US"/>
        </w:rPr>
        <w:t>.</w:t>
      </w:r>
      <w:r w:rsidR="00F55664" w:rsidRPr="00E852D0">
        <w:rPr>
          <w:rFonts w:ascii="Courier New" w:eastAsia="Calibri" w:hAnsi="Courier New" w:cs="Courier New"/>
          <w:sz w:val="24"/>
          <w:szCs w:val="24"/>
          <w:lang w:eastAsia="en-US"/>
        </w:rPr>
        <w:t xml:space="preserve"> </w:t>
      </w:r>
      <w:r w:rsidRPr="00E852D0">
        <w:rPr>
          <w:rFonts w:ascii="Courier New" w:eastAsia="Calibri" w:hAnsi="Courier New" w:cs="Courier New"/>
          <w:sz w:val="24"/>
          <w:szCs w:val="24"/>
          <w:lang w:eastAsia="en-US"/>
        </w:rPr>
        <w:t xml:space="preserve"> We propose increasing the Federal share amount to </w:t>
      </w:r>
      <w:r w:rsidR="009405EE" w:rsidRPr="00E852D0">
        <w:rPr>
          <w:rFonts w:ascii="Courier New" w:eastAsia="Calibri" w:hAnsi="Courier New" w:cs="Courier New"/>
          <w:sz w:val="24"/>
          <w:szCs w:val="24"/>
          <w:lang w:eastAsia="en-US"/>
        </w:rPr>
        <w:t>75</w:t>
      </w:r>
      <w:r w:rsidRPr="00E852D0">
        <w:rPr>
          <w:rFonts w:ascii="Courier New" w:eastAsia="Calibri" w:hAnsi="Courier New" w:cs="Courier New"/>
          <w:sz w:val="24"/>
          <w:szCs w:val="24"/>
          <w:lang w:eastAsia="en-US"/>
        </w:rPr>
        <w:t xml:space="preserve"> percent</w:t>
      </w:r>
      <w:r w:rsidR="00461C1F" w:rsidRPr="00E852D0">
        <w:rPr>
          <w:rFonts w:ascii="Courier New" w:eastAsia="Calibri" w:hAnsi="Courier New" w:cs="Courier New"/>
          <w:sz w:val="24"/>
          <w:szCs w:val="24"/>
          <w:lang w:eastAsia="en-US"/>
        </w:rPr>
        <w:t xml:space="preserve"> for </w:t>
      </w:r>
      <w:r w:rsidR="005B718C" w:rsidRPr="00E852D0">
        <w:rPr>
          <w:rFonts w:ascii="Courier New" w:eastAsia="Calibri" w:hAnsi="Courier New" w:cs="Courier New"/>
          <w:sz w:val="24"/>
          <w:szCs w:val="24"/>
          <w:lang w:eastAsia="en-US"/>
        </w:rPr>
        <w:t xml:space="preserve">a </w:t>
      </w:r>
      <w:r w:rsidR="00461C1F" w:rsidRPr="00E852D0">
        <w:rPr>
          <w:rFonts w:ascii="Courier New" w:eastAsia="Calibri" w:hAnsi="Courier New" w:cs="Courier New"/>
          <w:sz w:val="24"/>
          <w:szCs w:val="24"/>
          <w:lang w:eastAsia="en-US"/>
        </w:rPr>
        <w:t>small business</w:t>
      </w:r>
      <w:r w:rsidR="005B718C" w:rsidRPr="00E852D0">
        <w:rPr>
          <w:rFonts w:ascii="Courier New" w:eastAsia="Calibri" w:hAnsi="Courier New" w:cs="Courier New"/>
          <w:sz w:val="24"/>
          <w:szCs w:val="24"/>
          <w:lang w:eastAsia="en-US"/>
        </w:rPr>
        <w:t xml:space="preserve">, as defined in 13 CFR </w:t>
      </w:r>
      <w:r w:rsidR="006D6B89" w:rsidRPr="00E852D0">
        <w:rPr>
          <w:rFonts w:ascii="Courier New" w:eastAsia="Calibri" w:hAnsi="Courier New" w:cs="Courier New"/>
          <w:sz w:val="24"/>
          <w:szCs w:val="24"/>
          <w:lang w:eastAsia="en-US"/>
        </w:rPr>
        <w:t>121</w:t>
      </w:r>
      <w:r w:rsidRPr="00E852D0">
        <w:rPr>
          <w:rFonts w:ascii="Courier New" w:eastAsia="Calibri" w:hAnsi="Courier New" w:cs="Courier New"/>
          <w:sz w:val="24"/>
          <w:szCs w:val="24"/>
          <w:lang w:eastAsia="en-US"/>
        </w:rPr>
        <w:t xml:space="preserve">, which is the amount permitted for </w:t>
      </w:r>
      <w:r w:rsidR="00AA5BE2" w:rsidRPr="00E852D0">
        <w:rPr>
          <w:rFonts w:ascii="Courier New" w:eastAsia="Calibri" w:hAnsi="Courier New" w:cs="Courier New"/>
          <w:sz w:val="24"/>
          <w:szCs w:val="24"/>
          <w:lang w:eastAsia="en-US"/>
        </w:rPr>
        <w:t xml:space="preserve">most </w:t>
      </w:r>
      <w:r w:rsidRPr="00E852D0">
        <w:rPr>
          <w:rFonts w:ascii="Courier New" w:eastAsia="Calibri" w:hAnsi="Courier New" w:cs="Courier New"/>
          <w:sz w:val="24"/>
          <w:szCs w:val="24"/>
          <w:lang w:eastAsia="en-US"/>
        </w:rPr>
        <w:t>non-profit or community service employment.</w:t>
      </w:r>
    </w:p>
    <w:p w14:paraId="03432E47" w14:textId="77777777" w:rsidR="00546D7E" w:rsidRPr="00E852D0" w:rsidRDefault="00546D7E" w:rsidP="007714BC">
      <w:pPr>
        <w:numPr>
          <w:ilvl w:val="0"/>
          <w:numId w:val="33"/>
        </w:numPr>
        <w:suppressAutoHyphens w:val="0"/>
        <w:spacing w:line="480" w:lineRule="auto"/>
        <w:contextualSpacing/>
        <w:rPr>
          <w:rFonts w:ascii="Courier New" w:eastAsia="Calibri" w:hAnsi="Courier New" w:cs="Courier New"/>
          <w:sz w:val="24"/>
          <w:szCs w:val="24"/>
          <w:lang w:eastAsia="en-US"/>
        </w:rPr>
      </w:pPr>
      <w:r w:rsidRPr="00E852D0">
        <w:rPr>
          <w:rFonts w:ascii="Courier New" w:eastAsia="Calibri" w:hAnsi="Courier New" w:cs="Courier New"/>
          <w:sz w:val="24"/>
          <w:szCs w:val="24"/>
          <w:u w:val="single"/>
          <w:lang w:eastAsia="en-US"/>
        </w:rPr>
        <w:t xml:space="preserve">HEA </w:t>
      </w:r>
      <w:r w:rsidR="002E1AE0" w:rsidRPr="00E852D0">
        <w:rPr>
          <w:rFonts w:ascii="Courier New" w:eastAsia="Calibri" w:hAnsi="Courier New" w:cs="Courier New"/>
          <w:sz w:val="24"/>
          <w:szCs w:val="24"/>
          <w:u w:val="single"/>
          <w:lang w:eastAsia="en-US"/>
        </w:rPr>
        <w:t>s</w:t>
      </w:r>
      <w:r w:rsidR="009405EE" w:rsidRPr="00E852D0">
        <w:rPr>
          <w:rFonts w:ascii="Courier New" w:eastAsia="Calibri" w:hAnsi="Courier New" w:cs="Courier New"/>
          <w:sz w:val="24"/>
          <w:szCs w:val="24"/>
          <w:u w:val="single"/>
          <w:lang w:eastAsia="en-US"/>
        </w:rPr>
        <w:t xml:space="preserve">ection </w:t>
      </w:r>
      <w:r w:rsidRPr="00E852D0">
        <w:rPr>
          <w:rFonts w:ascii="Courier New" w:eastAsia="Calibri" w:hAnsi="Courier New" w:cs="Courier New"/>
          <w:sz w:val="24"/>
          <w:szCs w:val="24"/>
          <w:u w:val="single"/>
          <w:lang w:eastAsia="en-US"/>
        </w:rPr>
        <w:t>442(a)(4)(A) and (B)</w:t>
      </w:r>
      <w:r w:rsidR="009405EE" w:rsidRPr="00E852D0">
        <w:rPr>
          <w:rFonts w:ascii="Courier New" w:eastAsia="Calibri" w:hAnsi="Courier New" w:cs="Courier New"/>
          <w:sz w:val="24"/>
          <w:szCs w:val="24"/>
          <w:lang w:eastAsia="en-US"/>
        </w:rPr>
        <w:t>,</w:t>
      </w:r>
      <w:r w:rsidRPr="00E852D0">
        <w:rPr>
          <w:rFonts w:ascii="Courier New" w:eastAsia="Calibri" w:hAnsi="Courier New"/>
          <w:sz w:val="24"/>
        </w:rPr>
        <w:t xml:space="preserve"> </w:t>
      </w:r>
      <w:r w:rsidRPr="00E852D0">
        <w:rPr>
          <w:rFonts w:ascii="Courier New" w:eastAsia="Calibri" w:hAnsi="Courier New" w:cs="Courier New"/>
          <w:sz w:val="24"/>
          <w:szCs w:val="24"/>
          <w:lang w:eastAsia="en-US"/>
        </w:rPr>
        <w:t xml:space="preserve">which permits the Secretary to allocate to eligible institutions up to </w:t>
      </w:r>
      <w:r w:rsidR="009405EE" w:rsidRPr="00E852D0">
        <w:rPr>
          <w:rFonts w:ascii="Courier New" w:eastAsia="Calibri" w:hAnsi="Courier New" w:cs="Courier New"/>
          <w:sz w:val="24"/>
          <w:szCs w:val="24"/>
          <w:lang w:eastAsia="en-US"/>
        </w:rPr>
        <w:t>10</w:t>
      </w:r>
      <w:r w:rsidRPr="00E852D0">
        <w:rPr>
          <w:rFonts w:ascii="Courier New" w:eastAsia="Calibri" w:hAnsi="Courier New" w:cs="Courier New"/>
          <w:sz w:val="24"/>
          <w:szCs w:val="24"/>
          <w:lang w:eastAsia="en-US"/>
        </w:rPr>
        <w:t xml:space="preserve"> percent of the amount appropriated for FWS in excess of $700 million in any fiscal year.  To </w:t>
      </w:r>
      <w:r w:rsidR="00F52035" w:rsidRPr="00E852D0">
        <w:rPr>
          <w:rFonts w:ascii="Courier New" w:eastAsia="Calibri" w:hAnsi="Courier New" w:cs="Courier New"/>
          <w:sz w:val="24"/>
          <w:szCs w:val="24"/>
          <w:lang w:eastAsia="en-US"/>
        </w:rPr>
        <w:t>encourage</w:t>
      </w:r>
      <w:r w:rsidRPr="00E852D0">
        <w:rPr>
          <w:rFonts w:ascii="Courier New" w:eastAsia="Calibri" w:hAnsi="Courier New" w:cs="Courier New"/>
          <w:sz w:val="24"/>
          <w:szCs w:val="24"/>
          <w:lang w:eastAsia="en-US"/>
        </w:rPr>
        <w:t xml:space="preserve"> institutions to parti</w:t>
      </w:r>
      <w:r w:rsidR="000B1731" w:rsidRPr="00E852D0">
        <w:rPr>
          <w:rFonts w:ascii="Courier New" w:eastAsia="Calibri" w:hAnsi="Courier New" w:cs="Courier New"/>
          <w:sz w:val="24"/>
          <w:szCs w:val="24"/>
          <w:lang w:eastAsia="en-US"/>
        </w:rPr>
        <w:t>ci</w:t>
      </w:r>
      <w:r w:rsidRPr="00E852D0">
        <w:rPr>
          <w:rFonts w:ascii="Courier New" w:eastAsia="Calibri" w:hAnsi="Courier New" w:cs="Courier New"/>
          <w:sz w:val="24"/>
          <w:szCs w:val="24"/>
          <w:lang w:eastAsia="en-US"/>
        </w:rPr>
        <w:t xml:space="preserve">pate in the </w:t>
      </w:r>
      <w:r w:rsidRPr="00E852D0">
        <w:rPr>
          <w:rFonts w:ascii="Courier New" w:eastAsia="Calibri" w:hAnsi="Courier New" w:cs="Courier New"/>
          <w:sz w:val="24"/>
          <w:szCs w:val="24"/>
          <w:lang w:eastAsia="en-US"/>
        </w:rPr>
        <w:lastRenderedPageBreak/>
        <w:t>experiment</w:t>
      </w:r>
      <w:r w:rsidR="00B3298E" w:rsidRPr="00E852D0">
        <w:rPr>
          <w:rFonts w:ascii="Courier New" w:eastAsia="Calibri" w:hAnsi="Courier New" w:cs="Courier New"/>
          <w:sz w:val="24"/>
          <w:szCs w:val="24"/>
          <w:lang w:eastAsia="en-US"/>
        </w:rPr>
        <w:t xml:space="preserve"> in </w:t>
      </w:r>
      <w:proofErr w:type="gramStart"/>
      <w:r w:rsidR="00B3298E" w:rsidRPr="00E852D0">
        <w:rPr>
          <w:rFonts w:ascii="Courier New" w:eastAsia="Calibri" w:hAnsi="Courier New" w:cs="Courier New"/>
          <w:sz w:val="24"/>
          <w:szCs w:val="24"/>
          <w:lang w:eastAsia="en-US"/>
        </w:rPr>
        <w:t>sufficient</w:t>
      </w:r>
      <w:proofErr w:type="gramEnd"/>
      <w:r w:rsidR="00B3298E" w:rsidRPr="00E852D0">
        <w:rPr>
          <w:rFonts w:ascii="Courier New" w:eastAsia="Calibri" w:hAnsi="Courier New" w:cs="Courier New"/>
          <w:sz w:val="24"/>
          <w:szCs w:val="24"/>
          <w:lang w:eastAsia="en-US"/>
        </w:rPr>
        <w:t xml:space="preserve"> numbers to derive meaningful conclusions</w:t>
      </w:r>
      <w:r w:rsidRPr="00E852D0">
        <w:rPr>
          <w:rFonts w:ascii="Courier New" w:eastAsia="Calibri" w:hAnsi="Courier New" w:cs="Courier New"/>
          <w:sz w:val="24"/>
          <w:szCs w:val="24"/>
          <w:lang w:eastAsia="en-US"/>
        </w:rPr>
        <w:t xml:space="preserve">, we propose to use this authority to provide additional </w:t>
      </w:r>
      <w:r w:rsidR="00907A50" w:rsidRPr="00E852D0">
        <w:rPr>
          <w:rFonts w:ascii="Courier New" w:eastAsia="Calibri" w:hAnsi="Courier New" w:cs="Courier New"/>
          <w:sz w:val="24"/>
          <w:szCs w:val="24"/>
          <w:lang w:eastAsia="en-US"/>
        </w:rPr>
        <w:t xml:space="preserve">FWS </w:t>
      </w:r>
      <w:r w:rsidRPr="00E852D0">
        <w:rPr>
          <w:rFonts w:ascii="Courier New" w:eastAsia="Calibri" w:hAnsi="Courier New" w:cs="Courier New"/>
          <w:sz w:val="24"/>
          <w:szCs w:val="24"/>
          <w:lang w:eastAsia="en-US"/>
        </w:rPr>
        <w:t>funding to institutions participating in the experiment</w:t>
      </w:r>
      <w:r w:rsidR="00855F42" w:rsidRPr="00E852D0">
        <w:rPr>
          <w:rFonts w:ascii="Courier New" w:eastAsia="Calibri" w:hAnsi="Courier New" w:cs="Courier New"/>
          <w:sz w:val="24"/>
          <w:szCs w:val="24"/>
          <w:lang w:eastAsia="en-US"/>
        </w:rPr>
        <w:t>.  This includes</w:t>
      </w:r>
      <w:r w:rsidRPr="00E852D0">
        <w:rPr>
          <w:rFonts w:ascii="Courier New" w:eastAsia="Calibri" w:hAnsi="Courier New" w:cs="Courier New"/>
          <w:sz w:val="24"/>
          <w:szCs w:val="24"/>
          <w:lang w:eastAsia="en-US"/>
        </w:rPr>
        <w:t xml:space="preserve"> waiving the condition that they meet the statutory requirements for graduation</w:t>
      </w:r>
      <w:r w:rsidR="009405EE" w:rsidRPr="00E852D0">
        <w:rPr>
          <w:rFonts w:ascii="Courier New" w:eastAsia="Calibri" w:hAnsi="Courier New" w:cs="Courier New"/>
          <w:sz w:val="24"/>
          <w:szCs w:val="24"/>
          <w:lang w:eastAsia="en-US"/>
        </w:rPr>
        <w:t xml:space="preserve"> or </w:t>
      </w:r>
      <w:r w:rsidRPr="00E852D0">
        <w:rPr>
          <w:rFonts w:ascii="Courier New" w:eastAsia="Calibri" w:hAnsi="Courier New" w:cs="Courier New"/>
          <w:sz w:val="24"/>
          <w:szCs w:val="24"/>
          <w:lang w:eastAsia="en-US"/>
        </w:rPr>
        <w:t>transfer of Pell Grant recipients</w:t>
      </w:r>
      <w:r w:rsidR="007C2A39" w:rsidRPr="00E852D0">
        <w:rPr>
          <w:rFonts w:ascii="Courier New" w:eastAsia="Calibri" w:hAnsi="Courier New" w:cs="Courier New"/>
          <w:sz w:val="24"/>
          <w:szCs w:val="24"/>
          <w:lang w:eastAsia="en-US"/>
        </w:rPr>
        <w:t xml:space="preserve"> since we believe that work-and-learn programs and apprenticeship programs can significantly improve graduation rates among low-income students</w:t>
      </w:r>
      <w:r w:rsidRPr="00E852D0">
        <w:rPr>
          <w:rFonts w:ascii="Courier New" w:eastAsia="Calibri" w:hAnsi="Courier New" w:cs="Courier New"/>
          <w:sz w:val="24"/>
          <w:szCs w:val="24"/>
          <w:lang w:eastAsia="en-US"/>
        </w:rPr>
        <w:t>.</w:t>
      </w:r>
      <w:r w:rsidR="005A15D8" w:rsidRPr="00E852D0">
        <w:rPr>
          <w:rFonts w:ascii="Courier New" w:eastAsia="Calibri" w:hAnsi="Courier New" w:cs="Courier New"/>
          <w:sz w:val="24"/>
          <w:szCs w:val="24"/>
          <w:lang w:eastAsia="en-US"/>
        </w:rPr>
        <w:t xml:space="preserve">  </w:t>
      </w:r>
    </w:p>
    <w:p w14:paraId="25C5DC8A" w14:textId="77777777" w:rsidR="0035602F" w:rsidRDefault="00546D7E" w:rsidP="00D15B5E">
      <w:pPr>
        <w:numPr>
          <w:ilvl w:val="0"/>
          <w:numId w:val="33"/>
        </w:numPr>
        <w:suppressAutoHyphens w:val="0"/>
        <w:spacing w:line="480" w:lineRule="auto"/>
        <w:contextualSpacing/>
        <w:rPr>
          <w:rFonts w:ascii="Courier New" w:eastAsia="Calibri" w:hAnsi="Courier New" w:cs="Courier New"/>
          <w:sz w:val="24"/>
          <w:szCs w:val="24"/>
          <w:lang w:eastAsia="en-US"/>
        </w:rPr>
      </w:pPr>
      <w:r w:rsidRPr="00E852D0">
        <w:rPr>
          <w:rFonts w:ascii="Courier New" w:eastAsia="Calibri" w:hAnsi="Courier New" w:cs="Courier New"/>
          <w:sz w:val="24"/>
          <w:szCs w:val="24"/>
          <w:u w:val="single"/>
          <w:lang w:eastAsia="en-US"/>
        </w:rPr>
        <w:t>34 CFR 675.3</w:t>
      </w:r>
      <w:r w:rsidR="00F41589" w:rsidRPr="00E852D0">
        <w:rPr>
          <w:rFonts w:ascii="Courier New" w:eastAsia="Calibri" w:hAnsi="Courier New" w:cs="Courier New"/>
          <w:sz w:val="24"/>
          <w:szCs w:val="24"/>
          <w:u w:val="single"/>
          <w:lang w:eastAsia="en-US"/>
        </w:rPr>
        <w:t>2</w:t>
      </w:r>
      <w:r w:rsidRPr="00E852D0">
        <w:rPr>
          <w:rFonts w:ascii="Courier New" w:eastAsia="Calibri" w:hAnsi="Courier New" w:cs="Courier New"/>
          <w:sz w:val="24"/>
          <w:szCs w:val="24"/>
          <w:lang w:eastAsia="en-US"/>
        </w:rPr>
        <w:t xml:space="preserve">, which caps the amount of an institution’s FWS allocation to support a </w:t>
      </w:r>
      <w:r w:rsidR="009405EE" w:rsidRPr="00E852D0">
        <w:rPr>
          <w:rFonts w:ascii="Courier New" w:eastAsia="Calibri" w:hAnsi="Courier New" w:cs="Courier New"/>
          <w:sz w:val="24"/>
          <w:szCs w:val="24"/>
          <w:lang w:eastAsia="en-US"/>
        </w:rPr>
        <w:t>JLD</w:t>
      </w:r>
      <w:r w:rsidRPr="00E852D0">
        <w:rPr>
          <w:rFonts w:ascii="Courier New" w:eastAsia="Calibri" w:hAnsi="Courier New" w:cs="Courier New"/>
          <w:sz w:val="24"/>
          <w:szCs w:val="24"/>
          <w:lang w:eastAsia="en-US"/>
        </w:rPr>
        <w:t xml:space="preserve"> Program </w:t>
      </w:r>
      <w:r w:rsidR="009405EE" w:rsidRPr="00E852D0">
        <w:rPr>
          <w:rFonts w:ascii="Courier New" w:eastAsia="Calibri" w:hAnsi="Courier New" w:cs="Courier New"/>
          <w:sz w:val="24"/>
          <w:szCs w:val="24"/>
          <w:lang w:eastAsia="en-US"/>
        </w:rPr>
        <w:t>at</w:t>
      </w:r>
      <w:r w:rsidRPr="00E852D0">
        <w:rPr>
          <w:rFonts w:ascii="Courier New" w:eastAsia="Calibri" w:hAnsi="Courier New" w:cs="Courier New"/>
          <w:sz w:val="24"/>
          <w:szCs w:val="24"/>
          <w:lang w:eastAsia="en-US"/>
        </w:rPr>
        <w:t xml:space="preserve"> </w:t>
      </w:r>
      <w:r w:rsidR="00F41589" w:rsidRPr="00E852D0">
        <w:rPr>
          <w:rFonts w:ascii="Courier New" w:eastAsia="Calibri" w:hAnsi="Courier New" w:cs="Courier New"/>
          <w:sz w:val="24"/>
          <w:szCs w:val="24"/>
          <w:lang w:eastAsia="en-US"/>
        </w:rPr>
        <w:t xml:space="preserve">the lesser of </w:t>
      </w:r>
      <w:r w:rsidR="00855F42" w:rsidRPr="00E852D0">
        <w:rPr>
          <w:rFonts w:ascii="Courier New" w:eastAsia="Calibri" w:hAnsi="Courier New" w:cs="Courier New"/>
          <w:sz w:val="24"/>
          <w:szCs w:val="24"/>
          <w:lang w:eastAsia="en-US"/>
        </w:rPr>
        <w:t>$</w:t>
      </w:r>
      <w:r w:rsidR="00CC4A22" w:rsidRPr="00E852D0">
        <w:rPr>
          <w:rFonts w:ascii="Courier New" w:eastAsia="Calibri" w:hAnsi="Courier New" w:cs="Courier New"/>
          <w:sz w:val="24"/>
          <w:szCs w:val="24"/>
          <w:lang w:eastAsia="en-US"/>
        </w:rPr>
        <w:t>75,000</w:t>
      </w:r>
      <w:r w:rsidR="00F41589" w:rsidRPr="00E852D0">
        <w:rPr>
          <w:rFonts w:ascii="Courier New" w:eastAsia="Calibri" w:hAnsi="Courier New" w:cs="Courier New"/>
          <w:sz w:val="24"/>
          <w:szCs w:val="24"/>
          <w:lang w:eastAsia="en-US"/>
        </w:rPr>
        <w:t xml:space="preserve"> or 10 percent</w:t>
      </w:r>
      <w:r w:rsidRPr="00E852D0">
        <w:rPr>
          <w:rFonts w:ascii="Courier New" w:eastAsia="Calibri" w:hAnsi="Courier New" w:cs="Courier New"/>
          <w:sz w:val="24"/>
          <w:szCs w:val="24"/>
          <w:lang w:eastAsia="en-US"/>
        </w:rPr>
        <w:t>.  We propose allowing an increase in the amount</w:t>
      </w:r>
      <w:r w:rsidR="00C00DE6" w:rsidRPr="00E852D0">
        <w:rPr>
          <w:rFonts w:ascii="Courier New" w:eastAsia="Calibri" w:hAnsi="Courier New" w:cs="Courier New"/>
          <w:sz w:val="24"/>
          <w:szCs w:val="24"/>
          <w:lang w:eastAsia="en-US"/>
        </w:rPr>
        <w:t xml:space="preserve">, </w:t>
      </w:r>
      <w:r w:rsidR="000B37C4" w:rsidRPr="00E852D0">
        <w:rPr>
          <w:rFonts w:ascii="Courier New" w:eastAsia="Calibri" w:hAnsi="Courier New" w:cs="Courier New"/>
          <w:sz w:val="24"/>
          <w:szCs w:val="24"/>
          <w:lang w:eastAsia="en-US"/>
        </w:rPr>
        <w:t xml:space="preserve">in order to enable institutions to hire a coordinator </w:t>
      </w:r>
      <w:r w:rsidR="00B5130C" w:rsidRPr="00E852D0">
        <w:rPr>
          <w:rFonts w:ascii="Courier New" w:eastAsia="Calibri" w:hAnsi="Courier New" w:cs="Courier New"/>
          <w:sz w:val="24"/>
          <w:szCs w:val="24"/>
          <w:lang w:eastAsia="en-US"/>
        </w:rPr>
        <w:t>or for other functions</w:t>
      </w:r>
      <w:r w:rsidR="000B37C4" w:rsidRPr="00E852D0">
        <w:rPr>
          <w:rFonts w:ascii="Courier New" w:eastAsia="Calibri" w:hAnsi="Courier New" w:cs="Courier New"/>
          <w:sz w:val="24"/>
          <w:szCs w:val="24"/>
          <w:lang w:eastAsia="en-US"/>
        </w:rPr>
        <w:t xml:space="preserve"> </w:t>
      </w:r>
      <w:r w:rsidR="00A35B4D" w:rsidRPr="00E852D0">
        <w:rPr>
          <w:rFonts w:ascii="Courier New" w:eastAsia="Calibri" w:hAnsi="Courier New" w:cs="Courier New"/>
          <w:sz w:val="24"/>
          <w:szCs w:val="24"/>
          <w:lang w:eastAsia="en-US"/>
        </w:rPr>
        <w:t xml:space="preserve">to </w:t>
      </w:r>
      <w:r w:rsidR="00252048" w:rsidRPr="00E852D0">
        <w:rPr>
          <w:rFonts w:ascii="Courier New" w:eastAsia="Calibri" w:hAnsi="Courier New" w:cs="Courier New"/>
          <w:sz w:val="24"/>
          <w:szCs w:val="24"/>
          <w:lang w:eastAsia="en-US"/>
        </w:rPr>
        <w:t xml:space="preserve">further </w:t>
      </w:r>
      <w:r w:rsidR="00F52035" w:rsidRPr="00E852D0">
        <w:rPr>
          <w:rFonts w:ascii="Courier New" w:eastAsia="Calibri" w:hAnsi="Courier New" w:cs="Courier New"/>
          <w:sz w:val="24"/>
          <w:szCs w:val="24"/>
          <w:lang w:eastAsia="en-US"/>
        </w:rPr>
        <w:t xml:space="preserve">encourage </w:t>
      </w:r>
      <w:r w:rsidR="00A35B4D" w:rsidRPr="00E852D0">
        <w:rPr>
          <w:rFonts w:ascii="Courier New" w:eastAsia="Calibri" w:hAnsi="Courier New" w:cs="Courier New"/>
          <w:sz w:val="24"/>
          <w:szCs w:val="24"/>
          <w:lang w:eastAsia="en-US"/>
        </w:rPr>
        <w:t xml:space="preserve">institutions and employers to establish </w:t>
      </w:r>
      <w:r w:rsidR="00252048" w:rsidRPr="00E852D0">
        <w:rPr>
          <w:rFonts w:ascii="Courier New" w:eastAsia="Calibri" w:hAnsi="Courier New" w:cs="Courier New"/>
          <w:sz w:val="24"/>
          <w:szCs w:val="24"/>
          <w:lang w:eastAsia="en-US"/>
        </w:rPr>
        <w:t xml:space="preserve">and expand </w:t>
      </w:r>
      <w:r w:rsidRPr="00E852D0">
        <w:rPr>
          <w:rFonts w:ascii="Courier New" w:eastAsia="Calibri" w:hAnsi="Courier New" w:cs="Courier New"/>
          <w:sz w:val="24"/>
          <w:szCs w:val="24"/>
          <w:lang w:eastAsia="en-US"/>
        </w:rPr>
        <w:t>paid internships</w:t>
      </w:r>
      <w:r w:rsidR="00A35B4D" w:rsidRPr="00E852D0">
        <w:rPr>
          <w:rFonts w:ascii="Courier New" w:eastAsia="Calibri" w:hAnsi="Courier New" w:cs="Courier New"/>
          <w:sz w:val="24"/>
          <w:szCs w:val="24"/>
          <w:lang w:eastAsia="en-US"/>
        </w:rPr>
        <w:t xml:space="preserve">, </w:t>
      </w:r>
      <w:r w:rsidRPr="00E852D0">
        <w:rPr>
          <w:rFonts w:ascii="Courier New" w:eastAsia="Calibri" w:hAnsi="Courier New" w:cs="Courier New"/>
          <w:sz w:val="24"/>
          <w:szCs w:val="24"/>
          <w:lang w:eastAsia="en-US"/>
        </w:rPr>
        <w:t>apprenticeships</w:t>
      </w:r>
      <w:r w:rsidR="003470D9" w:rsidRPr="00E852D0">
        <w:rPr>
          <w:rFonts w:ascii="Courier New" w:eastAsia="Calibri" w:hAnsi="Courier New" w:cs="Courier New"/>
          <w:sz w:val="24"/>
          <w:szCs w:val="24"/>
          <w:lang w:eastAsia="en-US"/>
        </w:rPr>
        <w:t>,</w:t>
      </w:r>
      <w:r w:rsidRPr="00E852D0">
        <w:rPr>
          <w:rFonts w:ascii="Courier New" w:eastAsia="Calibri" w:hAnsi="Courier New" w:cs="Courier New"/>
          <w:sz w:val="24"/>
          <w:szCs w:val="24"/>
          <w:lang w:eastAsia="en-US"/>
        </w:rPr>
        <w:t xml:space="preserve"> </w:t>
      </w:r>
      <w:r w:rsidR="00A35B4D" w:rsidRPr="00E852D0">
        <w:rPr>
          <w:rFonts w:ascii="Courier New" w:eastAsia="Calibri" w:hAnsi="Courier New" w:cs="Courier New"/>
          <w:sz w:val="24"/>
          <w:szCs w:val="24"/>
          <w:lang w:eastAsia="en-US"/>
        </w:rPr>
        <w:t>and other work-and-learn opportunities.</w:t>
      </w:r>
      <w:r w:rsidR="00B5130C" w:rsidRPr="00E852D0">
        <w:rPr>
          <w:rFonts w:ascii="Courier New" w:eastAsia="Calibri" w:hAnsi="Courier New" w:cs="Courier New"/>
          <w:sz w:val="24"/>
          <w:szCs w:val="24"/>
          <w:lang w:eastAsia="en-US"/>
        </w:rPr>
        <w:t xml:space="preserve">  The institution’s specific request for additional flexibility under this section must be detailed in its application and approved by the Department.</w:t>
      </w:r>
    </w:p>
    <w:p w14:paraId="435307B9" w14:textId="32AA5687" w:rsidR="00AA5BE2" w:rsidRPr="00E852D0" w:rsidRDefault="00A4514E" w:rsidP="00D15B5E">
      <w:pPr>
        <w:numPr>
          <w:ilvl w:val="0"/>
          <w:numId w:val="33"/>
        </w:numPr>
        <w:suppressAutoHyphens w:val="0"/>
        <w:spacing w:line="480" w:lineRule="auto"/>
        <w:contextualSpacing/>
        <w:rPr>
          <w:rFonts w:ascii="Courier New" w:eastAsia="Calibri" w:hAnsi="Courier New" w:cs="Courier New"/>
          <w:sz w:val="24"/>
          <w:szCs w:val="24"/>
          <w:lang w:eastAsia="en-US"/>
        </w:rPr>
      </w:pPr>
      <w:r w:rsidRPr="00E852D0">
        <w:rPr>
          <w:rFonts w:ascii="Courier New" w:eastAsia="Calibri" w:hAnsi="Courier New" w:cs="Courier New"/>
          <w:sz w:val="24"/>
          <w:szCs w:val="24"/>
          <w:u w:val="single"/>
          <w:lang w:eastAsia="en-US"/>
        </w:rPr>
        <w:t>34 CFR 675.18(g)</w:t>
      </w:r>
      <w:r w:rsidRPr="00E852D0">
        <w:rPr>
          <w:rFonts w:ascii="Courier New" w:eastAsia="Calibri" w:hAnsi="Courier New" w:cs="Courier New"/>
          <w:sz w:val="24"/>
          <w:szCs w:val="24"/>
          <w:lang w:eastAsia="en-US"/>
        </w:rPr>
        <w:t xml:space="preserve">, which requires an institution to use at least seven percent of the sum of its initial and </w:t>
      </w:r>
      <w:r w:rsidRPr="00E852D0">
        <w:rPr>
          <w:rFonts w:ascii="Courier New" w:eastAsia="Calibri" w:hAnsi="Courier New" w:cs="Courier New"/>
          <w:sz w:val="24"/>
          <w:szCs w:val="24"/>
          <w:lang w:eastAsia="en-US"/>
        </w:rPr>
        <w:lastRenderedPageBreak/>
        <w:t xml:space="preserve">supplemental FWS allocations for an award year to compensate students employed in community service activities, including at least one reading tutoring project that employs one or more FWS students as reading tutors for children who are preschool age or are in elementary school or </w:t>
      </w:r>
      <w:r w:rsidR="00907A50" w:rsidRPr="00E852D0">
        <w:rPr>
          <w:rFonts w:ascii="Courier New" w:eastAsia="Calibri" w:hAnsi="Courier New" w:cs="Courier New"/>
          <w:sz w:val="24"/>
          <w:szCs w:val="24"/>
          <w:lang w:eastAsia="en-US"/>
        </w:rPr>
        <w:t xml:space="preserve">a </w:t>
      </w:r>
      <w:r w:rsidRPr="00E852D0">
        <w:rPr>
          <w:rFonts w:ascii="Courier New" w:eastAsia="Calibri" w:hAnsi="Courier New" w:cs="Courier New"/>
          <w:sz w:val="24"/>
          <w:szCs w:val="24"/>
          <w:lang w:eastAsia="en-US"/>
        </w:rPr>
        <w:t>family literacy project that employs one or more FWS students in family literacy activities.</w:t>
      </w:r>
      <w:r w:rsidR="00F55664" w:rsidRPr="00E852D0">
        <w:rPr>
          <w:rFonts w:ascii="Courier New" w:eastAsia="Calibri" w:hAnsi="Courier New" w:cs="Courier New"/>
          <w:sz w:val="24"/>
          <w:szCs w:val="24"/>
          <w:lang w:eastAsia="en-US"/>
        </w:rPr>
        <w:t xml:space="preserve"> </w:t>
      </w:r>
      <w:r w:rsidR="00F87FCE" w:rsidRPr="00E852D0">
        <w:rPr>
          <w:rFonts w:ascii="Courier New" w:eastAsia="Calibri" w:hAnsi="Courier New" w:cs="Courier New"/>
          <w:sz w:val="24"/>
          <w:szCs w:val="24"/>
          <w:lang w:eastAsia="en-US"/>
        </w:rPr>
        <w:t xml:space="preserve"> We propose waiving this requirement</w:t>
      </w:r>
      <w:r w:rsidR="00855F42" w:rsidRPr="00E852D0">
        <w:rPr>
          <w:rFonts w:ascii="Courier New" w:eastAsia="Calibri" w:hAnsi="Courier New" w:cs="Courier New"/>
          <w:sz w:val="24"/>
          <w:szCs w:val="24"/>
          <w:lang w:eastAsia="en-US"/>
        </w:rPr>
        <w:t xml:space="preserve"> to provide maximum flexibility to institutions</w:t>
      </w:r>
      <w:r w:rsidR="00F87FCE" w:rsidRPr="00E852D0">
        <w:rPr>
          <w:rFonts w:ascii="Courier New" w:eastAsia="Calibri" w:hAnsi="Courier New" w:cs="Courier New"/>
          <w:sz w:val="24"/>
          <w:szCs w:val="24"/>
          <w:lang w:eastAsia="en-US"/>
        </w:rPr>
        <w:t>.</w:t>
      </w:r>
      <w:r w:rsidR="00BF4044" w:rsidRPr="00E852D0">
        <w:rPr>
          <w:rFonts w:ascii="Courier New" w:eastAsia="Calibri" w:hAnsi="Courier New" w:cs="Courier New"/>
          <w:sz w:val="24"/>
          <w:szCs w:val="24"/>
          <w:lang w:eastAsia="en-US"/>
        </w:rPr>
        <w:t xml:space="preserve">  </w:t>
      </w:r>
    </w:p>
    <w:p w14:paraId="635C2B4F" w14:textId="77777777" w:rsidR="00AA5BE2" w:rsidRPr="00E852D0" w:rsidRDefault="00241FF2" w:rsidP="00F55664">
      <w:pPr>
        <w:suppressAutoHyphens w:val="0"/>
        <w:autoSpaceDE w:val="0"/>
        <w:autoSpaceDN w:val="0"/>
        <w:adjustRightInd w:val="0"/>
        <w:spacing w:after="0" w:line="480" w:lineRule="auto"/>
        <w:rPr>
          <w:rFonts w:ascii="Courier New" w:eastAsia="Calibri" w:hAnsi="Courier New" w:cs="Courier New"/>
          <w:sz w:val="24"/>
          <w:szCs w:val="24"/>
          <w:lang w:eastAsia="en-US"/>
        </w:rPr>
      </w:pPr>
      <w:r w:rsidRPr="00E852D0">
        <w:rPr>
          <w:rFonts w:ascii="Courier New" w:eastAsia="Calibri" w:hAnsi="Courier New" w:cs="Courier New"/>
          <w:sz w:val="24"/>
          <w:szCs w:val="24"/>
          <w:lang w:eastAsia="en-US"/>
        </w:rPr>
        <w:t>All other provisions and regulations of the title IV, HEA student assistance programs will remain in effect.</w:t>
      </w:r>
    </w:p>
    <w:p w14:paraId="61F66424" w14:textId="77777777" w:rsidR="00A35B4D" w:rsidRPr="00E852D0" w:rsidRDefault="00AD3E64" w:rsidP="00AD3E64">
      <w:pPr>
        <w:spacing w:after="0" w:line="480" w:lineRule="auto"/>
        <w:rPr>
          <w:rFonts w:ascii="Courier New" w:hAnsi="Courier New" w:cs="Courier New"/>
          <w:i/>
          <w:sz w:val="24"/>
        </w:rPr>
      </w:pPr>
      <w:r w:rsidRPr="00E852D0">
        <w:rPr>
          <w:rFonts w:ascii="Courier New" w:hAnsi="Courier New" w:cs="Courier New"/>
          <w:i/>
          <w:sz w:val="24"/>
        </w:rPr>
        <w:t xml:space="preserve">Reporting and Evaluation: </w:t>
      </w:r>
    </w:p>
    <w:p w14:paraId="446CAF3D" w14:textId="4C208E05" w:rsidR="00DF5C04" w:rsidRDefault="00AD3E64" w:rsidP="00F55664">
      <w:pPr>
        <w:spacing w:after="0" w:line="480" w:lineRule="auto"/>
        <w:ind w:firstLine="720"/>
        <w:rPr>
          <w:rFonts w:ascii="Courier New" w:hAnsi="Courier New" w:cs="Courier New"/>
          <w:sz w:val="24"/>
        </w:rPr>
      </w:pPr>
      <w:r w:rsidRPr="00E852D0">
        <w:rPr>
          <w:rFonts w:ascii="Courier New" w:hAnsi="Courier New" w:cs="Courier New"/>
          <w:sz w:val="24"/>
        </w:rPr>
        <w:t xml:space="preserve">The Department is interested in </w:t>
      </w:r>
      <w:r w:rsidR="002C3813" w:rsidRPr="00E852D0">
        <w:rPr>
          <w:rFonts w:ascii="Courier New" w:hAnsi="Courier New" w:cs="Courier New"/>
          <w:sz w:val="24"/>
        </w:rPr>
        <w:t xml:space="preserve">rigorously </w:t>
      </w:r>
      <w:r w:rsidRPr="00E852D0">
        <w:rPr>
          <w:rFonts w:ascii="Courier New" w:hAnsi="Courier New" w:cs="Courier New"/>
          <w:sz w:val="24"/>
        </w:rPr>
        <w:t xml:space="preserve">assessing the </w:t>
      </w:r>
      <w:r w:rsidR="0022071E" w:rsidRPr="00E852D0">
        <w:rPr>
          <w:rFonts w:ascii="Courier New" w:hAnsi="Courier New" w:cs="Courier New"/>
          <w:sz w:val="24"/>
        </w:rPr>
        <w:t xml:space="preserve">effectiveness of </w:t>
      </w:r>
      <w:r w:rsidR="00221481" w:rsidRPr="00E852D0">
        <w:rPr>
          <w:rFonts w:ascii="Courier New" w:hAnsi="Courier New" w:cs="Courier New"/>
          <w:sz w:val="24"/>
        </w:rPr>
        <w:t>us</w:t>
      </w:r>
      <w:r w:rsidR="0022071E" w:rsidRPr="00E852D0">
        <w:rPr>
          <w:rFonts w:ascii="Courier New" w:hAnsi="Courier New" w:cs="Courier New"/>
          <w:sz w:val="24"/>
        </w:rPr>
        <w:t>ing</w:t>
      </w:r>
      <w:r w:rsidR="00221481" w:rsidRPr="00E852D0">
        <w:rPr>
          <w:rFonts w:ascii="Courier New" w:hAnsi="Courier New" w:cs="Courier New"/>
          <w:sz w:val="24"/>
        </w:rPr>
        <w:t xml:space="preserve"> FWS funds </w:t>
      </w:r>
      <w:r w:rsidR="0022071E" w:rsidRPr="00E852D0">
        <w:rPr>
          <w:rFonts w:ascii="Courier New" w:hAnsi="Courier New" w:cs="Courier New"/>
          <w:sz w:val="24"/>
        </w:rPr>
        <w:t>to expand private-sector job opportunities</w:t>
      </w:r>
      <w:r w:rsidR="00F450A4" w:rsidRPr="00E852D0">
        <w:rPr>
          <w:rFonts w:ascii="Courier New" w:hAnsi="Courier New" w:cs="Courier New"/>
          <w:sz w:val="24"/>
        </w:rPr>
        <w:t xml:space="preserve">, including apprenticeships, and to </w:t>
      </w:r>
      <w:r w:rsidR="0022071E" w:rsidRPr="00E852D0">
        <w:rPr>
          <w:rFonts w:ascii="Courier New" w:hAnsi="Courier New" w:cs="Courier New"/>
          <w:sz w:val="24"/>
        </w:rPr>
        <w:t xml:space="preserve">support students engaged in </w:t>
      </w:r>
      <w:r w:rsidR="00555C9F" w:rsidRPr="00E852D0">
        <w:rPr>
          <w:rFonts w:ascii="Courier New" w:hAnsi="Courier New" w:cs="Courier New"/>
          <w:sz w:val="24"/>
        </w:rPr>
        <w:t>program-</w:t>
      </w:r>
      <w:r w:rsidR="0022071E" w:rsidRPr="00E852D0">
        <w:rPr>
          <w:rFonts w:ascii="Courier New" w:hAnsi="Courier New" w:cs="Courier New"/>
          <w:sz w:val="24"/>
        </w:rPr>
        <w:t>required externships or student teaching</w:t>
      </w:r>
      <w:r w:rsidR="00F450A4" w:rsidRPr="00E852D0">
        <w:rPr>
          <w:rFonts w:ascii="Courier New" w:hAnsi="Courier New" w:cs="Courier New"/>
          <w:sz w:val="24"/>
        </w:rPr>
        <w:t xml:space="preserve">.  </w:t>
      </w:r>
      <w:r w:rsidR="002C3813" w:rsidRPr="00E852D0">
        <w:rPr>
          <w:rFonts w:ascii="Courier New" w:hAnsi="Courier New" w:cs="Courier New"/>
          <w:sz w:val="24"/>
        </w:rPr>
        <w:t>T</w:t>
      </w:r>
      <w:r w:rsidR="00217A44" w:rsidRPr="00E852D0">
        <w:rPr>
          <w:rFonts w:ascii="Courier New" w:hAnsi="Courier New" w:cs="Courier New"/>
          <w:sz w:val="24"/>
        </w:rPr>
        <w:t>o meet this objective, the Department may randomly select from among all interested institutions a group</w:t>
      </w:r>
      <w:r w:rsidR="00E852D0">
        <w:rPr>
          <w:rFonts w:ascii="Courier New" w:hAnsi="Courier New" w:cs="Courier New"/>
          <w:sz w:val="24"/>
        </w:rPr>
        <w:t xml:space="preserve"> of institutions</w:t>
      </w:r>
      <w:r w:rsidR="00217A44" w:rsidRPr="00E852D0">
        <w:rPr>
          <w:rFonts w:ascii="Courier New" w:hAnsi="Courier New" w:cs="Courier New"/>
          <w:sz w:val="24"/>
        </w:rPr>
        <w:t xml:space="preserve"> that will be allowed to participate in the experiment</w:t>
      </w:r>
      <w:r w:rsidR="00E852D0">
        <w:rPr>
          <w:rFonts w:ascii="Courier New" w:hAnsi="Courier New" w:cs="Courier New"/>
          <w:sz w:val="24"/>
        </w:rPr>
        <w:t xml:space="preserve">.  </w:t>
      </w:r>
      <w:r w:rsidR="00F16427" w:rsidRPr="00F16427">
        <w:rPr>
          <w:rFonts w:ascii="Courier New" w:hAnsi="Courier New" w:cs="Courier New"/>
          <w:sz w:val="24"/>
        </w:rPr>
        <w:t xml:space="preserve">This random selection would </w:t>
      </w:r>
      <w:proofErr w:type="gramStart"/>
      <w:r w:rsidR="00F16427" w:rsidRPr="00F16427">
        <w:rPr>
          <w:rFonts w:ascii="Courier New" w:hAnsi="Courier New" w:cs="Courier New"/>
          <w:sz w:val="24"/>
        </w:rPr>
        <w:t>take into account</w:t>
      </w:r>
      <w:proofErr w:type="gramEnd"/>
      <w:r w:rsidR="00C15FAB">
        <w:rPr>
          <w:rFonts w:ascii="Courier New" w:hAnsi="Courier New" w:cs="Courier New"/>
          <w:sz w:val="24"/>
        </w:rPr>
        <w:t xml:space="preserve"> </w:t>
      </w:r>
      <w:r w:rsidR="00C15FAB" w:rsidRPr="000C6347">
        <w:rPr>
          <w:rFonts w:ascii="Courier New" w:hAnsi="Courier New" w:cs="Courier New"/>
          <w:sz w:val="24"/>
          <w:szCs w:val="24"/>
        </w:rPr>
        <w:t>institutional characteristics such as total enrollment or the number of students participating in FWS,</w:t>
      </w:r>
      <w:r w:rsidR="00F16427" w:rsidRPr="00F16427">
        <w:rPr>
          <w:rFonts w:ascii="Courier New" w:hAnsi="Courier New" w:cs="Courier New"/>
          <w:sz w:val="24"/>
        </w:rPr>
        <w:t xml:space="preserve"> </w:t>
      </w:r>
      <w:r w:rsidR="000C6347">
        <w:rPr>
          <w:rFonts w:ascii="Courier New" w:hAnsi="Courier New" w:cs="Courier New"/>
          <w:sz w:val="24"/>
        </w:rPr>
        <w:lastRenderedPageBreak/>
        <w:t xml:space="preserve">as well as </w:t>
      </w:r>
      <w:r w:rsidR="00F16427" w:rsidRPr="00F16427">
        <w:rPr>
          <w:rFonts w:ascii="Courier New" w:hAnsi="Courier New" w:cs="Courier New"/>
          <w:sz w:val="24"/>
        </w:rPr>
        <w:t>the institutional priorities stated elsewhere.</w:t>
      </w:r>
      <w:r w:rsidR="00F16427">
        <w:rPr>
          <w:rFonts w:ascii="Courier New" w:hAnsi="Courier New" w:cs="Courier New"/>
          <w:sz w:val="24"/>
        </w:rPr>
        <w:t xml:space="preserve">  </w:t>
      </w:r>
      <w:r w:rsidR="00E852D0">
        <w:rPr>
          <w:rFonts w:ascii="Courier New" w:hAnsi="Courier New" w:cs="Courier New"/>
          <w:sz w:val="24"/>
        </w:rPr>
        <w:t>The institutions not selec</w:t>
      </w:r>
      <w:r w:rsidR="00DF5C04">
        <w:rPr>
          <w:rFonts w:ascii="Courier New" w:hAnsi="Courier New" w:cs="Courier New"/>
          <w:sz w:val="24"/>
        </w:rPr>
        <w:t>ted may be invited to join the experiment in a subsequent academic year</w:t>
      </w:r>
      <w:r w:rsidR="00217A44" w:rsidRPr="00E852D0">
        <w:rPr>
          <w:rFonts w:ascii="Courier New" w:hAnsi="Courier New" w:cs="Courier New"/>
          <w:sz w:val="24"/>
        </w:rPr>
        <w:t xml:space="preserve">.  </w:t>
      </w:r>
      <w:r w:rsidR="0035602F">
        <w:rPr>
          <w:rFonts w:ascii="Courier New" w:hAnsi="Courier New" w:cs="Courier New"/>
          <w:sz w:val="24"/>
        </w:rPr>
        <w:t xml:space="preserve">This </w:t>
      </w:r>
      <w:r w:rsidR="00217A44" w:rsidRPr="00E852D0">
        <w:rPr>
          <w:rFonts w:ascii="Courier New" w:hAnsi="Courier New" w:cs="Courier New"/>
          <w:sz w:val="24"/>
        </w:rPr>
        <w:t xml:space="preserve">approach would allow the Department to assess the effects of the experiment by comparing </w:t>
      </w:r>
      <w:r w:rsidR="00A5060F" w:rsidRPr="00E852D0">
        <w:rPr>
          <w:rFonts w:ascii="Courier New" w:hAnsi="Courier New" w:cs="Courier New"/>
          <w:sz w:val="24"/>
        </w:rPr>
        <w:t xml:space="preserve">the experiences and </w:t>
      </w:r>
      <w:r w:rsidR="00217A44" w:rsidRPr="00E852D0">
        <w:rPr>
          <w:rFonts w:ascii="Courier New" w:hAnsi="Courier New" w:cs="Courier New"/>
          <w:sz w:val="24"/>
        </w:rPr>
        <w:t xml:space="preserve">outcomes </w:t>
      </w:r>
      <w:r w:rsidR="00A5060F" w:rsidRPr="00E852D0">
        <w:rPr>
          <w:rFonts w:ascii="Courier New" w:hAnsi="Courier New" w:cs="Courier New"/>
          <w:sz w:val="24"/>
        </w:rPr>
        <w:t xml:space="preserve">of students </w:t>
      </w:r>
      <w:r w:rsidR="00B04CCB" w:rsidRPr="00E852D0">
        <w:rPr>
          <w:rFonts w:ascii="Courier New" w:hAnsi="Courier New" w:cs="Courier New"/>
          <w:sz w:val="24"/>
        </w:rPr>
        <w:t>in</w:t>
      </w:r>
      <w:r w:rsidR="00217A44" w:rsidRPr="00E852D0">
        <w:rPr>
          <w:rFonts w:ascii="Courier New" w:hAnsi="Courier New" w:cs="Courier New"/>
          <w:sz w:val="24"/>
        </w:rPr>
        <w:t xml:space="preserve"> participating </w:t>
      </w:r>
      <w:r w:rsidR="00B04CCB" w:rsidRPr="00E852D0">
        <w:rPr>
          <w:rFonts w:ascii="Courier New" w:hAnsi="Courier New" w:cs="Courier New"/>
          <w:sz w:val="24"/>
        </w:rPr>
        <w:t>versus</w:t>
      </w:r>
      <w:r w:rsidR="00217A44" w:rsidRPr="00E852D0">
        <w:rPr>
          <w:rFonts w:ascii="Courier New" w:hAnsi="Courier New" w:cs="Courier New"/>
          <w:sz w:val="24"/>
        </w:rPr>
        <w:t xml:space="preserve"> non-participating institutions or </w:t>
      </w:r>
      <w:r w:rsidR="00A5060F" w:rsidRPr="00E852D0">
        <w:rPr>
          <w:rFonts w:ascii="Courier New" w:hAnsi="Courier New" w:cs="Courier New"/>
          <w:sz w:val="24"/>
        </w:rPr>
        <w:t>in</w:t>
      </w:r>
      <w:r w:rsidR="00217A44" w:rsidRPr="00E852D0">
        <w:rPr>
          <w:rFonts w:ascii="Courier New" w:hAnsi="Courier New" w:cs="Courier New"/>
          <w:sz w:val="24"/>
        </w:rPr>
        <w:t xml:space="preserve"> early</w:t>
      </w:r>
      <w:r w:rsidR="00B04CCB" w:rsidRPr="00E852D0">
        <w:rPr>
          <w:rFonts w:ascii="Courier New" w:hAnsi="Courier New" w:cs="Courier New"/>
          <w:sz w:val="24"/>
        </w:rPr>
        <w:t>-</w:t>
      </w:r>
      <w:r w:rsidR="00217A44" w:rsidRPr="00E852D0">
        <w:rPr>
          <w:rFonts w:ascii="Courier New" w:hAnsi="Courier New" w:cs="Courier New"/>
          <w:sz w:val="24"/>
        </w:rPr>
        <w:t xml:space="preserve"> versus later</w:t>
      </w:r>
      <w:r w:rsidR="00B04CCB" w:rsidRPr="00E852D0">
        <w:rPr>
          <w:rFonts w:ascii="Courier New" w:hAnsi="Courier New" w:cs="Courier New"/>
          <w:sz w:val="24"/>
        </w:rPr>
        <w:t>-</w:t>
      </w:r>
      <w:r w:rsidR="00217A44" w:rsidRPr="00E852D0">
        <w:rPr>
          <w:rFonts w:ascii="Courier New" w:hAnsi="Courier New" w:cs="Courier New"/>
          <w:sz w:val="24"/>
        </w:rPr>
        <w:t xml:space="preserve"> participating institutions. </w:t>
      </w:r>
    </w:p>
    <w:p w14:paraId="188BA229" w14:textId="17F534C1" w:rsidR="00217A44" w:rsidRPr="00E852D0" w:rsidRDefault="00890DF0" w:rsidP="00F55664">
      <w:pPr>
        <w:spacing w:after="0" w:line="480" w:lineRule="auto"/>
        <w:ind w:firstLine="720"/>
        <w:rPr>
          <w:rFonts w:ascii="Courier New" w:hAnsi="Courier New" w:cs="Courier New"/>
          <w:sz w:val="24"/>
        </w:rPr>
      </w:pPr>
      <w:r w:rsidRPr="00E852D0">
        <w:rPr>
          <w:rFonts w:ascii="Courier New" w:hAnsi="Courier New" w:cs="Courier New"/>
          <w:sz w:val="24"/>
        </w:rPr>
        <w:t>A</w:t>
      </w:r>
      <w:r w:rsidR="00217A44" w:rsidRPr="00E852D0">
        <w:rPr>
          <w:rFonts w:ascii="Courier New" w:hAnsi="Courier New" w:cs="Courier New"/>
          <w:sz w:val="24"/>
        </w:rPr>
        <w:t xml:space="preserve">lternatively, the Department may </w:t>
      </w:r>
      <w:r w:rsidR="00B04CCB" w:rsidRPr="00E852D0">
        <w:rPr>
          <w:rFonts w:ascii="Courier New" w:hAnsi="Courier New" w:cs="Courier New"/>
          <w:sz w:val="24"/>
        </w:rPr>
        <w:t xml:space="preserve">require participating institutions to randomly assign certain parts of the waivers to eligible students; for example, to </w:t>
      </w:r>
      <w:r w:rsidR="00A5060F" w:rsidRPr="00E852D0">
        <w:rPr>
          <w:rFonts w:ascii="Courier New" w:hAnsi="Courier New" w:cs="Courier New"/>
          <w:sz w:val="24"/>
        </w:rPr>
        <w:t>allow</w:t>
      </w:r>
      <w:r w:rsidR="00B04CCB" w:rsidRPr="00E852D0">
        <w:rPr>
          <w:rFonts w:ascii="Courier New" w:hAnsi="Courier New" w:cs="Courier New"/>
          <w:sz w:val="24"/>
        </w:rPr>
        <w:t xml:space="preserve"> FWS to </w:t>
      </w:r>
      <w:r w:rsidR="00A5060F" w:rsidRPr="00E852D0">
        <w:rPr>
          <w:rFonts w:ascii="Courier New" w:hAnsi="Courier New" w:cs="Courier New"/>
          <w:sz w:val="24"/>
        </w:rPr>
        <w:t xml:space="preserve">fund </w:t>
      </w:r>
      <w:r w:rsidR="00B04CCB" w:rsidRPr="00E852D0">
        <w:rPr>
          <w:rFonts w:ascii="Courier New" w:hAnsi="Courier New" w:cs="Courier New"/>
          <w:sz w:val="24"/>
        </w:rPr>
        <w:t xml:space="preserve">half (instead of all) of the eligible students engaged in program-required externships or student teaching or </w:t>
      </w:r>
      <w:r w:rsidR="00A5060F" w:rsidRPr="00E852D0">
        <w:rPr>
          <w:rFonts w:ascii="Courier New" w:hAnsi="Courier New" w:cs="Courier New"/>
          <w:sz w:val="24"/>
        </w:rPr>
        <w:t xml:space="preserve">to give </w:t>
      </w:r>
      <w:r w:rsidR="00B04CCB" w:rsidRPr="00E852D0">
        <w:rPr>
          <w:rFonts w:ascii="Courier New" w:hAnsi="Courier New" w:cs="Courier New"/>
          <w:sz w:val="24"/>
        </w:rPr>
        <w:t xml:space="preserve">the higher </w:t>
      </w:r>
      <w:r w:rsidR="0035602F">
        <w:rPr>
          <w:rFonts w:ascii="Courier New" w:hAnsi="Courier New" w:cs="Courier New"/>
          <w:sz w:val="24"/>
        </w:rPr>
        <w:t>F</w:t>
      </w:r>
      <w:r w:rsidR="00B04CCB" w:rsidRPr="00E852D0">
        <w:rPr>
          <w:rFonts w:ascii="Courier New" w:hAnsi="Courier New" w:cs="Courier New"/>
          <w:sz w:val="24"/>
        </w:rPr>
        <w:t xml:space="preserve">ederal </w:t>
      </w:r>
      <w:r w:rsidR="008540E5" w:rsidRPr="00E852D0">
        <w:rPr>
          <w:rFonts w:ascii="Courier New" w:hAnsi="Courier New" w:cs="Courier New"/>
          <w:sz w:val="24"/>
        </w:rPr>
        <w:t xml:space="preserve">wage </w:t>
      </w:r>
      <w:r w:rsidR="00B04CCB" w:rsidRPr="00E852D0">
        <w:rPr>
          <w:rFonts w:ascii="Courier New" w:hAnsi="Courier New" w:cs="Courier New"/>
          <w:sz w:val="24"/>
        </w:rPr>
        <w:t>share for private-sector jobs to half (instead of all) of the eligible students who might seek one.</w:t>
      </w:r>
      <w:r w:rsidR="00A5060F" w:rsidRPr="00E852D0">
        <w:rPr>
          <w:rFonts w:ascii="Courier New" w:hAnsi="Courier New" w:cs="Courier New"/>
          <w:sz w:val="24"/>
        </w:rPr>
        <w:t xml:space="preserve">  This approach would enable the Department to rigorously assess the effects of those particular waivers</w:t>
      </w:r>
      <w:r w:rsidR="00D365B0" w:rsidRPr="00E852D0">
        <w:rPr>
          <w:rFonts w:ascii="Courier New" w:hAnsi="Courier New" w:cs="Courier New"/>
          <w:sz w:val="24"/>
        </w:rPr>
        <w:t xml:space="preserve"> on students’ experiences and outcomes</w:t>
      </w:r>
      <w:r w:rsidR="00EB4DDB" w:rsidRPr="00E852D0">
        <w:rPr>
          <w:rFonts w:ascii="Courier New" w:hAnsi="Courier New" w:cs="Courier New"/>
          <w:sz w:val="24"/>
        </w:rPr>
        <w:t xml:space="preserve">, even while the potential benefits of the experiment’s other waivers would be available </w:t>
      </w:r>
      <w:proofErr w:type="gramStart"/>
      <w:r w:rsidR="00EB4DDB" w:rsidRPr="00E852D0">
        <w:rPr>
          <w:rFonts w:ascii="Courier New" w:hAnsi="Courier New" w:cs="Courier New"/>
          <w:sz w:val="24"/>
        </w:rPr>
        <w:t>institution-wide</w:t>
      </w:r>
      <w:proofErr w:type="gramEnd"/>
      <w:r w:rsidR="00A5060F" w:rsidRPr="00E852D0">
        <w:rPr>
          <w:rFonts w:ascii="Courier New" w:hAnsi="Courier New" w:cs="Courier New"/>
          <w:sz w:val="24"/>
        </w:rPr>
        <w:t>.</w:t>
      </w:r>
    </w:p>
    <w:p w14:paraId="79731ED5" w14:textId="7299B4B6" w:rsidR="00346CFE" w:rsidRPr="00E852D0" w:rsidRDefault="000A6EFE" w:rsidP="00F55664">
      <w:pPr>
        <w:spacing w:after="0" w:line="480" w:lineRule="auto"/>
        <w:ind w:firstLine="720"/>
        <w:rPr>
          <w:rFonts w:ascii="Courier New" w:eastAsia="Calibri" w:hAnsi="Courier New" w:cs="Courier New"/>
          <w:sz w:val="24"/>
          <w:szCs w:val="24"/>
          <w:lang w:eastAsia="en-US"/>
        </w:rPr>
      </w:pPr>
      <w:r w:rsidRPr="00E852D0">
        <w:rPr>
          <w:rFonts w:ascii="Courier New" w:eastAsia="Calibri" w:hAnsi="Courier New" w:cs="Courier New"/>
          <w:sz w:val="24"/>
          <w:szCs w:val="24"/>
          <w:lang w:eastAsia="en-US"/>
        </w:rPr>
        <w:t>P</w:t>
      </w:r>
      <w:r w:rsidR="0028799A" w:rsidRPr="00E852D0">
        <w:rPr>
          <w:rFonts w:ascii="Courier New" w:eastAsia="Calibri" w:hAnsi="Courier New" w:cs="Courier New"/>
          <w:sz w:val="24"/>
          <w:szCs w:val="24"/>
          <w:lang w:eastAsia="en-US"/>
        </w:rPr>
        <w:t>articipating institutions will be required to collect, maintain, and report</w:t>
      </w:r>
      <w:r w:rsidR="0016273A" w:rsidRPr="00E852D0">
        <w:rPr>
          <w:rFonts w:ascii="Courier New" w:eastAsia="Calibri" w:hAnsi="Courier New" w:cs="Courier New"/>
          <w:sz w:val="24"/>
          <w:szCs w:val="24"/>
          <w:lang w:eastAsia="en-US"/>
        </w:rPr>
        <w:t xml:space="preserve"> </w:t>
      </w:r>
      <w:r w:rsidR="0028799A" w:rsidRPr="00E852D0">
        <w:rPr>
          <w:rFonts w:ascii="Courier New" w:eastAsia="Calibri" w:hAnsi="Courier New" w:cs="Courier New"/>
          <w:sz w:val="24"/>
          <w:szCs w:val="24"/>
          <w:lang w:eastAsia="en-US"/>
        </w:rPr>
        <w:t xml:space="preserve">information about students </w:t>
      </w:r>
      <w:r w:rsidR="00420173" w:rsidRPr="00E852D0">
        <w:rPr>
          <w:rFonts w:ascii="Courier New" w:eastAsia="Calibri" w:hAnsi="Courier New" w:cs="Courier New"/>
          <w:sz w:val="24"/>
          <w:szCs w:val="24"/>
          <w:lang w:eastAsia="en-US"/>
        </w:rPr>
        <w:t>involved in</w:t>
      </w:r>
      <w:r w:rsidR="0028799A" w:rsidRPr="00E852D0">
        <w:rPr>
          <w:rFonts w:ascii="Courier New" w:eastAsia="Calibri" w:hAnsi="Courier New" w:cs="Courier New"/>
          <w:sz w:val="24"/>
          <w:szCs w:val="24"/>
          <w:lang w:eastAsia="en-US"/>
        </w:rPr>
        <w:t xml:space="preserve"> the experiment</w:t>
      </w:r>
      <w:r w:rsidR="00321A8B" w:rsidRPr="00E852D0">
        <w:rPr>
          <w:rFonts w:ascii="Courier New" w:eastAsia="Calibri" w:hAnsi="Courier New" w:cs="Courier New"/>
          <w:sz w:val="24"/>
          <w:szCs w:val="24"/>
          <w:lang w:eastAsia="en-US"/>
        </w:rPr>
        <w:t xml:space="preserve"> and </w:t>
      </w:r>
      <w:r w:rsidR="00D365B0" w:rsidRPr="00E852D0">
        <w:rPr>
          <w:rFonts w:ascii="Courier New" w:eastAsia="Calibri" w:hAnsi="Courier New" w:cs="Courier New"/>
          <w:sz w:val="24"/>
          <w:szCs w:val="24"/>
          <w:lang w:eastAsia="en-US"/>
        </w:rPr>
        <w:t xml:space="preserve">to </w:t>
      </w:r>
      <w:r w:rsidR="00321A8B" w:rsidRPr="00E852D0">
        <w:rPr>
          <w:rFonts w:ascii="Courier New" w:eastAsia="Calibri" w:hAnsi="Courier New" w:cs="Courier New"/>
          <w:sz w:val="24"/>
          <w:szCs w:val="24"/>
          <w:lang w:eastAsia="en-US"/>
        </w:rPr>
        <w:t xml:space="preserve">participate in the </w:t>
      </w:r>
      <w:r w:rsidR="00321A8B" w:rsidRPr="00E852D0">
        <w:rPr>
          <w:rFonts w:ascii="Courier New" w:eastAsia="Calibri" w:hAnsi="Courier New" w:cs="Courier New"/>
          <w:sz w:val="24"/>
          <w:szCs w:val="24"/>
          <w:lang w:eastAsia="en-US"/>
        </w:rPr>
        <w:lastRenderedPageBreak/>
        <w:t>Department’s evaluation</w:t>
      </w:r>
      <w:r w:rsidR="0028799A" w:rsidRPr="00E852D0">
        <w:rPr>
          <w:rFonts w:ascii="Courier New" w:eastAsia="Calibri" w:hAnsi="Courier New" w:cs="Courier New"/>
          <w:sz w:val="24"/>
          <w:szCs w:val="24"/>
          <w:lang w:eastAsia="en-US"/>
        </w:rPr>
        <w:t xml:space="preserve">. </w:t>
      </w:r>
      <w:r w:rsidR="00F55664" w:rsidRPr="00E852D0">
        <w:rPr>
          <w:rFonts w:ascii="Courier New" w:eastAsia="Calibri" w:hAnsi="Courier New" w:cs="Courier New"/>
          <w:sz w:val="24"/>
          <w:szCs w:val="24"/>
          <w:lang w:eastAsia="en-US"/>
        </w:rPr>
        <w:t xml:space="preserve"> </w:t>
      </w:r>
      <w:r w:rsidR="00D365B0" w:rsidRPr="00E852D0">
        <w:rPr>
          <w:rFonts w:ascii="Courier New" w:eastAsia="Calibri" w:hAnsi="Courier New" w:cs="Courier New"/>
          <w:sz w:val="24"/>
          <w:szCs w:val="24"/>
          <w:lang w:eastAsia="en-US"/>
        </w:rPr>
        <w:t>I</w:t>
      </w:r>
      <w:r w:rsidR="0028799A" w:rsidRPr="00E852D0">
        <w:rPr>
          <w:rFonts w:ascii="Courier New" w:eastAsia="Calibri" w:hAnsi="Courier New" w:cs="Courier New"/>
          <w:sz w:val="24"/>
          <w:szCs w:val="24"/>
          <w:lang w:eastAsia="en-US"/>
        </w:rPr>
        <w:t xml:space="preserve">nformation </w:t>
      </w:r>
      <w:r w:rsidR="00D365B0" w:rsidRPr="00E852D0">
        <w:rPr>
          <w:rFonts w:ascii="Courier New" w:eastAsia="Calibri" w:hAnsi="Courier New" w:cs="Courier New"/>
          <w:sz w:val="24"/>
          <w:szCs w:val="24"/>
          <w:lang w:eastAsia="en-US"/>
        </w:rPr>
        <w:t xml:space="preserve">needed for the evaluation </w:t>
      </w:r>
      <w:r w:rsidR="0028799A" w:rsidRPr="00E852D0">
        <w:rPr>
          <w:rFonts w:ascii="Courier New" w:eastAsia="Calibri" w:hAnsi="Courier New" w:cs="Courier New"/>
          <w:sz w:val="24"/>
          <w:szCs w:val="24"/>
          <w:lang w:eastAsia="en-US"/>
        </w:rPr>
        <w:t xml:space="preserve">may include: </w:t>
      </w:r>
      <w:r w:rsidR="00D15B5E" w:rsidRPr="00E852D0">
        <w:rPr>
          <w:rFonts w:ascii="Courier New" w:eastAsia="Calibri" w:hAnsi="Courier New" w:cs="Courier New"/>
          <w:sz w:val="24"/>
          <w:szCs w:val="24"/>
          <w:lang w:eastAsia="en-US"/>
        </w:rPr>
        <w:t xml:space="preserve"> </w:t>
      </w:r>
      <w:r w:rsidR="00D365B0" w:rsidRPr="00E852D0">
        <w:rPr>
          <w:rFonts w:ascii="Courier New" w:eastAsia="Calibri" w:hAnsi="Courier New" w:cs="Courier New"/>
          <w:sz w:val="24"/>
          <w:szCs w:val="24"/>
          <w:lang w:eastAsia="en-US"/>
        </w:rPr>
        <w:t xml:space="preserve">(1) </w:t>
      </w:r>
      <w:r w:rsidR="008E6109" w:rsidRPr="00E852D0">
        <w:rPr>
          <w:rFonts w:ascii="Courier New" w:eastAsia="Calibri" w:hAnsi="Courier New" w:cs="Courier New"/>
          <w:sz w:val="24"/>
          <w:szCs w:val="24"/>
          <w:lang w:eastAsia="en-US"/>
        </w:rPr>
        <w:t>t</w:t>
      </w:r>
      <w:r w:rsidR="0028799A" w:rsidRPr="00E852D0">
        <w:rPr>
          <w:rFonts w:ascii="Courier New" w:eastAsia="Calibri" w:hAnsi="Courier New" w:cs="Courier New"/>
          <w:sz w:val="24"/>
          <w:szCs w:val="24"/>
          <w:lang w:eastAsia="en-US"/>
        </w:rPr>
        <w:t>he</w:t>
      </w:r>
      <w:r w:rsidR="009C6B45" w:rsidRPr="00E852D0">
        <w:rPr>
          <w:rFonts w:ascii="Courier New" w:eastAsia="Calibri" w:hAnsi="Courier New" w:cs="Courier New"/>
          <w:sz w:val="24"/>
          <w:szCs w:val="24"/>
          <w:lang w:eastAsia="en-US"/>
        </w:rPr>
        <w:t xml:space="preserve"> identity of students </w:t>
      </w:r>
      <w:r w:rsidR="00D365B0" w:rsidRPr="00E852D0">
        <w:rPr>
          <w:rFonts w:ascii="Courier New" w:eastAsia="Calibri" w:hAnsi="Courier New" w:cs="Courier New"/>
          <w:sz w:val="24"/>
          <w:szCs w:val="24"/>
          <w:lang w:eastAsia="en-US"/>
        </w:rPr>
        <w:t>eligible for FWS and those who choose to take advantage of the opportunities provided through the experiment</w:t>
      </w:r>
      <w:r w:rsidR="009C6B45" w:rsidRPr="00E852D0">
        <w:rPr>
          <w:rFonts w:ascii="Courier New" w:eastAsia="Calibri" w:hAnsi="Courier New" w:cs="Courier New"/>
          <w:sz w:val="24"/>
          <w:szCs w:val="24"/>
          <w:lang w:eastAsia="en-US"/>
        </w:rPr>
        <w:t xml:space="preserve">, </w:t>
      </w:r>
      <w:r w:rsidR="00D365B0" w:rsidRPr="00E852D0">
        <w:rPr>
          <w:rFonts w:ascii="Courier New" w:eastAsia="Calibri" w:hAnsi="Courier New" w:cs="Courier New"/>
          <w:sz w:val="24"/>
          <w:szCs w:val="24"/>
          <w:lang w:eastAsia="en-US"/>
        </w:rPr>
        <w:t>and (2)</w:t>
      </w:r>
      <w:r w:rsidR="0035602F">
        <w:rPr>
          <w:rFonts w:ascii="Courier New" w:eastAsia="Calibri" w:hAnsi="Courier New" w:cs="Courier New"/>
          <w:sz w:val="24"/>
          <w:szCs w:val="24"/>
          <w:lang w:eastAsia="en-US"/>
        </w:rPr>
        <w:t xml:space="preserve"> </w:t>
      </w:r>
      <w:r w:rsidR="008540E5" w:rsidRPr="00E852D0">
        <w:rPr>
          <w:rFonts w:ascii="Courier New" w:eastAsia="Calibri" w:hAnsi="Courier New" w:cs="Courier New"/>
          <w:sz w:val="24"/>
          <w:szCs w:val="24"/>
          <w:lang w:eastAsia="en-US"/>
        </w:rPr>
        <w:t xml:space="preserve">the </w:t>
      </w:r>
      <w:r w:rsidR="00D365B0" w:rsidRPr="00E852D0">
        <w:rPr>
          <w:rFonts w:ascii="Courier New" w:eastAsia="Calibri" w:hAnsi="Courier New" w:cs="Courier New"/>
          <w:sz w:val="24"/>
          <w:szCs w:val="24"/>
          <w:lang w:eastAsia="en-US"/>
        </w:rPr>
        <w:t xml:space="preserve">characteristics associated with </w:t>
      </w:r>
      <w:r w:rsidR="00EB4DDB" w:rsidRPr="00E852D0">
        <w:rPr>
          <w:rFonts w:ascii="Courier New" w:eastAsia="Calibri" w:hAnsi="Courier New" w:cs="Courier New"/>
          <w:sz w:val="24"/>
          <w:szCs w:val="24"/>
          <w:lang w:eastAsia="en-US"/>
        </w:rPr>
        <w:t xml:space="preserve">each student’s </w:t>
      </w:r>
      <w:r w:rsidR="00D365B0" w:rsidRPr="00E852D0">
        <w:rPr>
          <w:rFonts w:ascii="Courier New" w:eastAsia="Calibri" w:hAnsi="Courier New" w:cs="Courier New"/>
          <w:sz w:val="24"/>
          <w:szCs w:val="24"/>
          <w:lang w:eastAsia="en-US"/>
        </w:rPr>
        <w:t>FWS job</w:t>
      </w:r>
      <w:r w:rsidR="00DA3ABA" w:rsidRPr="00E852D0">
        <w:rPr>
          <w:rFonts w:ascii="Courier New" w:eastAsia="Calibri" w:hAnsi="Courier New" w:cs="Courier New"/>
          <w:sz w:val="24"/>
          <w:szCs w:val="24"/>
          <w:lang w:eastAsia="en-US"/>
        </w:rPr>
        <w:t xml:space="preserve"> or program-required work-base</w:t>
      </w:r>
      <w:r w:rsidR="008540E5" w:rsidRPr="00E852D0">
        <w:rPr>
          <w:rFonts w:ascii="Courier New" w:eastAsia="Calibri" w:hAnsi="Courier New" w:cs="Courier New"/>
          <w:sz w:val="24"/>
          <w:szCs w:val="24"/>
          <w:lang w:eastAsia="en-US"/>
        </w:rPr>
        <w:t>d</w:t>
      </w:r>
      <w:r w:rsidR="00DA3ABA" w:rsidRPr="00E852D0">
        <w:rPr>
          <w:rFonts w:ascii="Courier New" w:eastAsia="Calibri" w:hAnsi="Courier New" w:cs="Courier New"/>
          <w:sz w:val="24"/>
          <w:szCs w:val="24"/>
          <w:lang w:eastAsia="en-US"/>
        </w:rPr>
        <w:t xml:space="preserve"> learning</w:t>
      </w:r>
      <w:r w:rsidR="00D365B0" w:rsidRPr="00E852D0">
        <w:rPr>
          <w:rFonts w:ascii="Courier New" w:eastAsia="Calibri" w:hAnsi="Courier New" w:cs="Courier New"/>
          <w:sz w:val="24"/>
          <w:szCs w:val="24"/>
          <w:lang w:eastAsia="en-US"/>
        </w:rPr>
        <w:t xml:space="preserve">, including </w:t>
      </w:r>
      <w:r w:rsidR="009C6B45" w:rsidRPr="00E852D0">
        <w:rPr>
          <w:rFonts w:ascii="Courier New" w:eastAsia="Calibri" w:hAnsi="Courier New" w:cs="Courier New"/>
          <w:sz w:val="24"/>
          <w:szCs w:val="24"/>
          <w:lang w:eastAsia="en-US"/>
        </w:rPr>
        <w:t>the number of hours work</w:t>
      </w:r>
      <w:r w:rsidR="00EB4DDB" w:rsidRPr="00E852D0">
        <w:rPr>
          <w:rFonts w:ascii="Courier New" w:eastAsia="Calibri" w:hAnsi="Courier New" w:cs="Courier New"/>
          <w:sz w:val="24"/>
          <w:szCs w:val="24"/>
          <w:lang w:eastAsia="en-US"/>
        </w:rPr>
        <w:t>ed</w:t>
      </w:r>
      <w:r w:rsidR="009C6B45" w:rsidRPr="00E852D0">
        <w:rPr>
          <w:rFonts w:ascii="Courier New" w:eastAsia="Calibri" w:hAnsi="Courier New" w:cs="Courier New"/>
          <w:sz w:val="24"/>
          <w:szCs w:val="24"/>
          <w:lang w:eastAsia="en-US"/>
        </w:rPr>
        <w:t xml:space="preserve"> (including hours not supported by FWS wages), the wages paid (including for </w:t>
      </w:r>
      <w:r w:rsidR="009F6AFE" w:rsidRPr="00E852D0">
        <w:rPr>
          <w:rFonts w:ascii="Courier New" w:eastAsia="Calibri" w:hAnsi="Courier New" w:cs="Courier New"/>
          <w:sz w:val="24"/>
          <w:szCs w:val="24"/>
          <w:lang w:eastAsia="en-US"/>
        </w:rPr>
        <w:t xml:space="preserve">non-FWS paid </w:t>
      </w:r>
      <w:r w:rsidR="009C6B45" w:rsidRPr="00E852D0">
        <w:rPr>
          <w:rFonts w:ascii="Courier New" w:eastAsia="Calibri" w:hAnsi="Courier New" w:cs="Courier New"/>
          <w:sz w:val="24"/>
          <w:szCs w:val="24"/>
          <w:lang w:eastAsia="en-US"/>
        </w:rPr>
        <w:t xml:space="preserve">work </w:t>
      </w:r>
      <w:r w:rsidR="009F6AFE" w:rsidRPr="00E852D0">
        <w:rPr>
          <w:rFonts w:ascii="Courier New" w:eastAsia="Calibri" w:hAnsi="Courier New" w:cs="Courier New"/>
          <w:sz w:val="24"/>
          <w:szCs w:val="24"/>
          <w:lang w:eastAsia="en-US"/>
        </w:rPr>
        <w:t>with the same employer</w:t>
      </w:r>
      <w:r w:rsidR="009C6B45" w:rsidRPr="00E852D0">
        <w:rPr>
          <w:rFonts w:ascii="Courier New" w:eastAsia="Calibri" w:hAnsi="Courier New" w:cs="Courier New"/>
          <w:sz w:val="24"/>
          <w:szCs w:val="24"/>
          <w:lang w:eastAsia="en-US"/>
        </w:rPr>
        <w:t xml:space="preserve">), </w:t>
      </w:r>
      <w:r w:rsidR="00DA3ABA" w:rsidRPr="00E852D0">
        <w:rPr>
          <w:rFonts w:ascii="Courier New" w:eastAsia="Calibri" w:hAnsi="Courier New" w:cs="Courier New"/>
          <w:sz w:val="24"/>
          <w:szCs w:val="24"/>
          <w:lang w:eastAsia="en-US"/>
        </w:rPr>
        <w:t xml:space="preserve">and </w:t>
      </w:r>
      <w:r w:rsidR="00D365B0" w:rsidRPr="00E852D0">
        <w:rPr>
          <w:rFonts w:ascii="Courier New" w:eastAsia="Calibri" w:hAnsi="Courier New" w:cs="Courier New"/>
          <w:sz w:val="24"/>
          <w:szCs w:val="24"/>
          <w:lang w:eastAsia="en-US"/>
        </w:rPr>
        <w:t xml:space="preserve">the </w:t>
      </w:r>
      <w:r w:rsidR="00DA3ABA" w:rsidRPr="00E852D0">
        <w:rPr>
          <w:rFonts w:ascii="Courier New" w:eastAsia="Calibri" w:hAnsi="Courier New" w:cs="Courier New"/>
          <w:sz w:val="24"/>
          <w:szCs w:val="24"/>
          <w:lang w:eastAsia="en-US"/>
        </w:rPr>
        <w:t>identi</w:t>
      </w:r>
      <w:r w:rsidR="00EB4DDB" w:rsidRPr="00E852D0">
        <w:rPr>
          <w:rFonts w:ascii="Courier New" w:eastAsia="Calibri" w:hAnsi="Courier New" w:cs="Courier New"/>
          <w:sz w:val="24"/>
          <w:szCs w:val="24"/>
          <w:lang w:eastAsia="en-US"/>
        </w:rPr>
        <w:t>t</w:t>
      </w:r>
      <w:r w:rsidR="00DA3ABA" w:rsidRPr="00E852D0">
        <w:rPr>
          <w:rFonts w:ascii="Courier New" w:eastAsia="Calibri" w:hAnsi="Courier New" w:cs="Courier New"/>
          <w:sz w:val="24"/>
          <w:szCs w:val="24"/>
          <w:lang w:eastAsia="en-US"/>
        </w:rPr>
        <w:t>y o</w:t>
      </w:r>
      <w:r w:rsidR="00D365B0" w:rsidRPr="00E852D0">
        <w:rPr>
          <w:rFonts w:ascii="Courier New" w:eastAsia="Calibri" w:hAnsi="Courier New" w:cs="Courier New"/>
          <w:sz w:val="24"/>
          <w:szCs w:val="24"/>
          <w:lang w:eastAsia="en-US"/>
        </w:rPr>
        <w:t xml:space="preserve">f </w:t>
      </w:r>
      <w:r w:rsidR="00DA3ABA" w:rsidRPr="00E852D0">
        <w:rPr>
          <w:rFonts w:ascii="Courier New" w:eastAsia="Calibri" w:hAnsi="Courier New" w:cs="Courier New"/>
          <w:sz w:val="24"/>
          <w:szCs w:val="24"/>
          <w:lang w:eastAsia="en-US"/>
        </w:rPr>
        <w:t xml:space="preserve">the </w:t>
      </w:r>
      <w:r w:rsidR="00D365B0" w:rsidRPr="00E852D0">
        <w:rPr>
          <w:rFonts w:ascii="Courier New" w:eastAsia="Calibri" w:hAnsi="Courier New" w:cs="Courier New"/>
          <w:sz w:val="24"/>
          <w:szCs w:val="24"/>
          <w:lang w:eastAsia="en-US"/>
        </w:rPr>
        <w:t>employer</w:t>
      </w:r>
      <w:r w:rsidR="00DA3ABA" w:rsidRPr="00E852D0">
        <w:rPr>
          <w:rFonts w:ascii="Courier New" w:eastAsia="Calibri" w:hAnsi="Courier New" w:cs="Courier New"/>
          <w:sz w:val="24"/>
          <w:szCs w:val="24"/>
          <w:lang w:eastAsia="en-US"/>
        </w:rPr>
        <w:t xml:space="preserve">. </w:t>
      </w:r>
      <w:r w:rsidR="001378A4">
        <w:rPr>
          <w:rFonts w:ascii="Courier New" w:eastAsia="Calibri" w:hAnsi="Courier New" w:cs="Courier New"/>
          <w:sz w:val="24"/>
          <w:szCs w:val="24"/>
          <w:lang w:eastAsia="en-US"/>
        </w:rPr>
        <w:t xml:space="preserve"> </w:t>
      </w:r>
      <w:r w:rsidR="008540E5" w:rsidRPr="00E852D0">
        <w:rPr>
          <w:rFonts w:ascii="Courier New" w:eastAsia="Calibri" w:hAnsi="Courier New" w:cs="Courier New"/>
          <w:sz w:val="24"/>
          <w:szCs w:val="24"/>
          <w:lang w:eastAsia="en-US"/>
        </w:rPr>
        <w:t xml:space="preserve">This information would likely come from databases institutions maintain to administer FWS and complete the Fiscal Operations Report and Application to Participate (FISAP) form annually.  </w:t>
      </w:r>
      <w:r w:rsidR="00DA3ABA" w:rsidRPr="00E852D0">
        <w:rPr>
          <w:rFonts w:ascii="Courier New" w:eastAsia="Calibri" w:hAnsi="Courier New" w:cs="Courier New"/>
          <w:sz w:val="24"/>
          <w:szCs w:val="24"/>
          <w:lang w:eastAsia="en-US"/>
        </w:rPr>
        <w:t>The Department may also require participating institutions to use a common form</w:t>
      </w:r>
      <w:r w:rsidR="00DF5C04">
        <w:rPr>
          <w:rFonts w:ascii="Courier New" w:eastAsia="Calibri" w:hAnsi="Courier New" w:cs="Courier New"/>
          <w:sz w:val="24"/>
          <w:szCs w:val="24"/>
          <w:lang w:eastAsia="en-US"/>
        </w:rPr>
        <w:t xml:space="preserve">, provided by the Department </w:t>
      </w:r>
      <w:proofErr w:type="gramStart"/>
      <w:r w:rsidR="00DF5C04">
        <w:rPr>
          <w:rFonts w:ascii="Courier New" w:eastAsia="Calibri" w:hAnsi="Courier New" w:cs="Courier New"/>
          <w:sz w:val="24"/>
          <w:szCs w:val="24"/>
          <w:lang w:eastAsia="en-US"/>
        </w:rPr>
        <w:t>at a later time</w:t>
      </w:r>
      <w:proofErr w:type="gramEnd"/>
      <w:r w:rsidR="00DF5C04">
        <w:rPr>
          <w:rFonts w:ascii="Courier New" w:eastAsia="Calibri" w:hAnsi="Courier New" w:cs="Courier New"/>
          <w:sz w:val="24"/>
          <w:szCs w:val="24"/>
          <w:lang w:eastAsia="en-US"/>
        </w:rPr>
        <w:t>,</w:t>
      </w:r>
      <w:r w:rsidR="00DA3ABA" w:rsidRPr="00E852D0">
        <w:rPr>
          <w:rFonts w:ascii="Courier New" w:eastAsia="Calibri" w:hAnsi="Courier New" w:cs="Courier New"/>
          <w:sz w:val="24"/>
          <w:szCs w:val="24"/>
          <w:lang w:eastAsia="en-US"/>
        </w:rPr>
        <w:t xml:space="preserve"> to collect qualitative information from students annually about their FWS-supported work opportunities.  </w:t>
      </w:r>
    </w:p>
    <w:p w14:paraId="5072CF08" w14:textId="1E3FE732" w:rsidR="00346CFE" w:rsidRPr="00E852D0" w:rsidRDefault="0028799A" w:rsidP="00F55664">
      <w:pPr>
        <w:spacing w:after="0" w:line="480" w:lineRule="auto"/>
        <w:ind w:firstLine="720"/>
        <w:rPr>
          <w:rFonts w:ascii="Courier New" w:hAnsi="Courier New" w:cs="Courier New"/>
          <w:sz w:val="24"/>
        </w:rPr>
      </w:pPr>
      <w:r w:rsidRPr="00E852D0">
        <w:rPr>
          <w:rFonts w:ascii="Courier New" w:eastAsia="Calibri" w:hAnsi="Courier New" w:cs="Courier New"/>
          <w:sz w:val="24"/>
          <w:szCs w:val="24"/>
          <w:lang w:eastAsia="en-US"/>
        </w:rPr>
        <w:t xml:space="preserve">Participating institutions will be required to </w:t>
      </w:r>
      <w:r w:rsidR="00F36AEB" w:rsidRPr="00E852D0">
        <w:rPr>
          <w:rFonts w:ascii="Courier New" w:eastAsia="Calibri" w:hAnsi="Courier New" w:cs="Courier New"/>
          <w:sz w:val="24"/>
          <w:szCs w:val="24"/>
          <w:lang w:eastAsia="en-US"/>
        </w:rPr>
        <w:t>respond to</w:t>
      </w:r>
      <w:r w:rsidRPr="00E852D0">
        <w:rPr>
          <w:rFonts w:ascii="Courier New" w:eastAsia="Calibri" w:hAnsi="Courier New" w:cs="Courier New"/>
          <w:sz w:val="24"/>
          <w:szCs w:val="24"/>
          <w:lang w:eastAsia="en-US"/>
        </w:rPr>
        <w:t xml:space="preserve"> annual surveys </w:t>
      </w:r>
      <w:r w:rsidR="00DA3ABA" w:rsidRPr="00E852D0">
        <w:rPr>
          <w:rFonts w:ascii="Courier New" w:eastAsia="Calibri" w:hAnsi="Courier New" w:cs="Courier New"/>
          <w:sz w:val="24"/>
          <w:szCs w:val="24"/>
          <w:lang w:eastAsia="en-US"/>
        </w:rPr>
        <w:t xml:space="preserve">or interviews </w:t>
      </w:r>
      <w:r w:rsidRPr="00E852D0">
        <w:rPr>
          <w:rFonts w:ascii="Courier New" w:eastAsia="Calibri" w:hAnsi="Courier New" w:cs="Courier New"/>
          <w:sz w:val="24"/>
          <w:szCs w:val="24"/>
          <w:lang w:eastAsia="en-US"/>
        </w:rPr>
        <w:t>that collect information about</w:t>
      </w:r>
      <w:r w:rsidR="004F7A9D" w:rsidRPr="00E852D0">
        <w:rPr>
          <w:rFonts w:ascii="Courier New" w:eastAsia="Calibri" w:hAnsi="Courier New" w:cs="Courier New"/>
          <w:sz w:val="24"/>
          <w:szCs w:val="24"/>
          <w:lang w:eastAsia="en-US"/>
        </w:rPr>
        <w:t xml:space="preserve"> </w:t>
      </w:r>
      <w:r w:rsidR="008540E5" w:rsidRPr="00E852D0">
        <w:rPr>
          <w:rFonts w:ascii="Courier New" w:eastAsia="Calibri" w:hAnsi="Courier New" w:cs="Courier New"/>
          <w:sz w:val="24"/>
          <w:szCs w:val="24"/>
          <w:lang w:eastAsia="en-US"/>
        </w:rPr>
        <w:t xml:space="preserve">job development activities relevant to FWS students, including </w:t>
      </w:r>
      <w:r w:rsidR="00072571">
        <w:rPr>
          <w:rFonts w:ascii="Courier New" w:eastAsia="Calibri" w:hAnsi="Courier New" w:cs="Courier New"/>
          <w:sz w:val="24"/>
          <w:szCs w:val="24"/>
          <w:lang w:eastAsia="en-US"/>
        </w:rPr>
        <w:t>institutions</w:t>
      </w:r>
      <w:r w:rsidR="008540E5" w:rsidRPr="00E852D0">
        <w:rPr>
          <w:rFonts w:ascii="Courier New" w:eastAsia="Calibri" w:hAnsi="Courier New" w:cs="Courier New"/>
          <w:sz w:val="24"/>
          <w:szCs w:val="24"/>
          <w:lang w:eastAsia="en-US"/>
        </w:rPr>
        <w:t xml:space="preserve"> with </w:t>
      </w:r>
      <w:r w:rsidR="00DA3ABA" w:rsidRPr="00E852D0">
        <w:rPr>
          <w:rFonts w:ascii="Courier New" w:eastAsia="Calibri" w:hAnsi="Courier New" w:cs="Courier New"/>
          <w:sz w:val="24"/>
          <w:szCs w:val="24"/>
          <w:lang w:eastAsia="en-US"/>
        </w:rPr>
        <w:t xml:space="preserve">JLD </w:t>
      </w:r>
      <w:r w:rsidR="008540E5" w:rsidRPr="00E852D0">
        <w:rPr>
          <w:rFonts w:ascii="Courier New" w:eastAsia="Calibri" w:hAnsi="Courier New" w:cs="Courier New"/>
          <w:sz w:val="24"/>
          <w:szCs w:val="24"/>
          <w:lang w:eastAsia="en-US"/>
        </w:rPr>
        <w:t xml:space="preserve">funds, </w:t>
      </w:r>
      <w:r w:rsidRPr="00E852D0">
        <w:rPr>
          <w:rFonts w:ascii="Courier New" w:eastAsia="Calibri" w:hAnsi="Courier New" w:cs="Courier New"/>
          <w:sz w:val="24"/>
          <w:szCs w:val="24"/>
          <w:lang w:eastAsia="en-US"/>
        </w:rPr>
        <w:t>and any unforeseen challenges or opportunities</w:t>
      </w:r>
      <w:r w:rsidR="00543A92" w:rsidRPr="00E852D0">
        <w:rPr>
          <w:rFonts w:ascii="Courier New" w:eastAsia="Calibri" w:hAnsi="Courier New" w:cs="Courier New"/>
          <w:sz w:val="24"/>
          <w:szCs w:val="24"/>
          <w:lang w:eastAsia="en-US"/>
        </w:rPr>
        <w:t xml:space="preserve"> identified in conjunction with administering the </w:t>
      </w:r>
      <w:r w:rsidR="008540E5" w:rsidRPr="00E852D0">
        <w:rPr>
          <w:rFonts w:ascii="Courier New" w:eastAsia="Calibri" w:hAnsi="Courier New" w:cs="Courier New"/>
          <w:sz w:val="24"/>
          <w:szCs w:val="24"/>
          <w:lang w:eastAsia="en-US"/>
        </w:rPr>
        <w:t>experiment</w:t>
      </w:r>
      <w:r w:rsidRPr="00E852D0">
        <w:rPr>
          <w:rFonts w:ascii="Courier New" w:eastAsia="Calibri" w:hAnsi="Courier New" w:cs="Courier New"/>
          <w:sz w:val="24"/>
          <w:szCs w:val="24"/>
          <w:lang w:eastAsia="en-US"/>
        </w:rPr>
        <w:t>.</w:t>
      </w:r>
      <w:r w:rsidR="00F55664" w:rsidRPr="00E852D0">
        <w:rPr>
          <w:rFonts w:ascii="Courier New" w:eastAsia="Calibri" w:hAnsi="Courier New" w:cs="Courier New"/>
          <w:sz w:val="24"/>
          <w:szCs w:val="24"/>
          <w:lang w:eastAsia="en-US"/>
        </w:rPr>
        <w:t xml:space="preserve"> </w:t>
      </w:r>
      <w:r w:rsidRPr="00E852D0">
        <w:rPr>
          <w:rFonts w:ascii="Courier New" w:eastAsia="Calibri" w:hAnsi="Courier New" w:cs="Courier New"/>
          <w:sz w:val="24"/>
          <w:szCs w:val="24"/>
          <w:lang w:eastAsia="en-US"/>
        </w:rPr>
        <w:t xml:space="preserve"> The Department’s evaluation </w:t>
      </w:r>
      <w:r w:rsidRPr="00E852D0">
        <w:rPr>
          <w:rFonts w:ascii="Courier New" w:eastAsia="Calibri" w:hAnsi="Courier New" w:cs="Courier New"/>
          <w:sz w:val="24"/>
          <w:szCs w:val="24"/>
          <w:lang w:eastAsia="en-US"/>
        </w:rPr>
        <w:lastRenderedPageBreak/>
        <w:t xml:space="preserve">will also include information reported by institutions through the Department’s </w:t>
      </w:r>
      <w:r w:rsidR="00543A92" w:rsidRPr="00E852D0">
        <w:rPr>
          <w:rFonts w:ascii="Courier New" w:eastAsia="Calibri" w:hAnsi="Courier New" w:cs="Courier New"/>
          <w:sz w:val="24"/>
          <w:szCs w:val="24"/>
          <w:lang w:eastAsia="en-US"/>
        </w:rPr>
        <w:t xml:space="preserve">regular data collection </w:t>
      </w:r>
      <w:r w:rsidRPr="00E852D0">
        <w:rPr>
          <w:rFonts w:ascii="Courier New" w:eastAsia="Calibri" w:hAnsi="Courier New" w:cs="Courier New"/>
          <w:sz w:val="24"/>
          <w:szCs w:val="24"/>
          <w:lang w:eastAsia="en-US"/>
        </w:rPr>
        <w:t xml:space="preserve">systems regarding the enrollment, completion, and withdrawal of students who receive title IV funds while enrolled at the institution during the student’s participation in the experiment. </w:t>
      </w:r>
      <w:r w:rsidR="0035602F">
        <w:rPr>
          <w:rFonts w:ascii="Courier New" w:eastAsia="Calibri" w:hAnsi="Courier New" w:cs="Courier New"/>
          <w:sz w:val="24"/>
          <w:szCs w:val="24"/>
          <w:lang w:eastAsia="en-US"/>
        </w:rPr>
        <w:t xml:space="preserve"> </w:t>
      </w:r>
      <w:r w:rsidR="00EB4DDB" w:rsidRPr="00E852D0">
        <w:rPr>
          <w:rFonts w:ascii="Courier New" w:eastAsia="Calibri" w:hAnsi="Courier New" w:cs="Courier New"/>
          <w:sz w:val="24"/>
          <w:szCs w:val="24"/>
          <w:lang w:eastAsia="en-US"/>
        </w:rPr>
        <w:t xml:space="preserve">In addition, the Department may obtain data on students’ employment and earnings from other </w:t>
      </w:r>
      <w:r w:rsidR="0035602F">
        <w:rPr>
          <w:rFonts w:ascii="Courier New" w:eastAsia="Calibri" w:hAnsi="Courier New" w:cs="Courier New"/>
          <w:sz w:val="24"/>
          <w:szCs w:val="24"/>
          <w:lang w:eastAsia="en-US"/>
        </w:rPr>
        <w:t>F</w:t>
      </w:r>
      <w:r w:rsidR="00EB4DDB" w:rsidRPr="00E852D0">
        <w:rPr>
          <w:rFonts w:ascii="Courier New" w:eastAsia="Calibri" w:hAnsi="Courier New" w:cs="Courier New"/>
          <w:sz w:val="24"/>
          <w:szCs w:val="24"/>
          <w:lang w:eastAsia="en-US"/>
        </w:rPr>
        <w:t>ederal agencies, such as the Internal Revenue Service, to better understand the effects of the experiment on students both before and after graduation.</w:t>
      </w:r>
    </w:p>
    <w:p w14:paraId="6689EB73" w14:textId="1092C044" w:rsidR="00346CFE" w:rsidRPr="00E852D0" w:rsidRDefault="000B1731" w:rsidP="00044DF1">
      <w:pPr>
        <w:spacing w:after="0" w:line="480" w:lineRule="auto"/>
        <w:ind w:firstLine="720"/>
        <w:rPr>
          <w:rFonts w:ascii="Courier New" w:hAnsi="Courier New"/>
          <w:sz w:val="24"/>
        </w:rPr>
      </w:pPr>
      <w:r w:rsidRPr="00E852D0">
        <w:rPr>
          <w:rFonts w:ascii="Courier New" w:hAnsi="Courier New" w:cs="Courier New"/>
          <w:sz w:val="24"/>
        </w:rPr>
        <w:t>The Department will finalize the specific evaluation and reporting requirements prior to the start of the experiment</w:t>
      </w:r>
      <w:r w:rsidR="005D1487" w:rsidRPr="00E852D0">
        <w:rPr>
          <w:rFonts w:ascii="Courier New" w:hAnsi="Courier New" w:cs="Courier New"/>
          <w:sz w:val="24"/>
        </w:rPr>
        <w:t xml:space="preserve"> in </w:t>
      </w:r>
      <w:r w:rsidR="00985E4C" w:rsidRPr="00E852D0">
        <w:rPr>
          <w:rFonts w:ascii="Courier New" w:hAnsi="Courier New" w:cs="Courier New"/>
          <w:sz w:val="24"/>
        </w:rPr>
        <w:t>consultation</w:t>
      </w:r>
      <w:r w:rsidR="005D1487" w:rsidRPr="00E852D0">
        <w:rPr>
          <w:rFonts w:ascii="Courier New" w:hAnsi="Courier New" w:cs="Courier New"/>
          <w:sz w:val="24"/>
        </w:rPr>
        <w:t xml:space="preserve"> with </w:t>
      </w:r>
      <w:r w:rsidR="001B7ED1" w:rsidRPr="00E852D0">
        <w:rPr>
          <w:rFonts w:ascii="Courier New" w:hAnsi="Courier New" w:cs="Courier New"/>
          <w:sz w:val="24"/>
        </w:rPr>
        <w:t>the Department’s Institute of Education Sciences</w:t>
      </w:r>
      <w:r w:rsidRPr="00E852D0">
        <w:rPr>
          <w:rFonts w:ascii="Courier New" w:hAnsi="Courier New" w:cs="Courier New"/>
          <w:sz w:val="24"/>
          <w:szCs w:val="24"/>
        </w:rPr>
        <w:t>.</w:t>
      </w:r>
    </w:p>
    <w:p w14:paraId="541A7E82" w14:textId="77777777" w:rsidR="00C66382" w:rsidRPr="00E852D0" w:rsidRDefault="001031A9" w:rsidP="000C59BA">
      <w:pPr>
        <w:spacing w:after="0" w:line="480" w:lineRule="auto"/>
        <w:rPr>
          <w:rFonts w:ascii="Courier New" w:hAnsi="Courier New" w:cs="Courier New"/>
          <w:i/>
          <w:sz w:val="24"/>
          <w:szCs w:val="24"/>
        </w:rPr>
      </w:pPr>
      <w:r w:rsidRPr="00E852D0">
        <w:rPr>
          <w:rFonts w:ascii="Courier New" w:hAnsi="Courier New" w:cs="Courier New"/>
          <w:i/>
          <w:sz w:val="24"/>
          <w:szCs w:val="24"/>
        </w:rPr>
        <w:t>Application and S</w:t>
      </w:r>
      <w:r w:rsidR="00C66382" w:rsidRPr="00E852D0">
        <w:rPr>
          <w:rFonts w:ascii="Courier New" w:hAnsi="Courier New" w:cs="Courier New"/>
          <w:i/>
          <w:sz w:val="24"/>
          <w:szCs w:val="24"/>
        </w:rPr>
        <w:t>election:</w:t>
      </w:r>
    </w:p>
    <w:p w14:paraId="17741201" w14:textId="77777777" w:rsidR="00CC2F38" w:rsidRPr="00E852D0" w:rsidRDefault="00C33710" w:rsidP="00044D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Courier New" w:eastAsia="Calibri" w:hAnsi="Courier New" w:cs="Courier New"/>
          <w:sz w:val="24"/>
          <w:szCs w:val="24"/>
          <w:lang w:eastAsia="en-US"/>
        </w:rPr>
      </w:pPr>
      <w:r w:rsidRPr="00E852D0">
        <w:rPr>
          <w:rFonts w:ascii="Courier New" w:hAnsi="Courier New" w:cs="Courier New"/>
          <w:sz w:val="24"/>
          <w:szCs w:val="24"/>
        </w:rPr>
        <w:tab/>
      </w:r>
      <w:r w:rsidR="003350E3" w:rsidRPr="00E852D0">
        <w:rPr>
          <w:rFonts w:ascii="Courier New" w:hAnsi="Courier New" w:cs="Courier New"/>
          <w:sz w:val="24"/>
        </w:rPr>
        <w:t xml:space="preserve">Institutions </w:t>
      </w:r>
      <w:r w:rsidR="000516CE" w:rsidRPr="00E852D0">
        <w:rPr>
          <w:rFonts w:ascii="Courier New" w:hAnsi="Courier New" w:cs="Courier New"/>
          <w:sz w:val="24"/>
        </w:rPr>
        <w:t xml:space="preserve">are invited to </w:t>
      </w:r>
      <w:r w:rsidR="003350E3" w:rsidRPr="00E852D0">
        <w:rPr>
          <w:rFonts w:ascii="Courier New" w:hAnsi="Courier New" w:cs="Courier New"/>
          <w:sz w:val="24"/>
        </w:rPr>
        <w:t xml:space="preserve">apply to participate in </w:t>
      </w:r>
      <w:r w:rsidR="00391A9A" w:rsidRPr="00E852D0">
        <w:rPr>
          <w:rFonts w:ascii="Courier New" w:hAnsi="Courier New" w:cs="Courier New"/>
          <w:sz w:val="24"/>
        </w:rPr>
        <w:t>th</w:t>
      </w:r>
      <w:r w:rsidR="004322DB" w:rsidRPr="00E852D0">
        <w:rPr>
          <w:rFonts w:ascii="Courier New" w:hAnsi="Courier New" w:cs="Courier New"/>
          <w:sz w:val="24"/>
        </w:rPr>
        <w:t>e</w:t>
      </w:r>
      <w:r w:rsidR="00391A9A" w:rsidRPr="00E852D0">
        <w:rPr>
          <w:rFonts w:ascii="Courier New" w:hAnsi="Courier New" w:cs="Courier New"/>
          <w:sz w:val="24"/>
        </w:rPr>
        <w:t xml:space="preserve"> </w:t>
      </w:r>
      <w:r w:rsidR="003350E3" w:rsidRPr="00E852D0">
        <w:rPr>
          <w:rFonts w:ascii="Courier New" w:hAnsi="Courier New" w:cs="Courier New"/>
          <w:sz w:val="24"/>
        </w:rPr>
        <w:t>experiment described in this notice.</w:t>
      </w:r>
      <w:r w:rsidR="00F55664" w:rsidRPr="00E852D0">
        <w:rPr>
          <w:rFonts w:ascii="Courier New" w:hAnsi="Courier New" w:cs="Courier New"/>
          <w:sz w:val="24"/>
        </w:rPr>
        <w:t xml:space="preserve"> </w:t>
      </w:r>
      <w:r w:rsidR="00357F95" w:rsidRPr="00E852D0">
        <w:rPr>
          <w:rFonts w:ascii="Courier New" w:hAnsi="Courier New" w:cs="Courier New"/>
          <w:sz w:val="24"/>
          <w:szCs w:val="24"/>
        </w:rPr>
        <w:t> </w:t>
      </w:r>
      <w:r w:rsidR="00CC2F38" w:rsidRPr="00E852D0">
        <w:rPr>
          <w:rFonts w:ascii="Courier New" w:eastAsia="Calibri" w:hAnsi="Courier New" w:cs="Courier New"/>
          <w:sz w:val="24"/>
          <w:szCs w:val="24"/>
          <w:lang w:eastAsia="en-US"/>
        </w:rPr>
        <w:t>From the institutions that submit letters of interest, the Secretary will select a limited number of institutions to participate in this experiment.  When selecting institutions for participation in this experiment, the Secretary will consider</w:t>
      </w:r>
      <w:r w:rsidRPr="00E852D0">
        <w:rPr>
          <w:rFonts w:ascii="Courier New" w:eastAsia="Calibri" w:hAnsi="Courier New" w:cs="Courier New"/>
          <w:sz w:val="24"/>
          <w:szCs w:val="24"/>
          <w:lang w:eastAsia="en-US"/>
        </w:rPr>
        <w:t>--</w:t>
      </w:r>
    </w:p>
    <w:p w14:paraId="1D0A9560" w14:textId="54939F5A" w:rsidR="0035602F" w:rsidRPr="00E852D0" w:rsidRDefault="0035602F" w:rsidP="0035602F">
      <w:pPr>
        <w:tabs>
          <w:tab w:val="left" w:pos="720"/>
        </w:tabs>
        <w:suppressAutoHyphens w:val="0"/>
        <w:autoSpaceDE w:val="0"/>
        <w:autoSpaceDN w:val="0"/>
        <w:adjustRightInd w:val="0"/>
        <w:spacing w:after="0" w:line="480" w:lineRule="auto"/>
        <w:contextualSpacing/>
        <w:rPr>
          <w:rFonts w:ascii="Courier New" w:eastAsia="Calibri" w:hAnsi="Courier New" w:cs="Courier New"/>
          <w:sz w:val="24"/>
          <w:szCs w:val="24"/>
          <w:lang w:eastAsia="en-US"/>
        </w:rPr>
      </w:pPr>
      <w:r>
        <w:rPr>
          <w:rFonts w:ascii="Courier New" w:eastAsia="Calibri" w:hAnsi="Courier New" w:cs="Courier New"/>
          <w:sz w:val="24"/>
          <w:szCs w:val="24"/>
          <w:lang w:eastAsia="en-US"/>
        </w:rPr>
        <w:lastRenderedPageBreak/>
        <w:tab/>
        <w:t xml:space="preserve">1.  </w:t>
      </w:r>
      <w:r w:rsidR="00CC2F38" w:rsidRPr="00E852D0">
        <w:rPr>
          <w:rFonts w:ascii="Courier New" w:eastAsia="Calibri" w:hAnsi="Courier New" w:cs="Courier New"/>
          <w:sz w:val="24"/>
          <w:szCs w:val="24"/>
          <w:lang w:eastAsia="en-US"/>
        </w:rPr>
        <w:t>Evidence that demonstrates a strong record in the administration of the title IV, HEA programs</w:t>
      </w:r>
      <w:r w:rsidR="00C33710" w:rsidRPr="00E852D0">
        <w:rPr>
          <w:rFonts w:ascii="Courier New" w:eastAsia="Calibri" w:hAnsi="Courier New" w:cs="Courier New"/>
          <w:sz w:val="24"/>
          <w:szCs w:val="24"/>
          <w:lang w:eastAsia="en-US"/>
        </w:rPr>
        <w:t>;</w:t>
      </w:r>
      <w:r>
        <w:rPr>
          <w:rFonts w:ascii="Courier New" w:hAnsi="Courier New" w:cs="Courier New"/>
          <w:sz w:val="24"/>
          <w:szCs w:val="24"/>
        </w:rPr>
        <w:tab/>
      </w:r>
    </w:p>
    <w:p w14:paraId="5F604D73" w14:textId="60DB78C9" w:rsidR="00F039AF" w:rsidRPr="0035602F" w:rsidRDefault="0035602F" w:rsidP="0035602F">
      <w:pPr>
        <w:tabs>
          <w:tab w:val="left" w:pos="720"/>
        </w:tabs>
        <w:suppressAutoHyphens w:val="0"/>
        <w:autoSpaceDE w:val="0"/>
        <w:autoSpaceDN w:val="0"/>
        <w:adjustRightInd w:val="0"/>
        <w:spacing w:after="0" w:line="480" w:lineRule="auto"/>
        <w:contextualSpacing/>
        <w:rPr>
          <w:rFonts w:ascii="Courier New" w:hAnsi="Courier New" w:cs="Courier New"/>
          <w:sz w:val="24"/>
          <w:szCs w:val="24"/>
        </w:rPr>
      </w:pPr>
      <w:r>
        <w:rPr>
          <w:rFonts w:ascii="Courier New" w:hAnsi="Courier New" w:cs="Courier New"/>
          <w:sz w:val="24"/>
          <w:szCs w:val="24"/>
        </w:rPr>
        <w:tab/>
        <w:t xml:space="preserve">2.  </w:t>
      </w:r>
      <w:r w:rsidR="00D15B5E" w:rsidRPr="0035602F">
        <w:rPr>
          <w:rFonts w:ascii="Courier New" w:hAnsi="Courier New" w:cs="Courier New"/>
          <w:sz w:val="24"/>
          <w:szCs w:val="24"/>
        </w:rPr>
        <w:t>Evidence</w:t>
      </w:r>
      <w:r w:rsidR="00ED05CF" w:rsidRPr="0035602F">
        <w:rPr>
          <w:rFonts w:ascii="Courier New" w:hAnsi="Courier New" w:cs="Courier New"/>
          <w:sz w:val="24"/>
          <w:szCs w:val="24"/>
        </w:rPr>
        <w:t xml:space="preserve"> that demonstrates strong standards of financial responsibility, including </w:t>
      </w:r>
      <w:r w:rsidR="00B32411" w:rsidRPr="0035602F">
        <w:rPr>
          <w:rFonts w:ascii="Courier New" w:hAnsi="Courier New" w:cs="Courier New"/>
          <w:sz w:val="24"/>
          <w:szCs w:val="24"/>
        </w:rPr>
        <w:t xml:space="preserve">that </w:t>
      </w:r>
      <w:r w:rsidR="005B6791" w:rsidRPr="0035602F">
        <w:rPr>
          <w:rFonts w:ascii="Courier New" w:hAnsi="Courier New" w:cs="Courier New"/>
          <w:sz w:val="24"/>
          <w:szCs w:val="24"/>
        </w:rPr>
        <w:t xml:space="preserve">the institution’s independent auditor does not express doubt </w:t>
      </w:r>
      <w:r>
        <w:rPr>
          <w:rFonts w:ascii="Courier New" w:hAnsi="Courier New" w:cs="Courier New"/>
          <w:sz w:val="24"/>
          <w:szCs w:val="24"/>
        </w:rPr>
        <w:t>as to</w:t>
      </w:r>
      <w:r w:rsidRPr="0035602F">
        <w:rPr>
          <w:rFonts w:ascii="Courier New" w:hAnsi="Courier New" w:cs="Courier New"/>
          <w:sz w:val="24"/>
          <w:szCs w:val="24"/>
        </w:rPr>
        <w:t xml:space="preserve"> </w:t>
      </w:r>
      <w:r w:rsidR="005B6791" w:rsidRPr="0035602F">
        <w:rPr>
          <w:rFonts w:ascii="Courier New" w:hAnsi="Courier New" w:cs="Courier New"/>
          <w:sz w:val="24"/>
          <w:szCs w:val="24"/>
        </w:rPr>
        <w:t>the institution’s ability to operate as a going concern or indicate an adverse opinion or a finding of material weakness related to financial stability</w:t>
      </w:r>
      <w:r w:rsidR="00C33710" w:rsidRPr="0035602F">
        <w:rPr>
          <w:rFonts w:ascii="Courier New" w:hAnsi="Courier New" w:cs="Courier New"/>
          <w:sz w:val="24"/>
          <w:szCs w:val="24"/>
        </w:rPr>
        <w:t>;</w:t>
      </w:r>
      <w:r w:rsidR="00F039AF" w:rsidRPr="0035602F">
        <w:rPr>
          <w:rFonts w:ascii="Courier New" w:hAnsi="Courier New" w:cs="Courier New"/>
          <w:sz w:val="24"/>
          <w:szCs w:val="24"/>
        </w:rPr>
        <w:t xml:space="preserve"> </w:t>
      </w:r>
    </w:p>
    <w:p w14:paraId="2474BDD0" w14:textId="68AFCC8E" w:rsidR="0035602F" w:rsidRPr="00E852D0" w:rsidRDefault="0035602F" w:rsidP="0035602F">
      <w:pPr>
        <w:tabs>
          <w:tab w:val="left" w:pos="720"/>
        </w:tabs>
        <w:suppressAutoHyphens w:val="0"/>
        <w:autoSpaceDE w:val="0"/>
        <w:autoSpaceDN w:val="0"/>
        <w:adjustRightInd w:val="0"/>
        <w:spacing w:after="0" w:line="480" w:lineRule="auto"/>
        <w:contextualSpacing/>
        <w:rPr>
          <w:rFonts w:ascii="Courier New" w:eastAsia="Calibri" w:hAnsi="Courier New" w:cs="Courier New"/>
          <w:sz w:val="24"/>
          <w:szCs w:val="24"/>
          <w:lang w:eastAsia="en-US"/>
        </w:rPr>
      </w:pPr>
      <w:r>
        <w:rPr>
          <w:rFonts w:ascii="Courier New" w:eastAsia="Calibri" w:hAnsi="Courier New" w:cs="Courier New"/>
          <w:sz w:val="24"/>
          <w:szCs w:val="24"/>
          <w:lang w:eastAsia="en-US"/>
        </w:rPr>
        <w:tab/>
        <w:t xml:space="preserve">3.  </w:t>
      </w:r>
      <w:r w:rsidR="0091502F" w:rsidRPr="00E852D0">
        <w:rPr>
          <w:rFonts w:ascii="Courier New" w:eastAsia="Calibri" w:hAnsi="Courier New" w:cs="Courier New"/>
          <w:sz w:val="24"/>
          <w:szCs w:val="24"/>
          <w:lang w:eastAsia="en-US"/>
        </w:rPr>
        <w:t>The p</w:t>
      </w:r>
      <w:r w:rsidR="00E46477" w:rsidRPr="00E852D0">
        <w:rPr>
          <w:rFonts w:ascii="Courier New" w:eastAsia="Calibri" w:hAnsi="Courier New" w:cs="Courier New"/>
          <w:sz w:val="24"/>
          <w:szCs w:val="24"/>
          <w:lang w:eastAsia="en-US"/>
        </w:rPr>
        <w:t>ercentage of students enrolled at the institution who are Pell</w:t>
      </w:r>
      <w:r>
        <w:rPr>
          <w:rFonts w:ascii="Courier New" w:eastAsia="Calibri" w:hAnsi="Courier New" w:cs="Courier New"/>
          <w:sz w:val="24"/>
          <w:szCs w:val="24"/>
          <w:lang w:eastAsia="en-US"/>
        </w:rPr>
        <w:t xml:space="preserve"> </w:t>
      </w:r>
      <w:r w:rsidR="00E46477" w:rsidRPr="00E852D0">
        <w:rPr>
          <w:rFonts w:ascii="Courier New" w:eastAsia="Calibri" w:hAnsi="Courier New" w:cs="Courier New"/>
          <w:sz w:val="24"/>
          <w:szCs w:val="24"/>
          <w:lang w:eastAsia="en-US"/>
        </w:rPr>
        <w:t>eligible or FWS</w:t>
      </w:r>
      <w:r>
        <w:rPr>
          <w:rFonts w:ascii="Courier New" w:eastAsia="Calibri" w:hAnsi="Courier New" w:cs="Courier New"/>
          <w:sz w:val="24"/>
          <w:szCs w:val="24"/>
          <w:lang w:eastAsia="en-US"/>
        </w:rPr>
        <w:t xml:space="preserve"> </w:t>
      </w:r>
      <w:r w:rsidR="00E46477" w:rsidRPr="00E852D0">
        <w:rPr>
          <w:rFonts w:ascii="Courier New" w:eastAsia="Calibri" w:hAnsi="Courier New" w:cs="Courier New"/>
          <w:sz w:val="24"/>
          <w:szCs w:val="24"/>
          <w:lang w:eastAsia="en-US"/>
        </w:rPr>
        <w:t>eligible, such that institutions serving the largest percentage of these students will be given priority to participate in this experiment</w:t>
      </w:r>
      <w:r w:rsidR="00C33710" w:rsidRPr="00E852D0">
        <w:rPr>
          <w:rFonts w:ascii="Courier New" w:eastAsia="Calibri" w:hAnsi="Courier New" w:cs="Courier New"/>
          <w:sz w:val="24"/>
          <w:szCs w:val="24"/>
          <w:lang w:eastAsia="en-US"/>
        </w:rPr>
        <w:t>; and</w:t>
      </w:r>
    </w:p>
    <w:p w14:paraId="5D9C72ED" w14:textId="3C2691FB" w:rsidR="00543A92" w:rsidRPr="00E852D0" w:rsidRDefault="0035602F" w:rsidP="0035602F">
      <w:pPr>
        <w:tabs>
          <w:tab w:val="left" w:pos="720"/>
        </w:tabs>
        <w:suppressAutoHyphens w:val="0"/>
        <w:autoSpaceDE w:val="0"/>
        <w:autoSpaceDN w:val="0"/>
        <w:adjustRightInd w:val="0"/>
        <w:spacing w:after="0" w:line="480" w:lineRule="auto"/>
        <w:contextualSpacing/>
        <w:rPr>
          <w:rFonts w:ascii="Courier New" w:eastAsia="Calibri" w:hAnsi="Courier New" w:cs="Courier New"/>
          <w:sz w:val="24"/>
          <w:szCs w:val="24"/>
          <w:lang w:eastAsia="en-US"/>
        </w:rPr>
      </w:pPr>
      <w:r>
        <w:rPr>
          <w:rFonts w:ascii="Courier New" w:eastAsia="Calibri" w:hAnsi="Courier New" w:cs="Courier New"/>
          <w:sz w:val="24"/>
          <w:szCs w:val="24"/>
          <w:lang w:eastAsia="en-US"/>
        </w:rPr>
        <w:tab/>
        <w:t xml:space="preserve">4.  </w:t>
      </w:r>
      <w:r w:rsidR="00543A92" w:rsidRPr="00E852D0">
        <w:rPr>
          <w:rFonts w:ascii="Courier New" w:eastAsia="Calibri" w:hAnsi="Courier New" w:cs="Courier New"/>
          <w:sz w:val="24"/>
          <w:szCs w:val="24"/>
          <w:lang w:eastAsia="en-US"/>
        </w:rPr>
        <w:t>T</w:t>
      </w:r>
      <w:r w:rsidR="007F5B8D" w:rsidRPr="00E852D0">
        <w:rPr>
          <w:rFonts w:ascii="Courier New" w:eastAsia="Calibri" w:hAnsi="Courier New" w:cs="Courier New"/>
          <w:sz w:val="24"/>
          <w:szCs w:val="24"/>
          <w:lang w:eastAsia="en-US"/>
        </w:rPr>
        <w:t>he t</w:t>
      </w:r>
      <w:r w:rsidR="00543A92" w:rsidRPr="00E852D0">
        <w:rPr>
          <w:rFonts w:ascii="Courier New" w:eastAsia="Calibri" w:hAnsi="Courier New" w:cs="Courier New"/>
          <w:sz w:val="24"/>
          <w:szCs w:val="24"/>
          <w:lang w:eastAsia="en-US"/>
        </w:rPr>
        <w:t>ypes of private-sector job opportunities, work-and-learn programs, or required externships or student teaching experiences that will be targeted by the institution as a result of the experiment</w:t>
      </w:r>
      <w:r w:rsidR="004E5666" w:rsidRPr="00E852D0">
        <w:rPr>
          <w:rFonts w:ascii="Courier New" w:eastAsia="Calibri" w:hAnsi="Courier New" w:cs="Courier New"/>
          <w:sz w:val="24"/>
          <w:szCs w:val="24"/>
          <w:lang w:eastAsia="en-US"/>
        </w:rPr>
        <w:t xml:space="preserve"> and </w:t>
      </w:r>
      <w:r w:rsidR="00741CB2" w:rsidRPr="00E852D0">
        <w:rPr>
          <w:rFonts w:ascii="Courier New" w:eastAsia="Calibri" w:hAnsi="Courier New" w:cs="Courier New"/>
          <w:sz w:val="24"/>
          <w:szCs w:val="24"/>
          <w:lang w:eastAsia="en-US"/>
        </w:rPr>
        <w:t xml:space="preserve">how the paid training experiences being targeted will be incorporated into the academic programs of study and </w:t>
      </w:r>
      <w:r w:rsidR="00741CB2" w:rsidRPr="00E852D0">
        <w:rPr>
          <w:rFonts w:ascii="Courier New" w:eastAsia="Calibri" w:hAnsi="Courier New" w:cs="Courier New"/>
          <w:color w:val="221E1F"/>
          <w:sz w:val="24"/>
          <w:szCs w:val="24"/>
          <w:lang w:eastAsia="en-US"/>
        </w:rPr>
        <w:t>the extent to which the experience is well</w:t>
      </w:r>
      <w:r>
        <w:rPr>
          <w:rFonts w:ascii="Courier New" w:eastAsia="Calibri" w:hAnsi="Courier New" w:cs="Courier New"/>
          <w:color w:val="221E1F"/>
          <w:sz w:val="24"/>
          <w:szCs w:val="24"/>
          <w:lang w:eastAsia="en-US"/>
        </w:rPr>
        <w:t xml:space="preserve"> </w:t>
      </w:r>
      <w:r w:rsidR="00741CB2" w:rsidRPr="00E852D0">
        <w:rPr>
          <w:rFonts w:ascii="Courier New" w:eastAsia="Calibri" w:hAnsi="Courier New" w:cs="Courier New"/>
          <w:color w:val="221E1F"/>
          <w:sz w:val="24"/>
          <w:szCs w:val="24"/>
          <w:lang w:eastAsia="en-US"/>
        </w:rPr>
        <w:t>structured and academically relevant to the student’s program of study</w:t>
      </w:r>
      <w:r w:rsidR="004E5666" w:rsidRPr="00E852D0">
        <w:rPr>
          <w:rFonts w:ascii="Courier New" w:eastAsia="Calibri" w:hAnsi="Courier New" w:cs="Courier New"/>
          <w:sz w:val="24"/>
          <w:szCs w:val="24"/>
          <w:lang w:eastAsia="en-US"/>
        </w:rPr>
        <w:t xml:space="preserve">. </w:t>
      </w:r>
      <w:r>
        <w:rPr>
          <w:rFonts w:ascii="Courier New" w:eastAsia="Calibri" w:hAnsi="Courier New" w:cs="Courier New"/>
          <w:sz w:val="24"/>
          <w:szCs w:val="24"/>
          <w:lang w:eastAsia="en-US"/>
        </w:rPr>
        <w:t xml:space="preserve"> </w:t>
      </w:r>
      <w:r w:rsidR="004E5666" w:rsidRPr="00E852D0">
        <w:rPr>
          <w:rFonts w:ascii="Courier New" w:eastAsia="Calibri" w:hAnsi="Courier New" w:cs="Courier New"/>
          <w:sz w:val="24"/>
          <w:szCs w:val="24"/>
          <w:lang w:eastAsia="en-US"/>
        </w:rPr>
        <w:t>T</w:t>
      </w:r>
      <w:r w:rsidR="009D1411" w:rsidRPr="00E852D0">
        <w:rPr>
          <w:rFonts w:ascii="Courier New" w:eastAsia="Calibri" w:hAnsi="Courier New" w:cs="Courier New"/>
          <w:sz w:val="24"/>
          <w:szCs w:val="24"/>
          <w:lang w:eastAsia="en-US"/>
        </w:rPr>
        <w:t xml:space="preserve">he institution’s commitment to target opportunities for students in high-need employment areas </w:t>
      </w:r>
      <w:r w:rsidR="00CC1421" w:rsidRPr="00E852D0">
        <w:rPr>
          <w:rFonts w:ascii="Courier New" w:eastAsia="Calibri" w:hAnsi="Courier New" w:cs="Courier New"/>
          <w:sz w:val="24"/>
          <w:szCs w:val="24"/>
          <w:lang w:eastAsia="en-US"/>
        </w:rPr>
        <w:t xml:space="preserve">(based on </w:t>
      </w:r>
      <w:r>
        <w:rPr>
          <w:rFonts w:ascii="Courier New" w:eastAsia="Calibri" w:hAnsi="Courier New" w:cs="Courier New"/>
          <w:sz w:val="24"/>
          <w:szCs w:val="24"/>
          <w:lang w:eastAsia="en-US"/>
        </w:rPr>
        <w:t>S</w:t>
      </w:r>
      <w:r w:rsidR="00CC1421" w:rsidRPr="00E852D0">
        <w:rPr>
          <w:rFonts w:ascii="Courier New" w:eastAsia="Calibri" w:hAnsi="Courier New" w:cs="Courier New"/>
          <w:sz w:val="24"/>
          <w:szCs w:val="24"/>
          <w:lang w:eastAsia="en-US"/>
        </w:rPr>
        <w:t xml:space="preserve">tate or local </w:t>
      </w:r>
      <w:r w:rsidR="00CC1421" w:rsidRPr="00E852D0">
        <w:rPr>
          <w:rFonts w:ascii="Courier New" w:eastAsia="Calibri" w:hAnsi="Courier New" w:cs="Courier New"/>
          <w:sz w:val="24"/>
          <w:szCs w:val="24"/>
          <w:lang w:eastAsia="en-US"/>
        </w:rPr>
        <w:lastRenderedPageBreak/>
        <w:t>determinations or indications by the Department of Labor that an occupation is a “bright outlook” occupation</w:t>
      </w:r>
      <w:r w:rsidRPr="00E852D0">
        <w:rPr>
          <w:rStyle w:val="FootnoteReference"/>
          <w:rFonts w:ascii="Courier New" w:eastAsia="Calibri" w:hAnsi="Courier New" w:cs="Courier New"/>
          <w:sz w:val="24"/>
          <w:szCs w:val="24"/>
          <w:lang w:eastAsia="en-US"/>
        </w:rPr>
        <w:footnoteReference w:id="9"/>
      </w:r>
      <w:r w:rsidR="00CC1421" w:rsidRPr="00E852D0">
        <w:rPr>
          <w:rFonts w:ascii="Courier New" w:eastAsia="Calibri" w:hAnsi="Courier New" w:cs="Courier New"/>
          <w:sz w:val="24"/>
          <w:szCs w:val="24"/>
          <w:lang w:eastAsia="en-US"/>
        </w:rPr>
        <w:t>)</w:t>
      </w:r>
      <w:r w:rsidR="00543A92" w:rsidRPr="00E852D0">
        <w:rPr>
          <w:rFonts w:ascii="Courier New" w:eastAsia="Calibri" w:hAnsi="Courier New" w:cs="Courier New"/>
          <w:sz w:val="24"/>
          <w:szCs w:val="24"/>
          <w:lang w:eastAsia="en-US"/>
        </w:rPr>
        <w:t>.</w:t>
      </w:r>
    </w:p>
    <w:p w14:paraId="55F1E010" w14:textId="74330F47" w:rsidR="00346CFE" w:rsidRPr="00E852D0" w:rsidRDefault="00B23E1A" w:rsidP="00346CF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contextualSpacing/>
        <w:rPr>
          <w:rFonts w:ascii="Courier New" w:hAnsi="Courier New" w:cs="Courier New"/>
          <w:sz w:val="24"/>
        </w:rPr>
      </w:pPr>
      <w:r w:rsidRPr="00E852D0">
        <w:rPr>
          <w:rFonts w:ascii="Courier New" w:hAnsi="Courier New" w:cs="Courier New"/>
          <w:sz w:val="24"/>
          <w:szCs w:val="24"/>
        </w:rPr>
        <w:tab/>
      </w:r>
      <w:r w:rsidR="00F97EB0" w:rsidRPr="00E852D0">
        <w:rPr>
          <w:rFonts w:ascii="Courier New" w:hAnsi="Courier New" w:cs="Courier New"/>
          <w:sz w:val="24"/>
        </w:rPr>
        <w:t xml:space="preserve">In the event that the Department must limit the number of institutions invited to participate, priority will be based on </w:t>
      </w:r>
      <w:r w:rsidR="00DF5F04" w:rsidRPr="00E852D0">
        <w:rPr>
          <w:rFonts w:ascii="Courier New" w:hAnsi="Courier New" w:cs="Courier New"/>
          <w:sz w:val="24"/>
          <w:szCs w:val="24"/>
        </w:rPr>
        <w:t>whether the institution proposes</w:t>
      </w:r>
      <w:r w:rsidR="00F97EB0" w:rsidRPr="00E852D0">
        <w:rPr>
          <w:rFonts w:ascii="Courier New" w:hAnsi="Courier New" w:cs="Courier New"/>
          <w:sz w:val="24"/>
          <w:szCs w:val="24"/>
        </w:rPr>
        <w:t xml:space="preserve"> </w:t>
      </w:r>
      <w:r w:rsidR="00C55B6B" w:rsidRPr="00E852D0">
        <w:rPr>
          <w:rFonts w:ascii="Courier New" w:hAnsi="Courier New" w:cs="Courier New"/>
          <w:sz w:val="24"/>
          <w:szCs w:val="24"/>
        </w:rPr>
        <w:t xml:space="preserve">to identify or expand </w:t>
      </w:r>
      <w:r w:rsidR="00370E34" w:rsidRPr="00E852D0">
        <w:rPr>
          <w:rFonts w:ascii="Courier New" w:hAnsi="Courier New" w:cs="Courier New"/>
          <w:sz w:val="24"/>
        </w:rPr>
        <w:t xml:space="preserve">work-and-learn opportunities </w:t>
      </w:r>
      <w:r w:rsidR="00F97EB0" w:rsidRPr="00E852D0">
        <w:rPr>
          <w:rFonts w:ascii="Courier New" w:hAnsi="Courier New" w:cs="Courier New"/>
          <w:sz w:val="24"/>
        </w:rPr>
        <w:t>in communities certified by the Internal Revenue Service as Opportunity Zones aut</w:t>
      </w:r>
      <w:r w:rsidR="00BF6AB6" w:rsidRPr="00E852D0">
        <w:rPr>
          <w:rFonts w:ascii="Courier New" w:hAnsi="Courier New" w:cs="Courier New"/>
          <w:sz w:val="24"/>
        </w:rPr>
        <w:t>h</w:t>
      </w:r>
      <w:r w:rsidR="00F97EB0" w:rsidRPr="00E852D0">
        <w:rPr>
          <w:rFonts w:ascii="Courier New" w:hAnsi="Courier New" w:cs="Courier New"/>
          <w:sz w:val="24"/>
        </w:rPr>
        <w:t>or</w:t>
      </w:r>
      <w:r w:rsidR="00BF6AB6" w:rsidRPr="00E852D0">
        <w:rPr>
          <w:rFonts w:ascii="Courier New" w:hAnsi="Courier New" w:cs="Courier New"/>
          <w:sz w:val="24"/>
        </w:rPr>
        <w:t>i</w:t>
      </w:r>
      <w:r w:rsidR="00F97EB0" w:rsidRPr="00E852D0">
        <w:rPr>
          <w:rFonts w:ascii="Courier New" w:hAnsi="Courier New" w:cs="Courier New"/>
          <w:sz w:val="24"/>
        </w:rPr>
        <w:t>zed under the Tax Cuts and Jobs Act of 2017</w:t>
      </w:r>
      <w:r w:rsidR="0067785C" w:rsidRPr="00E852D0">
        <w:rPr>
          <w:rFonts w:ascii="Courier New" w:hAnsi="Courier New" w:cs="Courier New"/>
          <w:sz w:val="24"/>
        </w:rPr>
        <w:t xml:space="preserve"> and</w:t>
      </w:r>
      <w:r w:rsidR="00F97EB0" w:rsidRPr="00E852D0">
        <w:rPr>
          <w:rFonts w:ascii="Courier New" w:hAnsi="Courier New" w:cs="Courier New"/>
          <w:sz w:val="24"/>
        </w:rPr>
        <w:t xml:space="preserve"> </w:t>
      </w:r>
      <w:r w:rsidR="00DF5F04" w:rsidRPr="00E852D0">
        <w:rPr>
          <w:rFonts w:ascii="Courier New" w:hAnsi="Courier New" w:cs="Courier New"/>
          <w:sz w:val="24"/>
          <w:szCs w:val="24"/>
        </w:rPr>
        <w:t xml:space="preserve">the </w:t>
      </w:r>
      <w:r w:rsidR="00F97EB0" w:rsidRPr="00E852D0">
        <w:rPr>
          <w:rFonts w:ascii="Courier New" w:hAnsi="Courier New" w:cs="Courier New"/>
          <w:sz w:val="24"/>
        </w:rPr>
        <w:t>proportion of enrolled students that are Pell Grant recipients</w:t>
      </w:r>
      <w:r w:rsidR="00F97EB0" w:rsidRPr="00E852D0" w:rsidDel="0067785C">
        <w:rPr>
          <w:rFonts w:ascii="Courier New" w:hAnsi="Courier New" w:cs="Courier New"/>
          <w:sz w:val="24"/>
        </w:rPr>
        <w:t xml:space="preserve">, </w:t>
      </w:r>
      <w:r w:rsidR="00DF5F04" w:rsidRPr="00E852D0" w:rsidDel="0067785C">
        <w:rPr>
          <w:rFonts w:ascii="Courier New" w:hAnsi="Courier New" w:cs="Courier New"/>
          <w:sz w:val="24"/>
          <w:szCs w:val="24"/>
        </w:rPr>
        <w:t xml:space="preserve">the </w:t>
      </w:r>
      <w:r w:rsidR="00F97EB0" w:rsidRPr="00E852D0" w:rsidDel="0067785C">
        <w:rPr>
          <w:rFonts w:ascii="Courier New" w:hAnsi="Courier New" w:cs="Courier New"/>
          <w:sz w:val="24"/>
        </w:rPr>
        <w:t xml:space="preserve">level of </w:t>
      </w:r>
      <w:r w:rsidR="00DF5F04" w:rsidRPr="00E852D0" w:rsidDel="0067785C">
        <w:rPr>
          <w:rFonts w:ascii="Courier New" w:hAnsi="Courier New" w:cs="Courier New"/>
          <w:sz w:val="24"/>
          <w:szCs w:val="24"/>
        </w:rPr>
        <w:t>demonstrated</w:t>
      </w:r>
      <w:r w:rsidR="00F97EB0" w:rsidRPr="00E852D0" w:rsidDel="0067785C">
        <w:rPr>
          <w:rFonts w:ascii="Courier New" w:hAnsi="Courier New" w:cs="Courier New"/>
          <w:sz w:val="24"/>
          <w:szCs w:val="24"/>
        </w:rPr>
        <w:t xml:space="preserve"> </w:t>
      </w:r>
      <w:r w:rsidR="00F97EB0" w:rsidRPr="00E852D0" w:rsidDel="0067785C">
        <w:rPr>
          <w:rFonts w:ascii="Courier New" w:hAnsi="Courier New" w:cs="Courier New"/>
          <w:sz w:val="24"/>
        </w:rPr>
        <w:t>employer interest,</w:t>
      </w:r>
      <w:r w:rsidR="00F97EB0" w:rsidRPr="00E852D0">
        <w:rPr>
          <w:rFonts w:ascii="Courier New" w:hAnsi="Courier New" w:cs="Courier New"/>
          <w:sz w:val="24"/>
        </w:rPr>
        <w:t xml:space="preserve"> and </w:t>
      </w:r>
      <w:r w:rsidR="00DF5F04" w:rsidRPr="00E852D0">
        <w:rPr>
          <w:rFonts w:ascii="Courier New" w:hAnsi="Courier New" w:cs="Courier New"/>
          <w:sz w:val="24"/>
          <w:szCs w:val="24"/>
        </w:rPr>
        <w:t xml:space="preserve">whether the institution proposes </w:t>
      </w:r>
      <w:r w:rsidR="00370E34" w:rsidRPr="00E852D0">
        <w:rPr>
          <w:rFonts w:ascii="Courier New" w:hAnsi="Courier New" w:cs="Courier New"/>
          <w:sz w:val="24"/>
        </w:rPr>
        <w:t xml:space="preserve">work-and-learn </w:t>
      </w:r>
      <w:r w:rsidR="00F97EB0" w:rsidRPr="00E852D0">
        <w:rPr>
          <w:rFonts w:ascii="Courier New" w:hAnsi="Courier New" w:cs="Courier New"/>
          <w:sz w:val="24"/>
        </w:rPr>
        <w:t xml:space="preserve">opportunities </w:t>
      </w:r>
      <w:r w:rsidR="00C158A1" w:rsidRPr="00E852D0">
        <w:rPr>
          <w:rFonts w:ascii="Courier New" w:hAnsi="Courier New" w:cs="Courier New"/>
          <w:sz w:val="24"/>
        </w:rPr>
        <w:t>in academic programs that have higher than average</w:t>
      </w:r>
      <w:r w:rsidR="00067864" w:rsidRPr="00E852D0">
        <w:rPr>
          <w:rFonts w:ascii="Courier New" w:hAnsi="Courier New" w:cs="Courier New"/>
          <w:sz w:val="24"/>
        </w:rPr>
        <w:t xml:space="preserve"> non-completion rates</w:t>
      </w:r>
      <w:r w:rsidR="00F97EB0" w:rsidRPr="00E852D0">
        <w:rPr>
          <w:rFonts w:ascii="Courier New" w:hAnsi="Courier New" w:cs="Courier New"/>
          <w:sz w:val="24"/>
        </w:rPr>
        <w:t>.</w:t>
      </w:r>
    </w:p>
    <w:p w14:paraId="3B2DAA38" w14:textId="21916114" w:rsidR="00346CFE" w:rsidRPr="00E852D0" w:rsidRDefault="00F55664" w:rsidP="00346CF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contextualSpacing/>
        <w:rPr>
          <w:rFonts w:ascii="Courier New" w:hAnsi="Courier New" w:cs="Courier New"/>
          <w:sz w:val="24"/>
          <w:szCs w:val="24"/>
        </w:rPr>
      </w:pPr>
      <w:r w:rsidRPr="00E852D0">
        <w:rPr>
          <w:rFonts w:ascii="Courier New" w:hAnsi="Courier New" w:cs="Courier New"/>
          <w:sz w:val="24"/>
        </w:rPr>
        <w:tab/>
      </w:r>
      <w:r w:rsidR="00E27E2E" w:rsidRPr="00E852D0">
        <w:rPr>
          <w:rFonts w:ascii="Courier New" w:hAnsi="Courier New" w:cs="Courier New"/>
          <w:sz w:val="24"/>
        </w:rPr>
        <w:t xml:space="preserve">The </w:t>
      </w:r>
      <w:r w:rsidR="003E131B" w:rsidRPr="00E852D0">
        <w:rPr>
          <w:rFonts w:ascii="Courier New" w:hAnsi="Courier New" w:cs="Courier New"/>
          <w:sz w:val="24"/>
        </w:rPr>
        <w:t xml:space="preserve">Secretary’s </w:t>
      </w:r>
      <w:r w:rsidR="00E27E2E" w:rsidRPr="00E852D0">
        <w:rPr>
          <w:rFonts w:ascii="Courier New" w:hAnsi="Courier New" w:cs="Courier New"/>
          <w:sz w:val="24"/>
        </w:rPr>
        <w:t xml:space="preserve">selection of institutions will be guided by the purpose of the </w:t>
      </w:r>
      <w:r w:rsidR="00A26D6F" w:rsidRPr="00E852D0">
        <w:rPr>
          <w:rFonts w:ascii="Courier New" w:hAnsi="Courier New" w:cs="Courier New"/>
          <w:sz w:val="24"/>
        </w:rPr>
        <w:t>experiment</w:t>
      </w:r>
      <w:r w:rsidR="00E27E2E" w:rsidRPr="00E852D0">
        <w:rPr>
          <w:rFonts w:ascii="Courier New" w:hAnsi="Courier New" w:cs="Courier New"/>
          <w:sz w:val="24"/>
        </w:rPr>
        <w:t>, which is</w:t>
      </w:r>
      <w:r w:rsidR="00E54582" w:rsidRPr="00E852D0">
        <w:rPr>
          <w:rFonts w:ascii="Courier New" w:hAnsi="Courier New" w:cs="Courier New"/>
          <w:sz w:val="24"/>
        </w:rPr>
        <w:t xml:space="preserve"> </w:t>
      </w:r>
      <w:r w:rsidR="00E27E2E" w:rsidRPr="00E852D0">
        <w:rPr>
          <w:rFonts w:ascii="Courier New" w:hAnsi="Courier New" w:cs="Courier New"/>
          <w:sz w:val="24"/>
        </w:rPr>
        <w:t xml:space="preserve">to evaluate </w:t>
      </w:r>
      <w:r w:rsidR="004617DF" w:rsidRPr="00E852D0">
        <w:rPr>
          <w:rFonts w:ascii="Courier New" w:hAnsi="Courier New" w:cs="Courier New"/>
          <w:sz w:val="24"/>
        </w:rPr>
        <w:t xml:space="preserve">whether FWS funds </w:t>
      </w:r>
      <w:r w:rsidR="00543A92" w:rsidRPr="00E852D0">
        <w:rPr>
          <w:rFonts w:ascii="Courier New" w:hAnsi="Courier New" w:cs="Courier New"/>
          <w:sz w:val="24"/>
        </w:rPr>
        <w:t>can be used effectively to</w:t>
      </w:r>
      <w:r w:rsidR="00825792">
        <w:rPr>
          <w:rFonts w:ascii="Courier New" w:hAnsi="Courier New" w:cs="Courier New"/>
          <w:sz w:val="24"/>
        </w:rPr>
        <w:t xml:space="preserve">: </w:t>
      </w:r>
      <w:r w:rsidR="00543A92" w:rsidRPr="00E852D0">
        <w:rPr>
          <w:rFonts w:ascii="Courier New" w:hAnsi="Courier New" w:cs="Courier New"/>
          <w:sz w:val="24"/>
        </w:rPr>
        <w:t xml:space="preserve"> provide more private-sector FWS opportunities to students</w:t>
      </w:r>
      <w:r w:rsidR="00825792">
        <w:rPr>
          <w:rFonts w:ascii="Courier New" w:hAnsi="Courier New" w:cs="Courier New"/>
          <w:sz w:val="24"/>
        </w:rPr>
        <w:t>;</w:t>
      </w:r>
      <w:r w:rsidR="00543A92" w:rsidRPr="00E852D0">
        <w:rPr>
          <w:rFonts w:ascii="Courier New" w:hAnsi="Courier New" w:cs="Courier New"/>
          <w:sz w:val="24"/>
        </w:rPr>
        <w:t xml:space="preserve"> develop work-and-learn programs such as apprenticeships, </w:t>
      </w:r>
      <w:r w:rsidR="009B4E0C" w:rsidRPr="00E852D0">
        <w:rPr>
          <w:rFonts w:ascii="Courier New" w:hAnsi="Courier New" w:cs="Courier New"/>
          <w:sz w:val="24"/>
        </w:rPr>
        <w:t>to improve completion rates and reduce borrowing among students enrolled in required externships or student teaching activities</w:t>
      </w:r>
      <w:r w:rsidR="00825792">
        <w:rPr>
          <w:rFonts w:ascii="Courier New" w:hAnsi="Courier New" w:cs="Courier New"/>
          <w:sz w:val="24"/>
        </w:rPr>
        <w:t>;</w:t>
      </w:r>
      <w:r w:rsidR="009B4E0C" w:rsidRPr="00E852D0">
        <w:rPr>
          <w:rFonts w:ascii="Courier New" w:hAnsi="Courier New" w:cs="Courier New"/>
          <w:sz w:val="24"/>
        </w:rPr>
        <w:t xml:space="preserve"> and improve completion rates and post-graduation employment outcomes for students involved in the </w:t>
      </w:r>
      <w:r w:rsidR="009B4E0C" w:rsidRPr="00E852D0">
        <w:rPr>
          <w:rFonts w:ascii="Courier New" w:hAnsi="Courier New" w:cs="Courier New"/>
          <w:sz w:val="24"/>
        </w:rPr>
        <w:lastRenderedPageBreak/>
        <w:t>experiment.</w:t>
      </w:r>
      <w:r w:rsidR="00855F42" w:rsidRPr="00E852D0">
        <w:rPr>
          <w:rFonts w:ascii="Courier New" w:hAnsi="Courier New" w:cs="Courier New"/>
          <w:sz w:val="24"/>
        </w:rPr>
        <w:t xml:space="preserve"> </w:t>
      </w:r>
      <w:r w:rsidR="00E5182C" w:rsidRPr="00E852D0" w:rsidDel="00E5182C">
        <w:rPr>
          <w:rFonts w:ascii="Courier New" w:hAnsi="Courier New" w:cs="Courier New"/>
          <w:sz w:val="24"/>
        </w:rPr>
        <w:t xml:space="preserve"> </w:t>
      </w:r>
      <w:r w:rsidR="00317E26" w:rsidRPr="00E852D0">
        <w:rPr>
          <w:rFonts w:ascii="Courier New" w:hAnsi="Courier New" w:cs="Courier New"/>
          <w:sz w:val="24"/>
          <w:szCs w:val="24"/>
        </w:rPr>
        <w:t xml:space="preserve">If </w:t>
      </w:r>
      <w:r w:rsidR="00E27E2E" w:rsidRPr="00E852D0">
        <w:rPr>
          <w:rFonts w:ascii="Courier New" w:hAnsi="Courier New" w:cs="Courier New"/>
          <w:sz w:val="24"/>
          <w:szCs w:val="24"/>
        </w:rPr>
        <w:t xml:space="preserve">a selected institution consists of more than one location (e.g., </w:t>
      </w:r>
      <w:r w:rsidR="009B4E0C" w:rsidRPr="00E852D0">
        <w:rPr>
          <w:rFonts w:ascii="Courier New" w:hAnsi="Courier New" w:cs="Courier New"/>
          <w:sz w:val="24"/>
          <w:szCs w:val="24"/>
        </w:rPr>
        <w:t>the institution has additional locations or branch campuses</w:t>
      </w:r>
      <w:r w:rsidR="00E27E2E" w:rsidRPr="00E852D0">
        <w:rPr>
          <w:rFonts w:ascii="Courier New" w:hAnsi="Courier New" w:cs="Courier New"/>
          <w:sz w:val="24"/>
          <w:szCs w:val="24"/>
        </w:rPr>
        <w:t xml:space="preserve">), the </w:t>
      </w:r>
      <w:r w:rsidR="009B4E0C" w:rsidRPr="00E852D0">
        <w:rPr>
          <w:rFonts w:ascii="Courier New" w:hAnsi="Courier New" w:cs="Courier New"/>
          <w:sz w:val="24"/>
          <w:szCs w:val="24"/>
        </w:rPr>
        <w:t xml:space="preserve">institution or the </w:t>
      </w:r>
      <w:r w:rsidR="00E27E2E" w:rsidRPr="00E852D0">
        <w:rPr>
          <w:rFonts w:ascii="Courier New" w:hAnsi="Courier New" w:cs="Courier New"/>
          <w:sz w:val="24"/>
          <w:szCs w:val="24"/>
        </w:rPr>
        <w:t xml:space="preserve">Secretary </w:t>
      </w:r>
      <w:r w:rsidR="00FF6C82" w:rsidRPr="00E852D0">
        <w:rPr>
          <w:rFonts w:ascii="Courier New" w:hAnsi="Courier New" w:cs="Courier New"/>
          <w:sz w:val="24"/>
          <w:szCs w:val="24"/>
        </w:rPr>
        <w:t xml:space="preserve">may </w:t>
      </w:r>
      <w:r w:rsidR="00D859AC" w:rsidRPr="00E852D0">
        <w:rPr>
          <w:rFonts w:ascii="Courier New" w:hAnsi="Courier New" w:cs="Courier New"/>
          <w:sz w:val="24"/>
          <w:szCs w:val="24"/>
        </w:rPr>
        <w:t>limit</w:t>
      </w:r>
      <w:r w:rsidR="00A26D6F" w:rsidRPr="00E852D0">
        <w:rPr>
          <w:rFonts w:ascii="Courier New" w:hAnsi="Courier New" w:cs="Courier New"/>
          <w:sz w:val="24"/>
          <w:szCs w:val="24"/>
        </w:rPr>
        <w:t xml:space="preserve"> the</w:t>
      </w:r>
      <w:r w:rsidR="00D859AC" w:rsidRPr="00E852D0">
        <w:rPr>
          <w:rFonts w:ascii="Courier New" w:hAnsi="Courier New" w:cs="Courier New"/>
          <w:sz w:val="24"/>
          <w:szCs w:val="24"/>
        </w:rPr>
        <w:t xml:space="preserve"> experiment to a single location</w:t>
      </w:r>
      <w:r w:rsidR="00136B71" w:rsidRPr="00E852D0">
        <w:rPr>
          <w:rFonts w:ascii="Courier New" w:hAnsi="Courier New" w:cs="Courier New"/>
          <w:sz w:val="24"/>
          <w:szCs w:val="24"/>
        </w:rPr>
        <w:t>.</w:t>
      </w:r>
    </w:p>
    <w:p w14:paraId="61E7E91A" w14:textId="77777777" w:rsidR="00346CFE" w:rsidRPr="00E852D0" w:rsidRDefault="00BC2806" w:rsidP="00346CF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contextualSpacing/>
        <w:rPr>
          <w:rFonts w:ascii="Courier New" w:hAnsi="Courier New" w:cs="Courier New"/>
          <w:sz w:val="24"/>
          <w:szCs w:val="24"/>
        </w:rPr>
      </w:pPr>
      <w:r w:rsidRPr="00E852D0">
        <w:rPr>
          <w:rFonts w:ascii="Courier New" w:hAnsi="Courier New" w:cs="Courier New"/>
          <w:sz w:val="24"/>
          <w:szCs w:val="24"/>
        </w:rPr>
        <w:tab/>
        <w:t>The Department will finalize the application and selection requirements prior to the start of the experiment.</w:t>
      </w:r>
      <w:r w:rsidR="00F55664" w:rsidRPr="00E852D0">
        <w:rPr>
          <w:rFonts w:ascii="Courier New" w:hAnsi="Courier New" w:cs="Courier New"/>
          <w:sz w:val="24"/>
          <w:szCs w:val="24"/>
        </w:rPr>
        <w:tab/>
      </w:r>
      <w:r w:rsidR="00B9451B" w:rsidRPr="00E852D0">
        <w:rPr>
          <w:rFonts w:ascii="Courier New" w:hAnsi="Courier New" w:cs="Courier New"/>
          <w:sz w:val="24"/>
          <w:szCs w:val="24"/>
        </w:rPr>
        <w:t>T</w:t>
      </w:r>
      <w:r w:rsidR="00136B71" w:rsidRPr="00E852D0">
        <w:rPr>
          <w:rFonts w:ascii="Courier New" w:hAnsi="Courier New" w:cs="Courier New"/>
          <w:sz w:val="24"/>
          <w:szCs w:val="24"/>
        </w:rPr>
        <w:t>he</w:t>
      </w:r>
      <w:r w:rsidR="00E27E2E" w:rsidRPr="00E852D0">
        <w:rPr>
          <w:rFonts w:ascii="Courier New" w:hAnsi="Courier New" w:cs="Courier New"/>
          <w:sz w:val="24"/>
          <w:szCs w:val="24"/>
        </w:rPr>
        <w:t xml:space="preserve"> Secretary will consult with </w:t>
      </w:r>
      <w:r w:rsidR="00E56C38" w:rsidRPr="00E852D0">
        <w:rPr>
          <w:rFonts w:ascii="Courier New" w:hAnsi="Courier New" w:cs="Courier New"/>
          <w:sz w:val="24"/>
          <w:szCs w:val="24"/>
        </w:rPr>
        <w:t xml:space="preserve">those </w:t>
      </w:r>
      <w:r w:rsidR="007D71E4" w:rsidRPr="00E852D0">
        <w:rPr>
          <w:rFonts w:ascii="Courier New" w:hAnsi="Courier New" w:cs="Courier New"/>
          <w:sz w:val="24"/>
          <w:szCs w:val="24"/>
        </w:rPr>
        <w:t>institution</w:t>
      </w:r>
      <w:r w:rsidR="00E27E2E" w:rsidRPr="00E852D0">
        <w:rPr>
          <w:rFonts w:ascii="Courier New" w:hAnsi="Courier New" w:cs="Courier New"/>
          <w:sz w:val="24"/>
          <w:szCs w:val="24"/>
        </w:rPr>
        <w:t xml:space="preserve">s </w:t>
      </w:r>
      <w:r w:rsidR="00E56C38" w:rsidRPr="00E852D0">
        <w:rPr>
          <w:rFonts w:ascii="Courier New" w:hAnsi="Courier New" w:cs="Courier New"/>
          <w:sz w:val="24"/>
          <w:szCs w:val="24"/>
        </w:rPr>
        <w:t xml:space="preserve">that have been invited to participate in the experiment </w:t>
      </w:r>
      <w:r w:rsidR="00E27E2E" w:rsidRPr="00E852D0">
        <w:rPr>
          <w:rFonts w:ascii="Courier New" w:hAnsi="Courier New" w:cs="Courier New"/>
          <w:sz w:val="24"/>
          <w:szCs w:val="24"/>
        </w:rPr>
        <w:t>on the</w:t>
      </w:r>
      <w:r w:rsidR="003328C5" w:rsidRPr="00E852D0">
        <w:rPr>
          <w:rFonts w:ascii="Courier New" w:hAnsi="Courier New" w:cs="Courier New"/>
          <w:sz w:val="24"/>
          <w:szCs w:val="24"/>
        </w:rPr>
        <w:t xml:space="preserve"> final design of the experiment</w:t>
      </w:r>
      <w:r w:rsidR="00E27E2E" w:rsidRPr="00E852D0">
        <w:rPr>
          <w:rFonts w:ascii="Courier New" w:hAnsi="Courier New" w:cs="Courier New"/>
          <w:sz w:val="24"/>
          <w:szCs w:val="24"/>
        </w:rPr>
        <w:t xml:space="preserve"> through </w:t>
      </w:r>
      <w:r w:rsidR="00D31CB7" w:rsidRPr="00E852D0">
        <w:rPr>
          <w:rFonts w:ascii="Courier New" w:hAnsi="Courier New" w:cs="Courier New"/>
          <w:sz w:val="24"/>
          <w:szCs w:val="24"/>
        </w:rPr>
        <w:t xml:space="preserve">webinars </w:t>
      </w:r>
      <w:r w:rsidR="00E27E2E" w:rsidRPr="00E852D0">
        <w:rPr>
          <w:rFonts w:ascii="Courier New" w:hAnsi="Courier New" w:cs="Courier New"/>
          <w:sz w:val="24"/>
          <w:szCs w:val="24"/>
        </w:rPr>
        <w:t>or other outreach activities</w:t>
      </w:r>
      <w:r w:rsidR="00136B71" w:rsidRPr="00E852D0">
        <w:rPr>
          <w:rFonts w:ascii="Courier New" w:hAnsi="Courier New" w:cs="Courier New"/>
          <w:sz w:val="24"/>
          <w:szCs w:val="24"/>
        </w:rPr>
        <w:t>.</w:t>
      </w:r>
    </w:p>
    <w:p w14:paraId="18E68495" w14:textId="77777777" w:rsidR="00D15B5E" w:rsidRPr="00E852D0" w:rsidRDefault="00F55664" w:rsidP="00346CF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contextualSpacing/>
        <w:rPr>
          <w:rFonts w:ascii="Courier New" w:hAnsi="Courier New" w:cs="Courier New"/>
          <w:sz w:val="24"/>
          <w:szCs w:val="24"/>
        </w:rPr>
      </w:pPr>
      <w:r w:rsidRPr="00E852D0">
        <w:rPr>
          <w:rFonts w:ascii="Courier New" w:hAnsi="Courier New" w:cs="Courier New"/>
          <w:sz w:val="24"/>
          <w:szCs w:val="24"/>
        </w:rPr>
        <w:tab/>
      </w:r>
      <w:r w:rsidR="007D71E4" w:rsidRPr="00E852D0">
        <w:rPr>
          <w:rFonts w:ascii="Courier New" w:hAnsi="Courier New" w:cs="Courier New"/>
          <w:sz w:val="24"/>
          <w:szCs w:val="24"/>
        </w:rPr>
        <w:t xml:space="preserve">Institutions selected for participation in an experiment will have their Program Participation Agreement (PPA) with the Secretary amended to reflect the specific statutory or regulatory provisions that the Secretary has waived </w:t>
      </w:r>
      <w:r w:rsidR="0063778F" w:rsidRPr="00E852D0">
        <w:rPr>
          <w:rFonts w:ascii="Courier New" w:hAnsi="Courier New" w:cs="Courier New"/>
          <w:sz w:val="24"/>
          <w:szCs w:val="24"/>
        </w:rPr>
        <w:t>for participants in the experiment</w:t>
      </w:r>
      <w:r w:rsidR="007D71E4" w:rsidRPr="00E852D0">
        <w:rPr>
          <w:rFonts w:ascii="Courier New" w:hAnsi="Courier New" w:cs="Courier New"/>
          <w:sz w:val="24"/>
          <w:szCs w:val="24"/>
        </w:rPr>
        <w:t xml:space="preserve">. </w:t>
      </w:r>
      <w:r w:rsidR="00263BF0" w:rsidRPr="00E852D0">
        <w:rPr>
          <w:rFonts w:ascii="Courier New" w:hAnsi="Courier New" w:cs="Courier New"/>
          <w:sz w:val="24"/>
          <w:szCs w:val="24"/>
        </w:rPr>
        <w:t xml:space="preserve"> </w:t>
      </w:r>
      <w:r w:rsidR="00FB36D6" w:rsidRPr="00E852D0">
        <w:rPr>
          <w:rFonts w:ascii="Courier New" w:hAnsi="Courier New" w:cs="Courier New"/>
          <w:sz w:val="24"/>
          <w:szCs w:val="24"/>
        </w:rPr>
        <w:t xml:space="preserve">The institution must acknowledge its commitment to </w:t>
      </w:r>
      <w:r w:rsidR="00E467ED" w:rsidRPr="00E852D0">
        <w:rPr>
          <w:rFonts w:ascii="Courier New" w:hAnsi="Courier New" w:cs="Courier New"/>
          <w:sz w:val="24"/>
          <w:szCs w:val="24"/>
        </w:rPr>
        <w:t xml:space="preserve">adequately </w:t>
      </w:r>
      <w:r w:rsidR="00FB36D6" w:rsidRPr="00E852D0">
        <w:rPr>
          <w:rFonts w:ascii="Courier New" w:hAnsi="Courier New" w:cs="Courier New"/>
          <w:sz w:val="24"/>
          <w:szCs w:val="24"/>
        </w:rPr>
        <w:t xml:space="preserve">establish </w:t>
      </w:r>
      <w:r w:rsidR="00434EAF" w:rsidRPr="00E852D0">
        <w:rPr>
          <w:rFonts w:ascii="Courier New" w:hAnsi="Courier New" w:cs="Courier New"/>
          <w:sz w:val="24"/>
          <w:szCs w:val="24"/>
        </w:rPr>
        <w:t xml:space="preserve">the </w:t>
      </w:r>
      <w:r w:rsidR="00FB36D6" w:rsidRPr="00E852D0">
        <w:rPr>
          <w:rFonts w:ascii="Courier New" w:hAnsi="Courier New" w:cs="Courier New"/>
          <w:sz w:val="24"/>
          <w:szCs w:val="24"/>
        </w:rPr>
        <w:t xml:space="preserve">procedures </w:t>
      </w:r>
      <w:r w:rsidR="00E467ED" w:rsidRPr="00E852D0">
        <w:rPr>
          <w:rFonts w:ascii="Courier New" w:hAnsi="Courier New" w:cs="Courier New"/>
          <w:sz w:val="24"/>
          <w:szCs w:val="24"/>
        </w:rPr>
        <w:t xml:space="preserve">necessary </w:t>
      </w:r>
      <w:r w:rsidR="00FB36D6" w:rsidRPr="00E852D0">
        <w:rPr>
          <w:rFonts w:ascii="Courier New" w:hAnsi="Courier New" w:cs="Courier New"/>
          <w:sz w:val="24"/>
          <w:szCs w:val="24"/>
        </w:rPr>
        <w:t>to successfully administer</w:t>
      </w:r>
      <w:r w:rsidR="00100237" w:rsidRPr="00E852D0">
        <w:rPr>
          <w:rFonts w:ascii="Courier New" w:hAnsi="Courier New" w:cs="Courier New"/>
          <w:sz w:val="24"/>
          <w:szCs w:val="24"/>
        </w:rPr>
        <w:t xml:space="preserve"> </w:t>
      </w:r>
      <w:r w:rsidR="00FB36D6" w:rsidRPr="00E852D0">
        <w:rPr>
          <w:rFonts w:ascii="Courier New" w:hAnsi="Courier New" w:cs="Courier New"/>
          <w:sz w:val="24"/>
          <w:szCs w:val="24"/>
        </w:rPr>
        <w:t xml:space="preserve">the experiment. </w:t>
      </w:r>
      <w:r w:rsidR="007D71E4" w:rsidRPr="00E852D0">
        <w:rPr>
          <w:rFonts w:ascii="Courier New" w:hAnsi="Courier New" w:cs="Courier New"/>
          <w:sz w:val="24"/>
          <w:szCs w:val="24"/>
        </w:rPr>
        <w:t xml:space="preserve"> </w:t>
      </w:r>
      <w:r w:rsidR="00967E07" w:rsidRPr="00E852D0">
        <w:rPr>
          <w:rFonts w:ascii="Courier New" w:hAnsi="Courier New" w:cs="Courier New"/>
          <w:sz w:val="24"/>
          <w:szCs w:val="24"/>
        </w:rPr>
        <w:t>The</w:t>
      </w:r>
      <w:r w:rsidR="007D71E4" w:rsidRPr="00E852D0">
        <w:rPr>
          <w:rFonts w:ascii="Courier New" w:hAnsi="Courier New" w:cs="Courier New"/>
          <w:sz w:val="24"/>
          <w:szCs w:val="24"/>
        </w:rPr>
        <w:t xml:space="preserve"> </w:t>
      </w:r>
      <w:r w:rsidR="00967E07" w:rsidRPr="00E852D0">
        <w:rPr>
          <w:rFonts w:ascii="Courier New" w:hAnsi="Courier New" w:cs="Courier New"/>
          <w:sz w:val="24"/>
          <w:szCs w:val="24"/>
        </w:rPr>
        <w:t>amended</w:t>
      </w:r>
      <w:r w:rsidR="007D71E4" w:rsidRPr="00E852D0">
        <w:rPr>
          <w:rFonts w:ascii="Courier New" w:hAnsi="Courier New" w:cs="Courier New"/>
          <w:sz w:val="24"/>
          <w:szCs w:val="24"/>
        </w:rPr>
        <w:t xml:space="preserve"> PPA will also document the agreement between the Secretary and the institution about how the experiment will be conducted and will specify the evaluation and reporting requirements for the experiment.</w:t>
      </w:r>
    </w:p>
    <w:p w14:paraId="5E78FE73" w14:textId="61460ACA" w:rsidR="007D71E4" w:rsidRPr="00E852D0" w:rsidRDefault="00D15B5E" w:rsidP="00346CF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480" w:lineRule="auto"/>
        <w:contextualSpacing/>
        <w:rPr>
          <w:rFonts w:ascii="Courier New" w:hAnsi="Courier New" w:cs="Courier New"/>
          <w:sz w:val="24"/>
          <w:szCs w:val="24"/>
        </w:rPr>
      </w:pPr>
      <w:r w:rsidRPr="00E852D0">
        <w:rPr>
          <w:rFonts w:ascii="Courier New" w:hAnsi="Courier New" w:cs="Courier New"/>
          <w:sz w:val="24"/>
          <w:szCs w:val="24"/>
        </w:rPr>
        <w:tab/>
      </w:r>
      <w:r w:rsidR="00E278E8" w:rsidRPr="00E852D0">
        <w:rPr>
          <w:rFonts w:ascii="Courier New" w:hAnsi="Courier New" w:cs="Courier New"/>
          <w:sz w:val="24"/>
          <w:szCs w:val="24"/>
        </w:rPr>
        <w:t xml:space="preserve">Administration of the experiment is the responsibility of </w:t>
      </w:r>
      <w:r w:rsidR="00825792">
        <w:rPr>
          <w:rFonts w:ascii="Courier New" w:hAnsi="Courier New" w:cs="Courier New"/>
          <w:sz w:val="24"/>
          <w:szCs w:val="24"/>
        </w:rPr>
        <w:t xml:space="preserve">an </w:t>
      </w:r>
      <w:r w:rsidR="009B4E0C" w:rsidRPr="00E852D0">
        <w:rPr>
          <w:rFonts w:ascii="Courier New" w:hAnsi="Courier New" w:cs="Courier New"/>
          <w:sz w:val="24"/>
          <w:szCs w:val="24"/>
        </w:rPr>
        <w:t xml:space="preserve">institution’s </w:t>
      </w:r>
      <w:r w:rsidR="00844903" w:rsidRPr="00E852D0">
        <w:rPr>
          <w:rFonts w:ascii="Courier New" w:hAnsi="Courier New" w:cs="Courier New"/>
          <w:sz w:val="24"/>
          <w:szCs w:val="24"/>
        </w:rPr>
        <w:t xml:space="preserve">senior </w:t>
      </w:r>
      <w:r w:rsidR="009B4E0C" w:rsidRPr="00E852D0">
        <w:rPr>
          <w:rFonts w:ascii="Courier New" w:hAnsi="Courier New" w:cs="Courier New"/>
          <w:sz w:val="24"/>
          <w:szCs w:val="24"/>
        </w:rPr>
        <w:t xml:space="preserve">leaders since it is likely that </w:t>
      </w:r>
      <w:r w:rsidR="009B4E0C" w:rsidRPr="00E852D0">
        <w:rPr>
          <w:rFonts w:ascii="Courier New" w:hAnsi="Courier New" w:cs="Courier New"/>
          <w:sz w:val="24"/>
          <w:szCs w:val="24"/>
        </w:rPr>
        <w:lastRenderedPageBreak/>
        <w:t xml:space="preserve">multiple departments within an institution will need to </w:t>
      </w:r>
      <w:r w:rsidR="00825792">
        <w:rPr>
          <w:rFonts w:ascii="Courier New" w:hAnsi="Courier New" w:cs="Courier New"/>
          <w:sz w:val="24"/>
          <w:szCs w:val="24"/>
        </w:rPr>
        <w:t>collaborate</w:t>
      </w:r>
      <w:r w:rsidR="00825792" w:rsidRPr="00E852D0">
        <w:rPr>
          <w:rFonts w:ascii="Courier New" w:hAnsi="Courier New" w:cs="Courier New"/>
          <w:sz w:val="24"/>
          <w:szCs w:val="24"/>
        </w:rPr>
        <w:t xml:space="preserve"> </w:t>
      </w:r>
      <w:r w:rsidR="009B4E0C" w:rsidRPr="00E852D0">
        <w:rPr>
          <w:rFonts w:ascii="Courier New" w:hAnsi="Courier New" w:cs="Courier New"/>
          <w:sz w:val="24"/>
          <w:szCs w:val="24"/>
        </w:rPr>
        <w:t xml:space="preserve">to develop high-quality opportunities for students. </w:t>
      </w:r>
      <w:r w:rsidR="00E278E8" w:rsidRPr="00E852D0">
        <w:rPr>
          <w:rFonts w:ascii="Courier New" w:hAnsi="Courier New" w:cs="Courier New"/>
          <w:sz w:val="24"/>
          <w:szCs w:val="24"/>
        </w:rPr>
        <w:t xml:space="preserve"> </w:t>
      </w:r>
      <w:r w:rsidR="009B4E0C" w:rsidRPr="00E852D0">
        <w:rPr>
          <w:rFonts w:ascii="Courier New" w:hAnsi="Courier New" w:cs="Courier New"/>
          <w:sz w:val="24"/>
          <w:szCs w:val="24"/>
        </w:rPr>
        <w:t>The</w:t>
      </w:r>
      <w:r w:rsidR="00E278E8" w:rsidRPr="00E852D0">
        <w:rPr>
          <w:rFonts w:ascii="Courier New" w:hAnsi="Courier New" w:cs="Courier New"/>
          <w:sz w:val="24"/>
          <w:szCs w:val="24"/>
        </w:rPr>
        <w:t xml:space="preserve"> institution</w:t>
      </w:r>
      <w:r w:rsidR="009B4E0C" w:rsidRPr="00E852D0">
        <w:rPr>
          <w:rFonts w:ascii="Courier New" w:hAnsi="Courier New" w:cs="Courier New"/>
          <w:sz w:val="24"/>
          <w:szCs w:val="24"/>
        </w:rPr>
        <w:t xml:space="preserve">’s </w:t>
      </w:r>
      <w:r w:rsidR="00844903" w:rsidRPr="00E852D0">
        <w:rPr>
          <w:rFonts w:ascii="Courier New" w:hAnsi="Courier New" w:cs="Courier New"/>
          <w:sz w:val="24"/>
          <w:szCs w:val="24"/>
        </w:rPr>
        <w:t>president or chancellor</w:t>
      </w:r>
      <w:r w:rsidR="00E278E8" w:rsidRPr="00E852D0">
        <w:rPr>
          <w:rFonts w:ascii="Courier New" w:hAnsi="Courier New" w:cs="Courier New"/>
          <w:sz w:val="24"/>
          <w:szCs w:val="24"/>
        </w:rPr>
        <w:t xml:space="preserve"> will be required to acknowledge </w:t>
      </w:r>
      <w:r w:rsidR="009B4E0C" w:rsidRPr="00E852D0">
        <w:rPr>
          <w:rFonts w:ascii="Courier New" w:hAnsi="Courier New" w:cs="Courier New"/>
          <w:sz w:val="24"/>
          <w:szCs w:val="24"/>
        </w:rPr>
        <w:t xml:space="preserve">the institution’s </w:t>
      </w:r>
      <w:r w:rsidR="00E278E8" w:rsidRPr="00E852D0">
        <w:rPr>
          <w:rFonts w:ascii="Courier New" w:hAnsi="Courier New" w:cs="Courier New"/>
          <w:sz w:val="24"/>
          <w:szCs w:val="24"/>
        </w:rPr>
        <w:t>commitment to properly administer the experiment</w:t>
      </w:r>
      <w:r w:rsidR="009B4E0C" w:rsidRPr="00E852D0">
        <w:rPr>
          <w:rFonts w:ascii="Courier New" w:hAnsi="Courier New" w:cs="Courier New"/>
          <w:sz w:val="24"/>
          <w:szCs w:val="24"/>
        </w:rPr>
        <w:t xml:space="preserve"> and to involve </w:t>
      </w:r>
      <w:r w:rsidR="00844903" w:rsidRPr="00E852D0">
        <w:rPr>
          <w:rFonts w:ascii="Courier New" w:hAnsi="Courier New" w:cs="Courier New"/>
          <w:sz w:val="24"/>
          <w:szCs w:val="24"/>
        </w:rPr>
        <w:t>all</w:t>
      </w:r>
      <w:r w:rsidR="009B4E0C" w:rsidRPr="00E852D0">
        <w:rPr>
          <w:rFonts w:ascii="Courier New" w:hAnsi="Courier New" w:cs="Courier New"/>
          <w:sz w:val="24"/>
          <w:szCs w:val="24"/>
        </w:rPr>
        <w:t xml:space="preserve"> departments, faculty</w:t>
      </w:r>
      <w:r w:rsidR="00825792">
        <w:rPr>
          <w:rFonts w:ascii="Courier New" w:hAnsi="Courier New" w:cs="Courier New"/>
          <w:sz w:val="24"/>
          <w:szCs w:val="24"/>
        </w:rPr>
        <w:t>,</w:t>
      </w:r>
      <w:r w:rsidR="009B4E0C" w:rsidRPr="00E852D0">
        <w:rPr>
          <w:rFonts w:ascii="Courier New" w:hAnsi="Courier New" w:cs="Courier New"/>
          <w:sz w:val="24"/>
          <w:szCs w:val="24"/>
        </w:rPr>
        <w:t xml:space="preserve"> and staff required to support successful implementation</w:t>
      </w:r>
      <w:r w:rsidRPr="00E852D0">
        <w:rPr>
          <w:rFonts w:ascii="Courier New" w:hAnsi="Courier New" w:cs="Courier New"/>
          <w:sz w:val="24"/>
          <w:szCs w:val="24"/>
        </w:rPr>
        <w:t>.</w:t>
      </w:r>
      <w:r w:rsidR="002735FE" w:rsidRPr="00E852D0">
        <w:rPr>
          <w:rFonts w:ascii="Courier New" w:hAnsi="Courier New" w:cs="Courier New"/>
          <w:sz w:val="24"/>
          <w:szCs w:val="24"/>
        </w:rPr>
        <w:tab/>
      </w:r>
      <w:r w:rsidR="002735FE" w:rsidRPr="00E852D0">
        <w:rPr>
          <w:rFonts w:ascii="Courier New" w:hAnsi="Courier New" w:cs="Courier New"/>
          <w:sz w:val="24"/>
          <w:szCs w:val="24"/>
        </w:rPr>
        <w:tab/>
      </w:r>
      <w:r w:rsidR="007D71E4" w:rsidRPr="00E852D0">
        <w:rPr>
          <w:rFonts w:ascii="Courier New" w:hAnsi="Courier New" w:cs="Courier New"/>
          <w:sz w:val="24"/>
          <w:szCs w:val="24"/>
        </w:rPr>
        <w:t xml:space="preserve"> </w:t>
      </w:r>
    </w:p>
    <w:p w14:paraId="62C67610" w14:textId="77777777" w:rsidR="00E3351B" w:rsidRPr="00E852D0" w:rsidRDefault="00B40076" w:rsidP="00F73FE0">
      <w:pPr>
        <w:pStyle w:val="xl24"/>
        <w:widowControl w:val="0"/>
        <w:spacing w:before="0" w:after="0" w:line="480" w:lineRule="auto"/>
        <w:jc w:val="left"/>
        <w:rPr>
          <w:rFonts w:ascii="Courier New" w:hAnsi="Courier New" w:cs="Courier New"/>
        </w:rPr>
      </w:pPr>
      <w:r w:rsidRPr="00E852D0">
        <w:rPr>
          <w:rFonts w:ascii="Courier New" w:hAnsi="Courier New" w:cs="Courier New"/>
          <w:u w:val="single"/>
        </w:rPr>
        <w:t>Accessible Format</w:t>
      </w:r>
      <w:r w:rsidRPr="00E852D0">
        <w:rPr>
          <w:rFonts w:ascii="Courier New" w:hAnsi="Courier New" w:cs="Courier New"/>
        </w:rPr>
        <w:t xml:space="preserve">: </w:t>
      </w:r>
      <w:r w:rsidR="009606D2" w:rsidRPr="00E852D0">
        <w:rPr>
          <w:rFonts w:ascii="Courier New" w:hAnsi="Courier New" w:cs="Courier New"/>
        </w:rPr>
        <w:t xml:space="preserve"> </w:t>
      </w:r>
      <w:r w:rsidRPr="00E852D0">
        <w:rPr>
          <w:rFonts w:ascii="Courier New" w:hAnsi="Courier New" w:cs="Courier New"/>
        </w:rPr>
        <w:t>Individuals with disabilities can obtain this document in an accessible format (e.g.</w:t>
      </w:r>
      <w:r w:rsidR="00100237" w:rsidRPr="00E852D0">
        <w:rPr>
          <w:rFonts w:ascii="Courier New" w:hAnsi="Courier New" w:cs="Courier New"/>
        </w:rPr>
        <w:t>,</w:t>
      </w:r>
      <w:r w:rsidRPr="00E852D0">
        <w:rPr>
          <w:rFonts w:ascii="Courier New" w:hAnsi="Courier New" w:cs="Courier New"/>
        </w:rPr>
        <w:t xml:space="preserve"> braille, large print, audiotape, or compact disc) on request to the contact person listed under FOR FURTHER INFORMATION</w:t>
      </w:r>
      <w:r w:rsidR="00E3351B" w:rsidRPr="00E852D0">
        <w:rPr>
          <w:rFonts w:ascii="Courier New" w:hAnsi="Courier New" w:cs="Courier New"/>
        </w:rPr>
        <w:t xml:space="preserve"> CONTACT</w:t>
      </w:r>
      <w:r w:rsidR="00D23FD9" w:rsidRPr="00E852D0">
        <w:rPr>
          <w:rFonts w:ascii="Courier New" w:hAnsi="Courier New" w:cs="Courier New"/>
        </w:rPr>
        <w:t xml:space="preserve">. </w:t>
      </w:r>
    </w:p>
    <w:p w14:paraId="72AC406A" w14:textId="6DCA6195" w:rsidR="00AE56FA" w:rsidRPr="00E852D0" w:rsidRDefault="00AE56FA" w:rsidP="00D15B5E">
      <w:pPr>
        <w:spacing w:after="0" w:line="480" w:lineRule="auto"/>
        <w:rPr>
          <w:rFonts w:ascii="Courier New" w:hAnsi="Courier New"/>
          <w:sz w:val="24"/>
        </w:rPr>
      </w:pPr>
      <w:r w:rsidRPr="00E852D0">
        <w:rPr>
          <w:rFonts w:ascii="Courier New" w:hAnsi="Courier New"/>
          <w:sz w:val="24"/>
          <w:u w:val="single"/>
        </w:rPr>
        <w:t>Electronic Access to This Document</w:t>
      </w:r>
      <w:r w:rsidRPr="00E852D0">
        <w:rPr>
          <w:rFonts w:ascii="Courier New" w:hAnsi="Courier New"/>
          <w:sz w:val="24"/>
        </w:rPr>
        <w:t xml:space="preserve">:  The official version of this document is the document published in the </w:t>
      </w:r>
      <w:r w:rsidRPr="00E852D0">
        <w:rPr>
          <w:rFonts w:ascii="Courier New" w:hAnsi="Courier New"/>
          <w:i/>
          <w:sz w:val="24"/>
        </w:rPr>
        <w:t>Federal Register</w:t>
      </w:r>
      <w:r w:rsidRPr="00E852D0">
        <w:rPr>
          <w:rFonts w:ascii="Courier New" w:hAnsi="Courier New"/>
          <w:sz w:val="24"/>
        </w:rPr>
        <w:t xml:space="preserve">.  You may access the official edition of the </w:t>
      </w:r>
      <w:r w:rsidRPr="00E852D0">
        <w:rPr>
          <w:rFonts w:ascii="Courier New" w:hAnsi="Courier New"/>
          <w:i/>
          <w:sz w:val="24"/>
        </w:rPr>
        <w:t>Federal Register</w:t>
      </w:r>
      <w:r w:rsidRPr="00E852D0">
        <w:rPr>
          <w:rFonts w:ascii="Courier New" w:hAnsi="Courier New"/>
          <w:sz w:val="24"/>
        </w:rPr>
        <w:t xml:space="preserve"> at www.govinfo.gov.  At this site you can view this document, as well as all other documents of this Department published in the </w:t>
      </w:r>
      <w:r w:rsidRPr="00E852D0">
        <w:rPr>
          <w:rFonts w:ascii="Courier New" w:hAnsi="Courier New"/>
          <w:i/>
          <w:sz w:val="24"/>
        </w:rPr>
        <w:t>Federal Register</w:t>
      </w:r>
      <w:r w:rsidRPr="00E852D0">
        <w:rPr>
          <w:rFonts w:ascii="Courier New" w:hAnsi="Courier New"/>
          <w:sz w:val="24"/>
        </w:rPr>
        <w:t>,</w:t>
      </w:r>
      <w:r w:rsidRPr="00E852D0">
        <w:rPr>
          <w:rFonts w:ascii="Courier New" w:hAnsi="Courier New"/>
          <w:b/>
          <w:sz w:val="24"/>
        </w:rPr>
        <w:t xml:space="preserve"> </w:t>
      </w:r>
      <w:r w:rsidRPr="00E852D0">
        <w:rPr>
          <w:rFonts w:ascii="Courier New" w:hAnsi="Courier New"/>
          <w:sz w:val="24"/>
        </w:rPr>
        <w:t xml:space="preserve">in text or PDF.  To use </w:t>
      </w:r>
      <w:proofErr w:type="gramStart"/>
      <w:r w:rsidRPr="00E852D0">
        <w:rPr>
          <w:rFonts w:ascii="Courier New" w:hAnsi="Courier New"/>
          <w:sz w:val="24"/>
        </w:rPr>
        <w:t>PDF</w:t>
      </w:r>
      <w:proofErr w:type="gramEnd"/>
      <w:r w:rsidRPr="00E852D0">
        <w:rPr>
          <w:rFonts w:ascii="Courier New" w:hAnsi="Courier New"/>
          <w:sz w:val="24"/>
        </w:rPr>
        <w:t xml:space="preserve"> you must have Adobe Acrobat Reader, which is available free at the site.  </w:t>
      </w:r>
    </w:p>
    <w:p w14:paraId="55302555" w14:textId="77777777" w:rsidR="00AE56FA" w:rsidRPr="00E852D0" w:rsidRDefault="00AE56FA" w:rsidP="0010281A">
      <w:pPr>
        <w:spacing w:after="0" w:line="480" w:lineRule="auto"/>
        <w:rPr>
          <w:rFonts w:ascii="Courier New" w:hAnsi="Courier New"/>
          <w:sz w:val="24"/>
        </w:rPr>
      </w:pPr>
      <w:r w:rsidRPr="00E852D0">
        <w:rPr>
          <w:rFonts w:ascii="Courier New" w:hAnsi="Courier New"/>
          <w:sz w:val="24"/>
        </w:rPr>
        <w:t xml:space="preserve">     You may also access documents of the Department published in the </w:t>
      </w:r>
      <w:r w:rsidRPr="00E852D0">
        <w:rPr>
          <w:rFonts w:ascii="Courier New" w:hAnsi="Courier New"/>
          <w:i/>
          <w:sz w:val="24"/>
        </w:rPr>
        <w:t>Federal Register</w:t>
      </w:r>
      <w:r w:rsidRPr="00E852D0">
        <w:rPr>
          <w:rFonts w:ascii="Courier New" w:hAnsi="Courier New"/>
          <w:sz w:val="24"/>
        </w:rPr>
        <w:t xml:space="preserve"> by using the article </w:t>
      </w:r>
      <w:r w:rsidR="005613D3" w:rsidRPr="00E852D0">
        <w:rPr>
          <w:rFonts w:ascii="Courier New" w:hAnsi="Courier New"/>
          <w:sz w:val="24"/>
        </w:rPr>
        <w:t>search feature at</w:t>
      </w:r>
      <w:r w:rsidRPr="00E852D0">
        <w:rPr>
          <w:rFonts w:ascii="Courier New" w:hAnsi="Courier New"/>
          <w:sz w:val="24"/>
        </w:rPr>
        <w:t xml:space="preserve"> </w:t>
      </w:r>
      <w:r w:rsidR="0010281A" w:rsidRPr="00E852D0">
        <w:rPr>
          <w:rFonts w:ascii="Courier New" w:hAnsi="Courier New"/>
          <w:sz w:val="24"/>
        </w:rPr>
        <w:t>www.federalregister.gov</w:t>
      </w:r>
      <w:r w:rsidRPr="00E852D0">
        <w:rPr>
          <w:rFonts w:ascii="Courier New" w:hAnsi="Courier New"/>
          <w:sz w:val="24"/>
        </w:rPr>
        <w:t>.</w:t>
      </w:r>
      <w:r w:rsidR="0010281A" w:rsidRPr="00E852D0">
        <w:rPr>
          <w:rFonts w:ascii="Courier New" w:hAnsi="Courier New"/>
          <w:sz w:val="24"/>
        </w:rPr>
        <w:t xml:space="preserve">  </w:t>
      </w:r>
      <w:r w:rsidRPr="00E852D0">
        <w:rPr>
          <w:rFonts w:ascii="Courier New" w:hAnsi="Courier New"/>
          <w:sz w:val="24"/>
        </w:rPr>
        <w:t xml:space="preserve">Specifically, </w:t>
      </w:r>
      <w:r w:rsidRPr="00E852D0">
        <w:rPr>
          <w:rFonts w:ascii="Courier New" w:hAnsi="Courier New"/>
          <w:sz w:val="24"/>
        </w:rPr>
        <w:lastRenderedPageBreak/>
        <w:t xml:space="preserve">through the advanced search feature at this site, you can limit your search to documents published by the Department. </w:t>
      </w:r>
    </w:p>
    <w:p w14:paraId="33150D6A" w14:textId="77777777" w:rsidR="00AE56FA" w:rsidRPr="00E852D0" w:rsidRDefault="00AE56FA" w:rsidP="00F55664">
      <w:pPr>
        <w:pStyle w:val="Footer"/>
        <w:tabs>
          <w:tab w:val="left" w:pos="-480"/>
          <w:tab w:val="left" w:pos="330"/>
          <w:tab w:val="left" w:pos="690"/>
          <w:tab w:val="left" w:pos="1087"/>
        </w:tabs>
        <w:spacing w:after="0" w:line="480" w:lineRule="auto"/>
        <w:rPr>
          <w:rFonts w:ascii="Courier New" w:hAnsi="Courier New" w:cs="Courier New"/>
          <w:color w:val="000000"/>
          <w:sz w:val="24"/>
          <w:szCs w:val="24"/>
        </w:rPr>
      </w:pPr>
      <w:r w:rsidRPr="00E852D0">
        <w:rPr>
          <w:rFonts w:ascii="Courier New" w:hAnsi="Courier New" w:cs="Courier New"/>
          <w:color w:val="000000"/>
          <w:sz w:val="24"/>
          <w:szCs w:val="24"/>
          <w:u w:val="single"/>
        </w:rPr>
        <w:t>Program Authority</w:t>
      </w:r>
      <w:r w:rsidRPr="00E852D0">
        <w:rPr>
          <w:rFonts w:ascii="Courier New" w:hAnsi="Courier New" w:cs="Courier New"/>
          <w:color w:val="000000"/>
          <w:sz w:val="24"/>
          <w:szCs w:val="24"/>
        </w:rPr>
        <w:t xml:space="preserve">:  </w:t>
      </w:r>
      <w:r w:rsidRPr="00E852D0">
        <w:rPr>
          <w:rFonts w:ascii="Courier New" w:hAnsi="Courier New" w:cs="Courier New"/>
          <w:sz w:val="24"/>
          <w:szCs w:val="24"/>
        </w:rPr>
        <w:t>20 U.S.C. 1094a(b).</w:t>
      </w:r>
    </w:p>
    <w:p w14:paraId="49B065B0" w14:textId="77777777" w:rsidR="00AE56FA" w:rsidRPr="00E852D0" w:rsidRDefault="00AE56FA" w:rsidP="00AE56FA">
      <w:pPr>
        <w:spacing w:line="480" w:lineRule="auto"/>
        <w:contextualSpacing/>
        <w:rPr>
          <w:rFonts w:ascii="Courier New" w:hAnsi="Courier New" w:cs="Courier New"/>
          <w:sz w:val="24"/>
          <w:szCs w:val="24"/>
        </w:rPr>
      </w:pPr>
      <w:r w:rsidRPr="00E852D0">
        <w:rPr>
          <w:rFonts w:ascii="Courier New" w:hAnsi="Courier New" w:cs="Courier New"/>
          <w:sz w:val="24"/>
          <w:szCs w:val="24"/>
        </w:rPr>
        <w:t>Dated:</w:t>
      </w:r>
    </w:p>
    <w:p w14:paraId="0F39E409" w14:textId="77777777" w:rsidR="00AE56FA" w:rsidRPr="00E852D0" w:rsidRDefault="00AE56FA" w:rsidP="00AE56FA">
      <w:pPr>
        <w:spacing w:line="480" w:lineRule="auto"/>
        <w:contextualSpacing/>
        <w:rPr>
          <w:rFonts w:ascii="Courier New" w:hAnsi="Courier New" w:cs="Courier New"/>
          <w:sz w:val="24"/>
          <w:szCs w:val="24"/>
        </w:rPr>
      </w:pPr>
    </w:p>
    <w:p w14:paraId="3AEDF19B" w14:textId="77777777" w:rsidR="001F0952" w:rsidRPr="00E852D0" w:rsidRDefault="00AE56FA" w:rsidP="001F0952">
      <w:pPr>
        <w:spacing w:line="240" w:lineRule="auto"/>
        <w:contextualSpacing/>
        <w:rPr>
          <w:rFonts w:ascii="Courier New" w:hAnsi="Courier New" w:cs="Courier New"/>
          <w:sz w:val="24"/>
          <w:szCs w:val="24"/>
        </w:rPr>
      </w:pPr>
      <w:r w:rsidRPr="00E852D0">
        <w:rPr>
          <w:rFonts w:ascii="Courier New" w:hAnsi="Courier New" w:cs="Courier New"/>
          <w:sz w:val="24"/>
          <w:szCs w:val="24"/>
        </w:rPr>
        <w:tab/>
      </w:r>
      <w:r w:rsidRPr="00E852D0">
        <w:rPr>
          <w:rFonts w:ascii="Courier New" w:hAnsi="Courier New" w:cs="Courier New"/>
          <w:sz w:val="24"/>
          <w:szCs w:val="24"/>
        </w:rPr>
        <w:tab/>
      </w:r>
      <w:r w:rsidRPr="00E852D0">
        <w:rPr>
          <w:rFonts w:ascii="Courier New" w:hAnsi="Courier New" w:cs="Courier New"/>
          <w:sz w:val="24"/>
          <w:szCs w:val="24"/>
        </w:rPr>
        <w:tab/>
      </w:r>
      <w:r w:rsidRPr="00E852D0">
        <w:rPr>
          <w:rFonts w:ascii="Courier New" w:hAnsi="Courier New" w:cs="Courier New"/>
          <w:sz w:val="24"/>
          <w:szCs w:val="24"/>
        </w:rPr>
        <w:tab/>
      </w:r>
      <w:r w:rsidRPr="00E852D0">
        <w:rPr>
          <w:rFonts w:ascii="Courier New" w:hAnsi="Courier New" w:cs="Courier New"/>
          <w:sz w:val="24"/>
          <w:szCs w:val="24"/>
        </w:rPr>
        <w:tab/>
        <w:t>______________________</w:t>
      </w:r>
    </w:p>
    <w:p w14:paraId="555A93F6" w14:textId="77777777" w:rsidR="001F0952" w:rsidRPr="00E852D0" w:rsidRDefault="00BC44A1" w:rsidP="006656D6">
      <w:pPr>
        <w:spacing w:line="240" w:lineRule="auto"/>
        <w:ind w:left="3600"/>
        <w:contextualSpacing/>
        <w:rPr>
          <w:rFonts w:ascii="Courier New" w:hAnsi="Courier New" w:cs="Courier New"/>
          <w:sz w:val="24"/>
          <w:szCs w:val="24"/>
        </w:rPr>
      </w:pPr>
      <w:r w:rsidRPr="00E852D0">
        <w:rPr>
          <w:rFonts w:ascii="Courier New" w:hAnsi="Courier New" w:cs="Courier New"/>
          <w:sz w:val="24"/>
          <w:szCs w:val="24"/>
        </w:rPr>
        <w:t xml:space="preserve">Mark A. Brown, </w:t>
      </w:r>
    </w:p>
    <w:p w14:paraId="0EEB173E" w14:textId="77777777" w:rsidR="001F0952" w:rsidRPr="00E852D0" w:rsidRDefault="001F0952" w:rsidP="001F0952">
      <w:pPr>
        <w:spacing w:line="240" w:lineRule="auto"/>
        <w:ind w:left="3600"/>
        <w:contextualSpacing/>
        <w:rPr>
          <w:rFonts w:ascii="Courier New" w:hAnsi="Courier New" w:cs="Courier New"/>
          <w:i/>
          <w:sz w:val="24"/>
          <w:szCs w:val="24"/>
        </w:rPr>
      </w:pPr>
      <w:r w:rsidRPr="00E852D0">
        <w:rPr>
          <w:rFonts w:ascii="Courier New" w:hAnsi="Courier New" w:cs="Courier New"/>
          <w:i/>
          <w:sz w:val="24"/>
          <w:szCs w:val="24"/>
        </w:rPr>
        <w:t>Chief Operating Officer,</w:t>
      </w:r>
    </w:p>
    <w:p w14:paraId="6BE754F3" w14:textId="77777777" w:rsidR="00AE56FA" w:rsidRPr="006656D6" w:rsidRDefault="001F0952" w:rsidP="006656D6">
      <w:pPr>
        <w:spacing w:line="240" w:lineRule="auto"/>
        <w:ind w:left="3600"/>
        <w:contextualSpacing/>
        <w:rPr>
          <w:rFonts w:ascii="Courier New" w:hAnsi="Courier New"/>
          <w:i/>
          <w:sz w:val="24"/>
        </w:rPr>
      </w:pPr>
      <w:r w:rsidRPr="00E852D0">
        <w:rPr>
          <w:rFonts w:ascii="Courier New" w:hAnsi="Courier New" w:cs="Courier New"/>
          <w:i/>
          <w:sz w:val="24"/>
          <w:szCs w:val="24"/>
        </w:rPr>
        <w:t>Federal Student Aid.</w:t>
      </w:r>
    </w:p>
    <w:sectPr w:rsidR="00AE56FA" w:rsidRPr="006656D6" w:rsidSect="00F55664">
      <w:footerReference w:type="default" r:id="rId11"/>
      <w:footnotePr>
        <w:pos w:val="beneathText"/>
      </w:footnotePr>
      <w:pgSz w:w="12240" w:h="15840"/>
      <w:pgMar w:top="1440" w:right="1440" w:bottom="1440" w:left="216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BD2D5" w14:textId="77777777" w:rsidR="00A02E8D" w:rsidRDefault="00A02E8D">
      <w:pPr>
        <w:spacing w:after="0" w:line="240" w:lineRule="auto"/>
      </w:pPr>
      <w:r>
        <w:separator/>
      </w:r>
    </w:p>
  </w:endnote>
  <w:endnote w:type="continuationSeparator" w:id="0">
    <w:p w14:paraId="1ABE2E99" w14:textId="77777777" w:rsidR="00A02E8D" w:rsidRDefault="00A02E8D">
      <w:pPr>
        <w:spacing w:after="0" w:line="240" w:lineRule="auto"/>
      </w:pPr>
      <w:r>
        <w:continuationSeparator/>
      </w:r>
    </w:p>
  </w:endnote>
  <w:endnote w:type="continuationNotice" w:id="1">
    <w:p w14:paraId="7AA766B0" w14:textId="77777777" w:rsidR="00A02E8D" w:rsidRDefault="00A02E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AG Rounded Thin">
    <w:charset w:val="00"/>
    <w:family w:val="swiss"/>
    <w:pitch w:val="default"/>
  </w:font>
  <w:font w:name="AHMAN B+ New Caledonia">
    <w:altName w:val="New Caledonia"/>
    <w:charset w:val="00"/>
    <w:family w:val="roman"/>
    <w:pitch w:val="default"/>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163281"/>
      <w:docPartObj>
        <w:docPartGallery w:val="Page Numbers (Bottom of Page)"/>
        <w:docPartUnique/>
      </w:docPartObj>
    </w:sdtPr>
    <w:sdtEndPr>
      <w:rPr>
        <w:noProof/>
      </w:rPr>
    </w:sdtEndPr>
    <w:sdtContent>
      <w:p w14:paraId="548A3937" w14:textId="51854A4E" w:rsidR="0050406B" w:rsidRDefault="0050406B">
        <w:pPr>
          <w:pStyle w:val="Footer"/>
          <w:jc w:val="center"/>
          <w:rPr>
            <w:noProof/>
          </w:rPr>
        </w:pPr>
        <w:r>
          <w:fldChar w:fldCharType="begin"/>
        </w:r>
        <w:r>
          <w:instrText xml:space="preserve"> PAGE   \* MERGEFORMAT </w:instrText>
        </w:r>
        <w:r>
          <w:fldChar w:fldCharType="separate"/>
        </w:r>
        <w:r w:rsidR="000B2CE4">
          <w:rPr>
            <w:noProof/>
          </w:rPr>
          <w:t>16</w:t>
        </w:r>
        <w:r>
          <w:rPr>
            <w:noProof/>
          </w:rPr>
          <w:fldChar w:fldCharType="end"/>
        </w:r>
      </w:p>
      <w:p w14:paraId="08A47167" w14:textId="77777777" w:rsidR="0050406B" w:rsidRDefault="00B418F4">
        <w:pPr>
          <w:pStyle w:val="Footer"/>
          <w:jc w:val="center"/>
        </w:pPr>
      </w:p>
    </w:sdtContent>
  </w:sdt>
  <w:p w14:paraId="279F2C60" w14:textId="77777777" w:rsidR="0050406B" w:rsidRPr="00AE72CF" w:rsidRDefault="0050406B" w:rsidP="006C3E0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89BA6" w14:textId="77777777" w:rsidR="00A02E8D" w:rsidRDefault="00A02E8D">
      <w:pPr>
        <w:spacing w:after="0" w:line="240" w:lineRule="auto"/>
      </w:pPr>
      <w:r>
        <w:separator/>
      </w:r>
    </w:p>
  </w:footnote>
  <w:footnote w:type="continuationSeparator" w:id="0">
    <w:p w14:paraId="755CB9DA" w14:textId="77777777" w:rsidR="00A02E8D" w:rsidRDefault="00A02E8D">
      <w:pPr>
        <w:spacing w:after="0" w:line="240" w:lineRule="auto"/>
      </w:pPr>
      <w:r>
        <w:continuationSeparator/>
      </w:r>
    </w:p>
  </w:footnote>
  <w:footnote w:type="continuationNotice" w:id="1">
    <w:p w14:paraId="5F5E4A14" w14:textId="77777777" w:rsidR="00A02E8D" w:rsidRDefault="00A02E8D">
      <w:pPr>
        <w:spacing w:after="0" w:line="240" w:lineRule="auto"/>
      </w:pPr>
    </w:p>
  </w:footnote>
  <w:footnote w:id="2">
    <w:p w14:paraId="01300C8B" w14:textId="2D722F19" w:rsidR="00733FDD" w:rsidRPr="00610F8D" w:rsidRDefault="00733FDD" w:rsidP="00610F8D">
      <w:pPr>
        <w:pStyle w:val="FootnoteText"/>
        <w:spacing w:after="0"/>
        <w:rPr>
          <w:rFonts w:ascii="Courier New" w:hAnsi="Courier New" w:cs="Courier New"/>
        </w:rPr>
      </w:pPr>
      <w:r w:rsidRPr="00610F8D">
        <w:rPr>
          <w:rStyle w:val="FootnoteReference"/>
          <w:rFonts w:ascii="Courier New" w:hAnsi="Courier New" w:cs="Courier New"/>
        </w:rPr>
        <w:footnoteRef/>
      </w:r>
      <w:r w:rsidRPr="00610F8D">
        <w:rPr>
          <w:rFonts w:ascii="Courier New" w:hAnsi="Courier New" w:cs="Courier New"/>
        </w:rPr>
        <w:t xml:space="preserve"> </w:t>
      </w:r>
      <w:hyperlink r:id="rId1" w:history="1">
        <w:r w:rsidR="00436AD6" w:rsidRPr="00610F8D">
          <w:rPr>
            <w:rStyle w:val="Hyperlink"/>
            <w:rFonts w:ascii="Courier New" w:hAnsi="Courier New" w:cs="Courier New"/>
          </w:rPr>
          <w:t>www.insidehighered.com/views/2019/04/26/change-federal-work-study-program-so-it-encourages-useful-work-opinion</w:t>
        </w:r>
      </w:hyperlink>
      <w:r w:rsidR="00177430">
        <w:rPr>
          <w:rFonts w:ascii="Courier New" w:hAnsi="Courier New" w:cs="Courier New"/>
          <w:color w:val="0000FF"/>
          <w:u w:val="single"/>
        </w:rPr>
        <w:t xml:space="preserve">; </w:t>
      </w:r>
      <w:hyperlink r:id="rId2" w:history="1">
        <w:r w:rsidR="00177430" w:rsidRPr="00201851">
          <w:rPr>
            <w:rStyle w:val="Hyperlink"/>
            <w:rFonts w:ascii="Courier New" w:hAnsi="Courier New" w:cs="Courier New"/>
          </w:rPr>
          <w:t>www.clasp.org/sites/default/files/public/resources-and-publications/publication-1/CPES_FederalWorkstudyFINAL.pdf</w:t>
        </w:r>
      </w:hyperlink>
      <w:r w:rsidR="00177430">
        <w:rPr>
          <w:rFonts w:ascii="Courier New" w:hAnsi="Courier New" w:cs="Courier New"/>
        </w:rPr>
        <w:t>; and</w:t>
      </w:r>
      <w:r w:rsidR="003D6410">
        <w:rPr>
          <w:rFonts w:ascii="Courier New" w:hAnsi="Courier New" w:cs="Courier New"/>
        </w:rPr>
        <w:t xml:space="preserve"> </w:t>
      </w:r>
      <w:hyperlink r:id="rId3" w:history="1">
        <w:r w:rsidR="003D6410" w:rsidRPr="00610F8D">
          <w:rPr>
            <w:rStyle w:val="Hyperlink"/>
            <w:rFonts w:ascii="Courier New" w:hAnsi="Courier New" w:cs="Courier New"/>
          </w:rPr>
          <w:t>compact.org/initiatives/federal-work-study/community/</w:t>
        </w:r>
      </w:hyperlink>
      <w:r w:rsidR="003D6410">
        <w:rPr>
          <w:rFonts w:ascii="Courier New" w:hAnsi="Courier New" w:cs="Courier New"/>
        </w:rPr>
        <w:t>.</w:t>
      </w:r>
    </w:p>
  </w:footnote>
  <w:footnote w:id="3">
    <w:p w14:paraId="1470598C" w14:textId="1085A901" w:rsidR="0050406B" w:rsidRPr="00162A7B" w:rsidRDefault="0050406B" w:rsidP="00E618C8">
      <w:pPr>
        <w:pStyle w:val="FootnoteText"/>
        <w:spacing w:after="0"/>
        <w:rPr>
          <w:rFonts w:ascii="Courier New" w:hAnsi="Courier New" w:cs="Courier New"/>
        </w:rPr>
      </w:pPr>
      <w:r w:rsidRPr="00162A7B">
        <w:rPr>
          <w:rStyle w:val="FootnoteReference"/>
          <w:rFonts w:ascii="Courier New" w:hAnsi="Courier New" w:cs="Courier New"/>
        </w:rPr>
        <w:footnoteRef/>
      </w:r>
      <w:r w:rsidRPr="00162A7B">
        <w:rPr>
          <w:rFonts w:ascii="Courier New" w:hAnsi="Courier New" w:cs="Courier New"/>
        </w:rPr>
        <w:t xml:space="preserve"> </w:t>
      </w:r>
      <w:hyperlink r:id="rId4" w:history="1">
        <w:r w:rsidR="00F42E5B" w:rsidRPr="00201851">
          <w:rPr>
            <w:rStyle w:val="Hyperlink"/>
            <w:rFonts w:ascii="Courier New" w:hAnsi="Courier New" w:cs="Courier New"/>
          </w:rPr>
          <w:t>www.bls.gov/opub/ted/2018/nonprofits-account-for-12-3-million-jobs-10-2-percent-of-private-sector-employment-in-2016.htm</w:t>
        </w:r>
      </w:hyperlink>
      <w:r w:rsidR="00F42E5B">
        <w:rPr>
          <w:rFonts w:ascii="Courier New" w:hAnsi="Courier New" w:cs="Courier New"/>
        </w:rPr>
        <w:t xml:space="preserve">; </w:t>
      </w:r>
      <w:r w:rsidRPr="00162A7B">
        <w:rPr>
          <w:rFonts w:ascii="Courier New" w:hAnsi="Courier New" w:cs="Courier New"/>
        </w:rPr>
        <w:t xml:space="preserve"> </w:t>
      </w:r>
      <w:r w:rsidR="00AF104D" w:rsidRPr="00162A7B">
        <w:rPr>
          <w:rFonts w:ascii="Courier New" w:hAnsi="Courier New" w:cs="Courier New"/>
        </w:rPr>
        <w:t>www.bls.gov/emp/tables/employment-by-major-industry-sector.htm.</w:t>
      </w:r>
    </w:p>
  </w:footnote>
  <w:footnote w:id="4">
    <w:p w14:paraId="5ACA0F46" w14:textId="72B13372" w:rsidR="0050406B" w:rsidRPr="00162A7B" w:rsidRDefault="0050406B" w:rsidP="00E618C8">
      <w:pPr>
        <w:pStyle w:val="FootnoteText"/>
        <w:spacing w:after="0"/>
        <w:rPr>
          <w:rFonts w:ascii="Courier New" w:hAnsi="Courier New" w:cs="Courier New"/>
        </w:rPr>
      </w:pPr>
      <w:r w:rsidRPr="00162A7B">
        <w:rPr>
          <w:rStyle w:val="FootnoteReference"/>
          <w:rFonts w:ascii="Courier New" w:hAnsi="Courier New" w:cs="Courier New"/>
        </w:rPr>
        <w:footnoteRef/>
      </w:r>
      <w:r w:rsidRPr="00162A7B">
        <w:rPr>
          <w:rFonts w:ascii="Courier New" w:hAnsi="Courier New" w:cs="Courier New"/>
        </w:rPr>
        <w:t xml:space="preserve"> www.newamerica.org/education-policy/edcentral/varying-degrees-2018/</w:t>
      </w:r>
      <w:r w:rsidR="00006ABC">
        <w:rPr>
          <w:rFonts w:ascii="Courier New" w:hAnsi="Courier New" w:cs="Courier New"/>
        </w:rPr>
        <w:t>.</w:t>
      </w:r>
    </w:p>
  </w:footnote>
  <w:footnote w:id="5">
    <w:p w14:paraId="14B8E83E" w14:textId="130FA370" w:rsidR="0050406B" w:rsidRPr="00162A7B" w:rsidRDefault="0050406B" w:rsidP="00E618C8">
      <w:pPr>
        <w:pStyle w:val="FootnoteText"/>
        <w:spacing w:after="0"/>
        <w:contextualSpacing/>
        <w:rPr>
          <w:rFonts w:ascii="Courier New" w:hAnsi="Courier New" w:cs="Courier New"/>
        </w:rPr>
      </w:pPr>
      <w:r w:rsidRPr="00162A7B">
        <w:rPr>
          <w:rStyle w:val="FootnoteReference"/>
          <w:rFonts w:ascii="Courier New" w:hAnsi="Courier New" w:cs="Courier New"/>
        </w:rPr>
        <w:footnoteRef/>
      </w:r>
      <w:r w:rsidRPr="00162A7B">
        <w:rPr>
          <w:rFonts w:ascii="Courier New" w:hAnsi="Courier New" w:cs="Courier New"/>
        </w:rPr>
        <w:t xml:space="preserve"> www.insidehighered.com/news/2018/02/23/study-students-believe-they-are-prepared-workplace-employers-disagree</w:t>
      </w:r>
      <w:r w:rsidR="00006ABC">
        <w:rPr>
          <w:rFonts w:ascii="Courier New" w:hAnsi="Courier New" w:cs="Courier New"/>
        </w:rPr>
        <w:t>.</w:t>
      </w:r>
    </w:p>
  </w:footnote>
  <w:footnote w:id="6">
    <w:p w14:paraId="14B25703" w14:textId="6EBC120E" w:rsidR="0050406B" w:rsidRPr="00162A7B" w:rsidRDefault="0050406B" w:rsidP="00E618C8">
      <w:pPr>
        <w:pStyle w:val="FootnoteText"/>
        <w:spacing w:after="0"/>
        <w:contextualSpacing/>
        <w:rPr>
          <w:rFonts w:ascii="Courier New" w:hAnsi="Courier New" w:cs="Courier New"/>
        </w:rPr>
      </w:pPr>
      <w:r w:rsidRPr="00162A7B">
        <w:rPr>
          <w:rStyle w:val="FootnoteReference"/>
          <w:rFonts w:ascii="Courier New" w:hAnsi="Courier New" w:cs="Courier New"/>
        </w:rPr>
        <w:footnoteRef/>
      </w:r>
      <w:r w:rsidRPr="00162A7B">
        <w:rPr>
          <w:rFonts w:ascii="Courier New" w:hAnsi="Courier New" w:cs="Courier New"/>
        </w:rPr>
        <w:t xml:space="preserve"> https://chronicle-assets.s3.amazonaws.com/5/items/biz/pdf/Employers%20Survey.pdf</w:t>
      </w:r>
      <w:r w:rsidR="00006ABC">
        <w:rPr>
          <w:rFonts w:ascii="Courier New" w:hAnsi="Courier New" w:cs="Courier New"/>
        </w:rPr>
        <w:t>.</w:t>
      </w:r>
    </w:p>
  </w:footnote>
  <w:footnote w:id="7">
    <w:p w14:paraId="5CE3C142" w14:textId="14F4B63D" w:rsidR="00162A7B" w:rsidRPr="00162A7B" w:rsidRDefault="00162A7B" w:rsidP="00162A7B">
      <w:pPr>
        <w:pStyle w:val="FootnoteText"/>
        <w:spacing w:after="0"/>
        <w:rPr>
          <w:rFonts w:ascii="Courier New" w:hAnsi="Courier New" w:cs="Courier New"/>
        </w:rPr>
      </w:pPr>
      <w:r>
        <w:rPr>
          <w:rStyle w:val="FootnoteReference"/>
        </w:rPr>
        <w:footnoteRef/>
      </w:r>
      <w:r>
        <w:t xml:space="preserve"> </w:t>
      </w:r>
      <w:r w:rsidR="00006ABC">
        <w:t xml:space="preserve"> </w:t>
      </w:r>
      <w:r w:rsidRPr="00162A7B">
        <w:rPr>
          <w:rFonts w:ascii="Courier New" w:hAnsi="Courier New" w:cs="Courier New"/>
        </w:rPr>
        <w:t>www.dol.gov/apprenticeship/docs/task-force-apprenticeship-expansion-report.pdf</w:t>
      </w:r>
      <w:r w:rsidR="00006ABC">
        <w:rPr>
          <w:rFonts w:ascii="Courier New" w:hAnsi="Courier New" w:cs="Courier New"/>
        </w:rPr>
        <w:t>.</w:t>
      </w:r>
    </w:p>
    <w:p w14:paraId="205F2256" w14:textId="486EC761" w:rsidR="00162A7B" w:rsidRDefault="00162A7B">
      <w:pPr>
        <w:pStyle w:val="FootnoteText"/>
      </w:pPr>
    </w:p>
  </w:footnote>
  <w:footnote w:id="8">
    <w:p w14:paraId="18C0C251" w14:textId="59FDBF73" w:rsidR="0050406B" w:rsidRPr="00162A7B" w:rsidRDefault="0050406B" w:rsidP="00E618C8">
      <w:pPr>
        <w:pStyle w:val="FootnoteText"/>
        <w:spacing w:after="0"/>
        <w:rPr>
          <w:rFonts w:ascii="Courier New" w:hAnsi="Courier New" w:cs="Courier New"/>
        </w:rPr>
      </w:pPr>
      <w:r w:rsidRPr="00162A7B">
        <w:rPr>
          <w:rStyle w:val="FootnoteReference"/>
          <w:rFonts w:ascii="Courier New" w:hAnsi="Courier New" w:cs="Courier New"/>
        </w:rPr>
        <w:footnoteRef/>
      </w:r>
      <w:r w:rsidRPr="00162A7B">
        <w:rPr>
          <w:rFonts w:ascii="Courier New" w:hAnsi="Courier New" w:cs="Courier New"/>
        </w:rPr>
        <w:t xml:space="preserve"> www.dol.gov/apprenticeship/docs/task-force-apprenticeship-expansion-report.pdf</w:t>
      </w:r>
      <w:r w:rsidR="00006ABC">
        <w:rPr>
          <w:rFonts w:ascii="Courier New" w:hAnsi="Courier New" w:cs="Courier New"/>
        </w:rPr>
        <w:t>.</w:t>
      </w:r>
    </w:p>
  </w:footnote>
  <w:footnote w:id="9">
    <w:p w14:paraId="4F50D354" w14:textId="0C9BECC1" w:rsidR="0035602F" w:rsidRPr="00162A7B" w:rsidRDefault="0035602F" w:rsidP="0035602F">
      <w:pPr>
        <w:pStyle w:val="FootnoteText"/>
        <w:spacing w:after="0"/>
        <w:rPr>
          <w:rFonts w:ascii="Courier New" w:hAnsi="Courier New" w:cs="Courier New"/>
        </w:rPr>
      </w:pPr>
      <w:r w:rsidRPr="00162A7B">
        <w:rPr>
          <w:rStyle w:val="FootnoteReference"/>
          <w:rFonts w:ascii="Courier New" w:hAnsi="Courier New" w:cs="Courier New"/>
        </w:rPr>
        <w:footnoteRef/>
      </w:r>
      <w:r w:rsidRPr="00162A7B">
        <w:rPr>
          <w:rFonts w:ascii="Courier New" w:hAnsi="Courier New" w:cs="Courier New"/>
        </w:rPr>
        <w:t xml:space="preserve"> </w:t>
      </w:r>
      <w:hyperlink r:id="rId5" w:history="1">
        <w:r w:rsidRPr="00327315">
          <w:rPr>
            <w:rStyle w:val="Hyperlink"/>
            <w:rFonts w:ascii="Courier New" w:hAnsi="Courier New" w:cs="Courier New"/>
          </w:rPr>
          <w:t>www.onetonline.org/help/bright/</w:t>
        </w:r>
      </w:hyperlink>
      <w:r>
        <w:rPr>
          <w:rStyle w:val="Hyperlink"/>
          <w:rFonts w:ascii="Courier New" w:hAnsi="Courier New" w:cs="Courier New"/>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1230"/>
        </w:tabs>
        <w:ind w:left="123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multilevel"/>
    <w:tmpl w:val="00000007"/>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7" w15:restartNumberingAfterBreak="0">
    <w:nsid w:val="00CC4071"/>
    <w:multiLevelType w:val="hybridMultilevel"/>
    <w:tmpl w:val="D40683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D9F3BDC"/>
    <w:multiLevelType w:val="hybridMultilevel"/>
    <w:tmpl w:val="280C9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050C38"/>
    <w:multiLevelType w:val="hybridMultilevel"/>
    <w:tmpl w:val="026E895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B90730"/>
    <w:multiLevelType w:val="hybridMultilevel"/>
    <w:tmpl w:val="F5B00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C3653A"/>
    <w:multiLevelType w:val="hybridMultilevel"/>
    <w:tmpl w:val="744AE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3E15BDF"/>
    <w:multiLevelType w:val="hybridMultilevel"/>
    <w:tmpl w:val="86DC09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47B6D94"/>
    <w:multiLevelType w:val="hybridMultilevel"/>
    <w:tmpl w:val="F84C1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B3828"/>
    <w:multiLevelType w:val="hybridMultilevel"/>
    <w:tmpl w:val="513CE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DC55DD"/>
    <w:multiLevelType w:val="hybridMultilevel"/>
    <w:tmpl w:val="A538D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71028B"/>
    <w:multiLevelType w:val="hybridMultilevel"/>
    <w:tmpl w:val="720A6E02"/>
    <w:lvl w:ilvl="0" w:tplc="4B32248C">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1AEF0B03"/>
    <w:multiLevelType w:val="hybridMultilevel"/>
    <w:tmpl w:val="55CC0AE0"/>
    <w:lvl w:ilvl="0" w:tplc="04090017">
      <w:start w:val="1"/>
      <w:numFmt w:val="lowerLetter"/>
      <w:lvlText w:val="%1)"/>
      <w:lvlJc w:val="left"/>
      <w:pPr>
        <w:ind w:left="1276" w:hanging="360"/>
      </w:pPr>
    </w:lvl>
    <w:lvl w:ilvl="1" w:tplc="04090019" w:tentative="1">
      <w:start w:val="1"/>
      <w:numFmt w:val="lowerLetter"/>
      <w:lvlText w:val="%2."/>
      <w:lvlJc w:val="left"/>
      <w:pPr>
        <w:ind w:left="1996" w:hanging="360"/>
      </w:pPr>
    </w:lvl>
    <w:lvl w:ilvl="2" w:tplc="0409001B" w:tentative="1">
      <w:start w:val="1"/>
      <w:numFmt w:val="lowerRoman"/>
      <w:lvlText w:val="%3."/>
      <w:lvlJc w:val="right"/>
      <w:pPr>
        <w:ind w:left="2716" w:hanging="180"/>
      </w:pPr>
    </w:lvl>
    <w:lvl w:ilvl="3" w:tplc="0409000F" w:tentative="1">
      <w:start w:val="1"/>
      <w:numFmt w:val="decimal"/>
      <w:lvlText w:val="%4."/>
      <w:lvlJc w:val="left"/>
      <w:pPr>
        <w:ind w:left="3436" w:hanging="360"/>
      </w:pPr>
    </w:lvl>
    <w:lvl w:ilvl="4" w:tplc="04090019" w:tentative="1">
      <w:start w:val="1"/>
      <w:numFmt w:val="lowerLetter"/>
      <w:lvlText w:val="%5."/>
      <w:lvlJc w:val="left"/>
      <w:pPr>
        <w:ind w:left="4156" w:hanging="360"/>
      </w:pPr>
    </w:lvl>
    <w:lvl w:ilvl="5" w:tplc="0409001B" w:tentative="1">
      <w:start w:val="1"/>
      <w:numFmt w:val="lowerRoman"/>
      <w:lvlText w:val="%6."/>
      <w:lvlJc w:val="right"/>
      <w:pPr>
        <w:ind w:left="4876" w:hanging="180"/>
      </w:pPr>
    </w:lvl>
    <w:lvl w:ilvl="6" w:tplc="0409000F" w:tentative="1">
      <w:start w:val="1"/>
      <w:numFmt w:val="decimal"/>
      <w:lvlText w:val="%7."/>
      <w:lvlJc w:val="left"/>
      <w:pPr>
        <w:ind w:left="5596" w:hanging="360"/>
      </w:pPr>
    </w:lvl>
    <w:lvl w:ilvl="7" w:tplc="04090019" w:tentative="1">
      <w:start w:val="1"/>
      <w:numFmt w:val="lowerLetter"/>
      <w:lvlText w:val="%8."/>
      <w:lvlJc w:val="left"/>
      <w:pPr>
        <w:ind w:left="6316" w:hanging="360"/>
      </w:pPr>
    </w:lvl>
    <w:lvl w:ilvl="8" w:tplc="0409001B" w:tentative="1">
      <w:start w:val="1"/>
      <w:numFmt w:val="lowerRoman"/>
      <w:lvlText w:val="%9."/>
      <w:lvlJc w:val="right"/>
      <w:pPr>
        <w:ind w:left="7036" w:hanging="180"/>
      </w:pPr>
    </w:lvl>
  </w:abstractNum>
  <w:abstractNum w:abstractNumId="18" w15:restartNumberingAfterBreak="0">
    <w:nsid w:val="1D5B61F2"/>
    <w:multiLevelType w:val="hybridMultilevel"/>
    <w:tmpl w:val="17264A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071419E"/>
    <w:multiLevelType w:val="multilevel"/>
    <w:tmpl w:val="2EE8E9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416961"/>
    <w:multiLevelType w:val="hybridMultilevel"/>
    <w:tmpl w:val="8912D71C"/>
    <w:lvl w:ilvl="0" w:tplc="EAD2237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6AF4F34"/>
    <w:multiLevelType w:val="hybridMultilevel"/>
    <w:tmpl w:val="76C876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C31D4"/>
    <w:multiLevelType w:val="hybridMultilevel"/>
    <w:tmpl w:val="AD7857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3B1EA7"/>
    <w:multiLevelType w:val="hybridMultilevel"/>
    <w:tmpl w:val="474816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2B178B"/>
    <w:multiLevelType w:val="hybridMultilevel"/>
    <w:tmpl w:val="FA4490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6E5707"/>
    <w:multiLevelType w:val="hybridMultilevel"/>
    <w:tmpl w:val="DB5837A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9C2054"/>
    <w:multiLevelType w:val="hybridMultilevel"/>
    <w:tmpl w:val="02FE4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565D7E"/>
    <w:multiLevelType w:val="hybridMultilevel"/>
    <w:tmpl w:val="E2C2E1E6"/>
    <w:lvl w:ilvl="0" w:tplc="9DEE3300">
      <w:start w:val="1"/>
      <w:numFmt w:val="lowerLetter"/>
      <w:lvlText w:val="(%1)"/>
      <w:lvlJc w:val="left"/>
      <w:pPr>
        <w:ind w:left="1328" w:hanging="360"/>
      </w:pPr>
      <w:rPr>
        <w:rFonts w:hint="default"/>
      </w:rPr>
    </w:lvl>
    <w:lvl w:ilvl="1" w:tplc="04090019">
      <w:start w:val="1"/>
      <w:numFmt w:val="lowerLetter"/>
      <w:lvlText w:val="%2."/>
      <w:lvlJc w:val="left"/>
      <w:pPr>
        <w:ind w:left="2048" w:hanging="360"/>
      </w:pPr>
    </w:lvl>
    <w:lvl w:ilvl="2" w:tplc="0409001B">
      <w:start w:val="1"/>
      <w:numFmt w:val="lowerRoman"/>
      <w:lvlText w:val="%3."/>
      <w:lvlJc w:val="right"/>
      <w:pPr>
        <w:ind w:left="2768" w:hanging="180"/>
      </w:pPr>
    </w:lvl>
    <w:lvl w:ilvl="3" w:tplc="0409000F" w:tentative="1">
      <w:start w:val="1"/>
      <w:numFmt w:val="decimal"/>
      <w:lvlText w:val="%4."/>
      <w:lvlJc w:val="left"/>
      <w:pPr>
        <w:ind w:left="3488" w:hanging="360"/>
      </w:pPr>
    </w:lvl>
    <w:lvl w:ilvl="4" w:tplc="04090019" w:tentative="1">
      <w:start w:val="1"/>
      <w:numFmt w:val="lowerLetter"/>
      <w:lvlText w:val="%5."/>
      <w:lvlJc w:val="left"/>
      <w:pPr>
        <w:ind w:left="4208" w:hanging="360"/>
      </w:pPr>
    </w:lvl>
    <w:lvl w:ilvl="5" w:tplc="0409001B" w:tentative="1">
      <w:start w:val="1"/>
      <w:numFmt w:val="lowerRoman"/>
      <w:lvlText w:val="%6."/>
      <w:lvlJc w:val="right"/>
      <w:pPr>
        <w:ind w:left="4928" w:hanging="180"/>
      </w:pPr>
    </w:lvl>
    <w:lvl w:ilvl="6" w:tplc="0409000F" w:tentative="1">
      <w:start w:val="1"/>
      <w:numFmt w:val="decimal"/>
      <w:lvlText w:val="%7."/>
      <w:lvlJc w:val="left"/>
      <w:pPr>
        <w:ind w:left="5648" w:hanging="360"/>
      </w:pPr>
    </w:lvl>
    <w:lvl w:ilvl="7" w:tplc="04090019" w:tentative="1">
      <w:start w:val="1"/>
      <w:numFmt w:val="lowerLetter"/>
      <w:lvlText w:val="%8."/>
      <w:lvlJc w:val="left"/>
      <w:pPr>
        <w:ind w:left="6368" w:hanging="360"/>
      </w:pPr>
    </w:lvl>
    <w:lvl w:ilvl="8" w:tplc="0409001B" w:tentative="1">
      <w:start w:val="1"/>
      <w:numFmt w:val="lowerRoman"/>
      <w:lvlText w:val="%9."/>
      <w:lvlJc w:val="right"/>
      <w:pPr>
        <w:ind w:left="7088" w:hanging="180"/>
      </w:pPr>
    </w:lvl>
  </w:abstractNum>
  <w:abstractNum w:abstractNumId="28" w15:restartNumberingAfterBreak="0">
    <w:nsid w:val="38C92804"/>
    <w:multiLevelType w:val="hybridMultilevel"/>
    <w:tmpl w:val="DCC046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A8A054D"/>
    <w:multiLevelType w:val="hybridMultilevel"/>
    <w:tmpl w:val="8BE8B65A"/>
    <w:lvl w:ilvl="0" w:tplc="BB3A37A8">
      <w:start w:val="1"/>
      <w:numFmt w:val="lowerLetter"/>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0" w15:restartNumberingAfterBreak="0">
    <w:nsid w:val="3B1308CF"/>
    <w:multiLevelType w:val="hybridMultilevel"/>
    <w:tmpl w:val="F4D8A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30F22C4"/>
    <w:multiLevelType w:val="hybridMultilevel"/>
    <w:tmpl w:val="0C1A80DA"/>
    <w:lvl w:ilvl="0" w:tplc="0409000F">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D15BC7"/>
    <w:multiLevelType w:val="hybridMultilevel"/>
    <w:tmpl w:val="2BB2C9DC"/>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064BA9"/>
    <w:multiLevelType w:val="hybridMultilevel"/>
    <w:tmpl w:val="FD4A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D84922"/>
    <w:multiLevelType w:val="hybridMultilevel"/>
    <w:tmpl w:val="C23C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914F42"/>
    <w:multiLevelType w:val="hybridMultilevel"/>
    <w:tmpl w:val="61206B8C"/>
    <w:lvl w:ilvl="0" w:tplc="BE08E06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5A95B85"/>
    <w:multiLevelType w:val="hybridMultilevel"/>
    <w:tmpl w:val="7360C2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69180C35"/>
    <w:multiLevelType w:val="hybridMultilevel"/>
    <w:tmpl w:val="0774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1F6ED8"/>
    <w:multiLevelType w:val="hybridMultilevel"/>
    <w:tmpl w:val="2CE25E1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AE4478"/>
    <w:multiLevelType w:val="hybridMultilevel"/>
    <w:tmpl w:val="C1489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DC2291"/>
    <w:multiLevelType w:val="hybridMultilevel"/>
    <w:tmpl w:val="1C36C17C"/>
    <w:lvl w:ilvl="0" w:tplc="B3E2631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99F2309"/>
    <w:multiLevelType w:val="hybridMultilevel"/>
    <w:tmpl w:val="6038A44A"/>
    <w:lvl w:ilvl="0" w:tplc="2C725A1C">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F8D0F66"/>
    <w:multiLevelType w:val="hybridMultilevel"/>
    <w:tmpl w:val="E4649556"/>
    <w:lvl w:ilvl="0" w:tplc="C93EDEA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6"/>
  </w:num>
  <w:num w:numId="9">
    <w:abstractNumId w:val="13"/>
  </w:num>
  <w:num w:numId="10">
    <w:abstractNumId w:val="15"/>
  </w:num>
  <w:num w:numId="11">
    <w:abstractNumId w:val="36"/>
  </w:num>
  <w:num w:numId="12">
    <w:abstractNumId w:val="34"/>
  </w:num>
  <w:num w:numId="13">
    <w:abstractNumId w:val="8"/>
  </w:num>
  <w:num w:numId="14">
    <w:abstractNumId w:val="19"/>
  </w:num>
  <w:num w:numId="15">
    <w:abstractNumId w:val="37"/>
  </w:num>
  <w:num w:numId="16">
    <w:abstractNumId w:val="7"/>
  </w:num>
  <w:num w:numId="17">
    <w:abstractNumId w:val="12"/>
  </w:num>
  <w:num w:numId="18">
    <w:abstractNumId w:val="9"/>
  </w:num>
  <w:num w:numId="19">
    <w:abstractNumId w:val="22"/>
  </w:num>
  <w:num w:numId="20">
    <w:abstractNumId w:val="18"/>
  </w:num>
  <w:num w:numId="21">
    <w:abstractNumId w:val="21"/>
  </w:num>
  <w:num w:numId="22">
    <w:abstractNumId w:val="39"/>
  </w:num>
  <w:num w:numId="23">
    <w:abstractNumId w:val="25"/>
  </w:num>
  <w:num w:numId="24">
    <w:abstractNumId w:val="26"/>
  </w:num>
  <w:num w:numId="25">
    <w:abstractNumId w:val="11"/>
  </w:num>
  <w:num w:numId="26">
    <w:abstractNumId w:val="28"/>
  </w:num>
  <w:num w:numId="27">
    <w:abstractNumId w:val="30"/>
  </w:num>
  <w:num w:numId="28">
    <w:abstractNumId w:val="42"/>
  </w:num>
  <w:num w:numId="29">
    <w:abstractNumId w:val="41"/>
  </w:num>
  <w:num w:numId="30">
    <w:abstractNumId w:val="41"/>
  </w:num>
  <w:num w:numId="31">
    <w:abstractNumId w:val="10"/>
  </w:num>
  <w:num w:numId="32">
    <w:abstractNumId w:val="14"/>
  </w:num>
  <w:num w:numId="33">
    <w:abstractNumId w:val="33"/>
  </w:num>
  <w:num w:numId="34">
    <w:abstractNumId w:val="32"/>
  </w:num>
  <w:num w:numId="35">
    <w:abstractNumId w:val="31"/>
  </w:num>
  <w:num w:numId="36">
    <w:abstractNumId w:val="40"/>
  </w:num>
  <w:num w:numId="37">
    <w:abstractNumId w:val="27"/>
  </w:num>
  <w:num w:numId="38">
    <w:abstractNumId w:val="29"/>
  </w:num>
  <w:num w:numId="39">
    <w:abstractNumId w:val="17"/>
  </w:num>
  <w:num w:numId="40">
    <w:abstractNumId w:val="38"/>
  </w:num>
  <w:num w:numId="41">
    <w:abstractNumId w:val="23"/>
  </w:num>
  <w:num w:numId="42">
    <w:abstractNumId w:val="35"/>
  </w:num>
  <w:num w:numId="43">
    <w:abstractNumId w:val="24"/>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trackRevision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4097"/>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M0MzM3M7UwsbQwMDVU0lEKTi0uzszPAykwrAUAh1B0xSwAAAA="/>
  </w:docVars>
  <w:rsids>
    <w:rsidRoot w:val="00E3328B"/>
    <w:rsid w:val="00001B93"/>
    <w:rsid w:val="00001E64"/>
    <w:rsid w:val="00002247"/>
    <w:rsid w:val="000025B0"/>
    <w:rsid w:val="00002A15"/>
    <w:rsid w:val="00003A2D"/>
    <w:rsid w:val="00004057"/>
    <w:rsid w:val="0000419D"/>
    <w:rsid w:val="000042AF"/>
    <w:rsid w:val="0000622F"/>
    <w:rsid w:val="000063BF"/>
    <w:rsid w:val="00006ABC"/>
    <w:rsid w:val="0000740A"/>
    <w:rsid w:val="00007633"/>
    <w:rsid w:val="0000776A"/>
    <w:rsid w:val="0000780A"/>
    <w:rsid w:val="00010453"/>
    <w:rsid w:val="00012398"/>
    <w:rsid w:val="00012C2C"/>
    <w:rsid w:val="0001317A"/>
    <w:rsid w:val="00014D0E"/>
    <w:rsid w:val="00014F16"/>
    <w:rsid w:val="00015294"/>
    <w:rsid w:val="00015CDA"/>
    <w:rsid w:val="00015E72"/>
    <w:rsid w:val="00016944"/>
    <w:rsid w:val="00017AFC"/>
    <w:rsid w:val="00017F62"/>
    <w:rsid w:val="00020A9B"/>
    <w:rsid w:val="00021074"/>
    <w:rsid w:val="000212D1"/>
    <w:rsid w:val="000213C8"/>
    <w:rsid w:val="00021662"/>
    <w:rsid w:val="00023311"/>
    <w:rsid w:val="00026685"/>
    <w:rsid w:val="000273D8"/>
    <w:rsid w:val="00027543"/>
    <w:rsid w:val="00031D6D"/>
    <w:rsid w:val="00031F92"/>
    <w:rsid w:val="0003335F"/>
    <w:rsid w:val="000336FD"/>
    <w:rsid w:val="00033AB5"/>
    <w:rsid w:val="00033B2D"/>
    <w:rsid w:val="00033CEE"/>
    <w:rsid w:val="00033D8D"/>
    <w:rsid w:val="000349FD"/>
    <w:rsid w:val="00034F54"/>
    <w:rsid w:val="0003501C"/>
    <w:rsid w:val="00036314"/>
    <w:rsid w:val="000368CB"/>
    <w:rsid w:val="00036C47"/>
    <w:rsid w:val="000373BD"/>
    <w:rsid w:val="0003744D"/>
    <w:rsid w:val="000377E3"/>
    <w:rsid w:val="00037A33"/>
    <w:rsid w:val="00037A89"/>
    <w:rsid w:val="00041BB0"/>
    <w:rsid w:val="0004349F"/>
    <w:rsid w:val="000445F4"/>
    <w:rsid w:val="000448B2"/>
    <w:rsid w:val="00044DF1"/>
    <w:rsid w:val="00046571"/>
    <w:rsid w:val="00046FAB"/>
    <w:rsid w:val="000516CE"/>
    <w:rsid w:val="00051D23"/>
    <w:rsid w:val="00052A4F"/>
    <w:rsid w:val="00052D5A"/>
    <w:rsid w:val="0005448C"/>
    <w:rsid w:val="000547DF"/>
    <w:rsid w:val="00055077"/>
    <w:rsid w:val="000552CC"/>
    <w:rsid w:val="00055460"/>
    <w:rsid w:val="0005559A"/>
    <w:rsid w:val="00055F16"/>
    <w:rsid w:val="000567F1"/>
    <w:rsid w:val="00056CCF"/>
    <w:rsid w:val="00061B82"/>
    <w:rsid w:val="00061DF8"/>
    <w:rsid w:val="000628D9"/>
    <w:rsid w:val="00064F18"/>
    <w:rsid w:val="000657E8"/>
    <w:rsid w:val="00065F0E"/>
    <w:rsid w:val="00067864"/>
    <w:rsid w:val="000711FE"/>
    <w:rsid w:val="00071C1B"/>
    <w:rsid w:val="00072571"/>
    <w:rsid w:val="00072F36"/>
    <w:rsid w:val="00073898"/>
    <w:rsid w:val="0007440B"/>
    <w:rsid w:val="00075037"/>
    <w:rsid w:val="00077AA1"/>
    <w:rsid w:val="00080606"/>
    <w:rsid w:val="0008097B"/>
    <w:rsid w:val="00080A44"/>
    <w:rsid w:val="00081236"/>
    <w:rsid w:val="000814D5"/>
    <w:rsid w:val="00081713"/>
    <w:rsid w:val="00081D73"/>
    <w:rsid w:val="00083322"/>
    <w:rsid w:val="00084BBA"/>
    <w:rsid w:val="00084C6C"/>
    <w:rsid w:val="0008718E"/>
    <w:rsid w:val="0008764A"/>
    <w:rsid w:val="0008782B"/>
    <w:rsid w:val="00087B62"/>
    <w:rsid w:val="0009116A"/>
    <w:rsid w:val="00091EAE"/>
    <w:rsid w:val="00091FD4"/>
    <w:rsid w:val="00092F00"/>
    <w:rsid w:val="0009328F"/>
    <w:rsid w:val="00093D5A"/>
    <w:rsid w:val="00094C48"/>
    <w:rsid w:val="00095FA4"/>
    <w:rsid w:val="00096010"/>
    <w:rsid w:val="00096331"/>
    <w:rsid w:val="00096F9D"/>
    <w:rsid w:val="00097E8C"/>
    <w:rsid w:val="00097EED"/>
    <w:rsid w:val="000A1D1F"/>
    <w:rsid w:val="000A23C3"/>
    <w:rsid w:val="000A2D61"/>
    <w:rsid w:val="000A3C5B"/>
    <w:rsid w:val="000A3EF9"/>
    <w:rsid w:val="000A426C"/>
    <w:rsid w:val="000A4D3A"/>
    <w:rsid w:val="000A6D3A"/>
    <w:rsid w:val="000A6E9E"/>
    <w:rsid w:val="000A6EFE"/>
    <w:rsid w:val="000A7418"/>
    <w:rsid w:val="000A756D"/>
    <w:rsid w:val="000B1731"/>
    <w:rsid w:val="000B1E5D"/>
    <w:rsid w:val="000B2BC5"/>
    <w:rsid w:val="000B2CE4"/>
    <w:rsid w:val="000B37C4"/>
    <w:rsid w:val="000B3D01"/>
    <w:rsid w:val="000B5642"/>
    <w:rsid w:val="000B60EA"/>
    <w:rsid w:val="000B715E"/>
    <w:rsid w:val="000B7918"/>
    <w:rsid w:val="000C096F"/>
    <w:rsid w:val="000C1F7B"/>
    <w:rsid w:val="000C2463"/>
    <w:rsid w:val="000C2910"/>
    <w:rsid w:val="000C2C71"/>
    <w:rsid w:val="000C3867"/>
    <w:rsid w:val="000C449A"/>
    <w:rsid w:val="000C59BA"/>
    <w:rsid w:val="000C6347"/>
    <w:rsid w:val="000C67CD"/>
    <w:rsid w:val="000D0722"/>
    <w:rsid w:val="000D1702"/>
    <w:rsid w:val="000D1E10"/>
    <w:rsid w:val="000D2459"/>
    <w:rsid w:val="000D2777"/>
    <w:rsid w:val="000D3972"/>
    <w:rsid w:val="000D3D22"/>
    <w:rsid w:val="000D3E31"/>
    <w:rsid w:val="000D5620"/>
    <w:rsid w:val="000D6D91"/>
    <w:rsid w:val="000D709B"/>
    <w:rsid w:val="000D731D"/>
    <w:rsid w:val="000D7335"/>
    <w:rsid w:val="000E087B"/>
    <w:rsid w:val="000E1244"/>
    <w:rsid w:val="000E1F01"/>
    <w:rsid w:val="000E2C39"/>
    <w:rsid w:val="000E3216"/>
    <w:rsid w:val="000E3FBA"/>
    <w:rsid w:val="000E4BF6"/>
    <w:rsid w:val="000E4E9D"/>
    <w:rsid w:val="000E5CD2"/>
    <w:rsid w:val="000E5E4E"/>
    <w:rsid w:val="000E643A"/>
    <w:rsid w:val="000E6A23"/>
    <w:rsid w:val="000E6F11"/>
    <w:rsid w:val="000F011A"/>
    <w:rsid w:val="000F0226"/>
    <w:rsid w:val="000F1474"/>
    <w:rsid w:val="000F1760"/>
    <w:rsid w:val="000F3171"/>
    <w:rsid w:val="000F37FC"/>
    <w:rsid w:val="000F3D22"/>
    <w:rsid w:val="000F3FD5"/>
    <w:rsid w:val="000F470F"/>
    <w:rsid w:val="000F4964"/>
    <w:rsid w:val="000F4BDF"/>
    <w:rsid w:val="000F4E89"/>
    <w:rsid w:val="000F61EA"/>
    <w:rsid w:val="000F6999"/>
    <w:rsid w:val="000F6BC9"/>
    <w:rsid w:val="000F767C"/>
    <w:rsid w:val="000F79D2"/>
    <w:rsid w:val="000F7AEE"/>
    <w:rsid w:val="00100237"/>
    <w:rsid w:val="00102343"/>
    <w:rsid w:val="0010281A"/>
    <w:rsid w:val="00102909"/>
    <w:rsid w:val="00102D03"/>
    <w:rsid w:val="00103019"/>
    <w:rsid w:val="001031A9"/>
    <w:rsid w:val="00103453"/>
    <w:rsid w:val="0010356D"/>
    <w:rsid w:val="00103E64"/>
    <w:rsid w:val="00104108"/>
    <w:rsid w:val="001051FD"/>
    <w:rsid w:val="00106D6F"/>
    <w:rsid w:val="001074C5"/>
    <w:rsid w:val="00107A4C"/>
    <w:rsid w:val="00110F10"/>
    <w:rsid w:val="00111EB3"/>
    <w:rsid w:val="00112897"/>
    <w:rsid w:val="001129C8"/>
    <w:rsid w:val="001132E0"/>
    <w:rsid w:val="00113F49"/>
    <w:rsid w:val="00114292"/>
    <w:rsid w:val="001159AB"/>
    <w:rsid w:val="001166DE"/>
    <w:rsid w:val="00117523"/>
    <w:rsid w:val="00117912"/>
    <w:rsid w:val="0012037D"/>
    <w:rsid w:val="001207EF"/>
    <w:rsid w:val="00120A7A"/>
    <w:rsid w:val="0012118D"/>
    <w:rsid w:val="00122112"/>
    <w:rsid w:val="001227F0"/>
    <w:rsid w:val="00122D56"/>
    <w:rsid w:val="00122FBA"/>
    <w:rsid w:val="00123714"/>
    <w:rsid w:val="00124B31"/>
    <w:rsid w:val="001251BD"/>
    <w:rsid w:val="0012677A"/>
    <w:rsid w:val="001271D8"/>
    <w:rsid w:val="001274E2"/>
    <w:rsid w:val="001321E8"/>
    <w:rsid w:val="0013258E"/>
    <w:rsid w:val="00132782"/>
    <w:rsid w:val="001338ED"/>
    <w:rsid w:val="00133D1B"/>
    <w:rsid w:val="00133ED2"/>
    <w:rsid w:val="001346E6"/>
    <w:rsid w:val="001346F5"/>
    <w:rsid w:val="00134919"/>
    <w:rsid w:val="001354FF"/>
    <w:rsid w:val="001358A9"/>
    <w:rsid w:val="001361A3"/>
    <w:rsid w:val="0013678D"/>
    <w:rsid w:val="00136B71"/>
    <w:rsid w:val="00136CB0"/>
    <w:rsid w:val="00137438"/>
    <w:rsid w:val="001378A4"/>
    <w:rsid w:val="00137997"/>
    <w:rsid w:val="00137D48"/>
    <w:rsid w:val="00137D7B"/>
    <w:rsid w:val="00140837"/>
    <w:rsid w:val="00140F49"/>
    <w:rsid w:val="001431D6"/>
    <w:rsid w:val="001431FF"/>
    <w:rsid w:val="00143DE7"/>
    <w:rsid w:val="00143F0A"/>
    <w:rsid w:val="00146A81"/>
    <w:rsid w:val="00146C2A"/>
    <w:rsid w:val="00150B25"/>
    <w:rsid w:val="00150DF2"/>
    <w:rsid w:val="00151473"/>
    <w:rsid w:val="001517C6"/>
    <w:rsid w:val="00151A05"/>
    <w:rsid w:val="0015308F"/>
    <w:rsid w:val="00153124"/>
    <w:rsid w:val="00153945"/>
    <w:rsid w:val="00153C62"/>
    <w:rsid w:val="00153CE6"/>
    <w:rsid w:val="00153E3E"/>
    <w:rsid w:val="0015453D"/>
    <w:rsid w:val="0015488A"/>
    <w:rsid w:val="00154DEE"/>
    <w:rsid w:val="00154EFC"/>
    <w:rsid w:val="00155200"/>
    <w:rsid w:val="00155740"/>
    <w:rsid w:val="00157231"/>
    <w:rsid w:val="00157C20"/>
    <w:rsid w:val="00157C69"/>
    <w:rsid w:val="00160026"/>
    <w:rsid w:val="001608BF"/>
    <w:rsid w:val="00160F43"/>
    <w:rsid w:val="00161345"/>
    <w:rsid w:val="00161573"/>
    <w:rsid w:val="00161F05"/>
    <w:rsid w:val="0016228F"/>
    <w:rsid w:val="00162295"/>
    <w:rsid w:val="001625FF"/>
    <w:rsid w:val="0016273A"/>
    <w:rsid w:val="001629B3"/>
    <w:rsid w:val="00162A7B"/>
    <w:rsid w:val="00163A05"/>
    <w:rsid w:val="001643EB"/>
    <w:rsid w:val="001648AC"/>
    <w:rsid w:val="00164BE2"/>
    <w:rsid w:val="001664F4"/>
    <w:rsid w:val="00166F44"/>
    <w:rsid w:val="00166F4A"/>
    <w:rsid w:val="00167461"/>
    <w:rsid w:val="00170B37"/>
    <w:rsid w:val="00170BE3"/>
    <w:rsid w:val="001715FA"/>
    <w:rsid w:val="0017227B"/>
    <w:rsid w:val="00172C62"/>
    <w:rsid w:val="00173D4C"/>
    <w:rsid w:val="00174841"/>
    <w:rsid w:val="00174AB7"/>
    <w:rsid w:val="00174E1E"/>
    <w:rsid w:val="00175344"/>
    <w:rsid w:val="00175BCC"/>
    <w:rsid w:val="00175E71"/>
    <w:rsid w:val="0017630E"/>
    <w:rsid w:val="00177430"/>
    <w:rsid w:val="00177EE8"/>
    <w:rsid w:val="00180EC6"/>
    <w:rsid w:val="00181AFA"/>
    <w:rsid w:val="00181F12"/>
    <w:rsid w:val="00183500"/>
    <w:rsid w:val="001845F9"/>
    <w:rsid w:val="001847BA"/>
    <w:rsid w:val="00185163"/>
    <w:rsid w:val="001867E8"/>
    <w:rsid w:val="001868A7"/>
    <w:rsid w:val="00186C98"/>
    <w:rsid w:val="00187055"/>
    <w:rsid w:val="00190239"/>
    <w:rsid w:val="001907D3"/>
    <w:rsid w:val="00190C6E"/>
    <w:rsid w:val="001927FD"/>
    <w:rsid w:val="00192E00"/>
    <w:rsid w:val="00194847"/>
    <w:rsid w:val="001953ED"/>
    <w:rsid w:val="00195904"/>
    <w:rsid w:val="001966FA"/>
    <w:rsid w:val="00196F40"/>
    <w:rsid w:val="0019702A"/>
    <w:rsid w:val="00197196"/>
    <w:rsid w:val="001978DF"/>
    <w:rsid w:val="00197CEC"/>
    <w:rsid w:val="001A01B4"/>
    <w:rsid w:val="001A046D"/>
    <w:rsid w:val="001A056D"/>
    <w:rsid w:val="001A098F"/>
    <w:rsid w:val="001A2B5F"/>
    <w:rsid w:val="001A30AE"/>
    <w:rsid w:val="001A35CD"/>
    <w:rsid w:val="001A3761"/>
    <w:rsid w:val="001A41C2"/>
    <w:rsid w:val="001A421A"/>
    <w:rsid w:val="001A49CC"/>
    <w:rsid w:val="001A559B"/>
    <w:rsid w:val="001A567C"/>
    <w:rsid w:val="001A655C"/>
    <w:rsid w:val="001A6A43"/>
    <w:rsid w:val="001A7082"/>
    <w:rsid w:val="001A7BB7"/>
    <w:rsid w:val="001B0E37"/>
    <w:rsid w:val="001B1665"/>
    <w:rsid w:val="001B187D"/>
    <w:rsid w:val="001B1885"/>
    <w:rsid w:val="001B1E90"/>
    <w:rsid w:val="001B2121"/>
    <w:rsid w:val="001B2EC4"/>
    <w:rsid w:val="001B3984"/>
    <w:rsid w:val="001B3A0D"/>
    <w:rsid w:val="001B3A9E"/>
    <w:rsid w:val="001B4D14"/>
    <w:rsid w:val="001B648C"/>
    <w:rsid w:val="001B672A"/>
    <w:rsid w:val="001B6B08"/>
    <w:rsid w:val="001B6CCB"/>
    <w:rsid w:val="001B726E"/>
    <w:rsid w:val="001B769C"/>
    <w:rsid w:val="001B7ED1"/>
    <w:rsid w:val="001B7FD9"/>
    <w:rsid w:val="001C0D6C"/>
    <w:rsid w:val="001C0DBA"/>
    <w:rsid w:val="001C2C72"/>
    <w:rsid w:val="001C2EC3"/>
    <w:rsid w:val="001C3899"/>
    <w:rsid w:val="001C45DD"/>
    <w:rsid w:val="001C4655"/>
    <w:rsid w:val="001C61AF"/>
    <w:rsid w:val="001D00CB"/>
    <w:rsid w:val="001D08C0"/>
    <w:rsid w:val="001D0936"/>
    <w:rsid w:val="001D249E"/>
    <w:rsid w:val="001D4BB2"/>
    <w:rsid w:val="001D5005"/>
    <w:rsid w:val="001D73E3"/>
    <w:rsid w:val="001D7547"/>
    <w:rsid w:val="001D78F4"/>
    <w:rsid w:val="001E00AE"/>
    <w:rsid w:val="001E05EA"/>
    <w:rsid w:val="001E08BB"/>
    <w:rsid w:val="001E0A13"/>
    <w:rsid w:val="001E0C60"/>
    <w:rsid w:val="001E0F60"/>
    <w:rsid w:val="001E108B"/>
    <w:rsid w:val="001E10BF"/>
    <w:rsid w:val="001E157A"/>
    <w:rsid w:val="001E1662"/>
    <w:rsid w:val="001E23DD"/>
    <w:rsid w:val="001E244C"/>
    <w:rsid w:val="001E28B7"/>
    <w:rsid w:val="001E4427"/>
    <w:rsid w:val="001E464B"/>
    <w:rsid w:val="001E488D"/>
    <w:rsid w:val="001E4B51"/>
    <w:rsid w:val="001E5A61"/>
    <w:rsid w:val="001E63D6"/>
    <w:rsid w:val="001E6BD5"/>
    <w:rsid w:val="001E7137"/>
    <w:rsid w:val="001E78DB"/>
    <w:rsid w:val="001E7C0A"/>
    <w:rsid w:val="001E7F54"/>
    <w:rsid w:val="001F0952"/>
    <w:rsid w:val="001F1F21"/>
    <w:rsid w:val="001F2CA3"/>
    <w:rsid w:val="001F4A6C"/>
    <w:rsid w:val="001F558C"/>
    <w:rsid w:val="001F5A33"/>
    <w:rsid w:val="001F6337"/>
    <w:rsid w:val="001F6D09"/>
    <w:rsid w:val="001F78A1"/>
    <w:rsid w:val="0020010D"/>
    <w:rsid w:val="002008D9"/>
    <w:rsid w:val="00202E07"/>
    <w:rsid w:val="00202E18"/>
    <w:rsid w:val="00203A17"/>
    <w:rsid w:val="00204C73"/>
    <w:rsid w:val="00204E75"/>
    <w:rsid w:val="0020508F"/>
    <w:rsid w:val="002055DF"/>
    <w:rsid w:val="0020582D"/>
    <w:rsid w:val="002058FD"/>
    <w:rsid w:val="00205979"/>
    <w:rsid w:val="00205DBB"/>
    <w:rsid w:val="00205E7A"/>
    <w:rsid w:val="00206699"/>
    <w:rsid w:val="00206E3C"/>
    <w:rsid w:val="00206EC0"/>
    <w:rsid w:val="00207387"/>
    <w:rsid w:val="002076D4"/>
    <w:rsid w:val="00207780"/>
    <w:rsid w:val="0020791D"/>
    <w:rsid w:val="002104BC"/>
    <w:rsid w:val="00212FBC"/>
    <w:rsid w:val="00214661"/>
    <w:rsid w:val="00214943"/>
    <w:rsid w:val="002152D3"/>
    <w:rsid w:val="0021576B"/>
    <w:rsid w:val="00215982"/>
    <w:rsid w:val="002164B0"/>
    <w:rsid w:val="00217A44"/>
    <w:rsid w:val="00217A53"/>
    <w:rsid w:val="00217F18"/>
    <w:rsid w:val="002206FC"/>
    <w:rsid w:val="0022071E"/>
    <w:rsid w:val="00220984"/>
    <w:rsid w:val="00221481"/>
    <w:rsid w:val="002224F4"/>
    <w:rsid w:val="00222D9C"/>
    <w:rsid w:val="002232AA"/>
    <w:rsid w:val="00223902"/>
    <w:rsid w:val="0022399F"/>
    <w:rsid w:val="0022584C"/>
    <w:rsid w:val="00226655"/>
    <w:rsid w:val="0022784E"/>
    <w:rsid w:val="00227FEC"/>
    <w:rsid w:val="0023011A"/>
    <w:rsid w:val="002307EB"/>
    <w:rsid w:val="002309E2"/>
    <w:rsid w:val="00230C63"/>
    <w:rsid w:val="00231219"/>
    <w:rsid w:val="0023177D"/>
    <w:rsid w:val="002317E2"/>
    <w:rsid w:val="002320CC"/>
    <w:rsid w:val="0023219A"/>
    <w:rsid w:val="002326E4"/>
    <w:rsid w:val="002329EA"/>
    <w:rsid w:val="00232D22"/>
    <w:rsid w:val="00233570"/>
    <w:rsid w:val="00233E04"/>
    <w:rsid w:val="00234291"/>
    <w:rsid w:val="0023453B"/>
    <w:rsid w:val="002345A4"/>
    <w:rsid w:val="00234661"/>
    <w:rsid w:val="0023470F"/>
    <w:rsid w:val="00235EE0"/>
    <w:rsid w:val="00236329"/>
    <w:rsid w:val="002374F9"/>
    <w:rsid w:val="00240344"/>
    <w:rsid w:val="0024142D"/>
    <w:rsid w:val="00241DE4"/>
    <w:rsid w:val="00241FF2"/>
    <w:rsid w:val="0024226A"/>
    <w:rsid w:val="00242C85"/>
    <w:rsid w:val="002431A5"/>
    <w:rsid w:val="002432EE"/>
    <w:rsid w:val="002434E4"/>
    <w:rsid w:val="0024366F"/>
    <w:rsid w:val="0024378B"/>
    <w:rsid w:val="00244489"/>
    <w:rsid w:val="0024686D"/>
    <w:rsid w:val="00246F63"/>
    <w:rsid w:val="00247623"/>
    <w:rsid w:val="0025027F"/>
    <w:rsid w:val="002517FA"/>
    <w:rsid w:val="00252048"/>
    <w:rsid w:val="002537C9"/>
    <w:rsid w:val="00253902"/>
    <w:rsid w:val="00253CCC"/>
    <w:rsid w:val="0025438F"/>
    <w:rsid w:val="002545A5"/>
    <w:rsid w:val="00254E01"/>
    <w:rsid w:val="00254EBB"/>
    <w:rsid w:val="00255462"/>
    <w:rsid w:val="00255E2D"/>
    <w:rsid w:val="002562F8"/>
    <w:rsid w:val="00257673"/>
    <w:rsid w:val="00261A84"/>
    <w:rsid w:val="00262252"/>
    <w:rsid w:val="0026279B"/>
    <w:rsid w:val="00263BC8"/>
    <w:rsid w:val="00263BF0"/>
    <w:rsid w:val="002656E9"/>
    <w:rsid w:val="00266819"/>
    <w:rsid w:val="00266E2C"/>
    <w:rsid w:val="002706E9"/>
    <w:rsid w:val="002711B9"/>
    <w:rsid w:val="002716DD"/>
    <w:rsid w:val="00272934"/>
    <w:rsid w:val="002735FE"/>
    <w:rsid w:val="00273C87"/>
    <w:rsid w:val="00274366"/>
    <w:rsid w:val="00274604"/>
    <w:rsid w:val="00274B25"/>
    <w:rsid w:val="00276143"/>
    <w:rsid w:val="0027650A"/>
    <w:rsid w:val="00276F87"/>
    <w:rsid w:val="00280191"/>
    <w:rsid w:val="002801BF"/>
    <w:rsid w:val="00281E6C"/>
    <w:rsid w:val="00283715"/>
    <w:rsid w:val="00285CDE"/>
    <w:rsid w:val="002865CA"/>
    <w:rsid w:val="0028688C"/>
    <w:rsid w:val="002875D6"/>
    <w:rsid w:val="0028784E"/>
    <w:rsid w:val="0028799A"/>
    <w:rsid w:val="0029000D"/>
    <w:rsid w:val="00290638"/>
    <w:rsid w:val="00291C8B"/>
    <w:rsid w:val="00292FE8"/>
    <w:rsid w:val="002930EE"/>
    <w:rsid w:val="0029351B"/>
    <w:rsid w:val="00293872"/>
    <w:rsid w:val="00294838"/>
    <w:rsid w:val="00295AA7"/>
    <w:rsid w:val="002963F6"/>
    <w:rsid w:val="00296504"/>
    <w:rsid w:val="002A016A"/>
    <w:rsid w:val="002A0BBD"/>
    <w:rsid w:val="002A1BAA"/>
    <w:rsid w:val="002A2635"/>
    <w:rsid w:val="002A41E3"/>
    <w:rsid w:val="002A4B37"/>
    <w:rsid w:val="002A4ED6"/>
    <w:rsid w:val="002A50B3"/>
    <w:rsid w:val="002A7B90"/>
    <w:rsid w:val="002B02F3"/>
    <w:rsid w:val="002B070D"/>
    <w:rsid w:val="002B0796"/>
    <w:rsid w:val="002B0912"/>
    <w:rsid w:val="002B0FDE"/>
    <w:rsid w:val="002B3B39"/>
    <w:rsid w:val="002B5C86"/>
    <w:rsid w:val="002B72B4"/>
    <w:rsid w:val="002B73A3"/>
    <w:rsid w:val="002B7B1D"/>
    <w:rsid w:val="002C0909"/>
    <w:rsid w:val="002C2CC2"/>
    <w:rsid w:val="002C3813"/>
    <w:rsid w:val="002C38E8"/>
    <w:rsid w:val="002C40A3"/>
    <w:rsid w:val="002C5963"/>
    <w:rsid w:val="002C5B94"/>
    <w:rsid w:val="002C5D7C"/>
    <w:rsid w:val="002C62B0"/>
    <w:rsid w:val="002C65D5"/>
    <w:rsid w:val="002C66CF"/>
    <w:rsid w:val="002C6AC2"/>
    <w:rsid w:val="002C6BE0"/>
    <w:rsid w:val="002C6D80"/>
    <w:rsid w:val="002D05F9"/>
    <w:rsid w:val="002D0849"/>
    <w:rsid w:val="002D1EA4"/>
    <w:rsid w:val="002D25AD"/>
    <w:rsid w:val="002D2786"/>
    <w:rsid w:val="002D2E31"/>
    <w:rsid w:val="002D32A4"/>
    <w:rsid w:val="002D3C99"/>
    <w:rsid w:val="002D4604"/>
    <w:rsid w:val="002D4A6F"/>
    <w:rsid w:val="002D4F2D"/>
    <w:rsid w:val="002D552A"/>
    <w:rsid w:val="002D5B75"/>
    <w:rsid w:val="002D6D67"/>
    <w:rsid w:val="002D7206"/>
    <w:rsid w:val="002D7638"/>
    <w:rsid w:val="002E0067"/>
    <w:rsid w:val="002E024E"/>
    <w:rsid w:val="002E0685"/>
    <w:rsid w:val="002E08CE"/>
    <w:rsid w:val="002E0CD8"/>
    <w:rsid w:val="002E10BA"/>
    <w:rsid w:val="002E1350"/>
    <w:rsid w:val="002E19B7"/>
    <w:rsid w:val="002E1AE0"/>
    <w:rsid w:val="002E1BE6"/>
    <w:rsid w:val="002E3537"/>
    <w:rsid w:val="002E3B2C"/>
    <w:rsid w:val="002E4A73"/>
    <w:rsid w:val="002E5BB8"/>
    <w:rsid w:val="002E63FB"/>
    <w:rsid w:val="002E730A"/>
    <w:rsid w:val="002E7B76"/>
    <w:rsid w:val="002F0395"/>
    <w:rsid w:val="002F056A"/>
    <w:rsid w:val="002F07C8"/>
    <w:rsid w:val="002F0C8C"/>
    <w:rsid w:val="002F0FF6"/>
    <w:rsid w:val="002F14E4"/>
    <w:rsid w:val="002F29B7"/>
    <w:rsid w:val="002F2DDF"/>
    <w:rsid w:val="002F308B"/>
    <w:rsid w:val="002F3B85"/>
    <w:rsid w:val="002F4846"/>
    <w:rsid w:val="002F4AE9"/>
    <w:rsid w:val="002F4DC0"/>
    <w:rsid w:val="002F5931"/>
    <w:rsid w:val="002F5BC1"/>
    <w:rsid w:val="002F6060"/>
    <w:rsid w:val="002F6163"/>
    <w:rsid w:val="002F6B82"/>
    <w:rsid w:val="002F6E17"/>
    <w:rsid w:val="0030126A"/>
    <w:rsid w:val="00301B60"/>
    <w:rsid w:val="00302EC4"/>
    <w:rsid w:val="00303D0D"/>
    <w:rsid w:val="00303D53"/>
    <w:rsid w:val="00303F6F"/>
    <w:rsid w:val="00304B64"/>
    <w:rsid w:val="00304C80"/>
    <w:rsid w:val="00304CD8"/>
    <w:rsid w:val="0030588D"/>
    <w:rsid w:val="00305A9B"/>
    <w:rsid w:val="00306A78"/>
    <w:rsid w:val="003070A1"/>
    <w:rsid w:val="003102FB"/>
    <w:rsid w:val="00310A12"/>
    <w:rsid w:val="003111AD"/>
    <w:rsid w:val="00311FEC"/>
    <w:rsid w:val="00312145"/>
    <w:rsid w:val="00312274"/>
    <w:rsid w:val="00312FAD"/>
    <w:rsid w:val="003157F5"/>
    <w:rsid w:val="00315F86"/>
    <w:rsid w:val="003164EB"/>
    <w:rsid w:val="00316AC6"/>
    <w:rsid w:val="00316AE5"/>
    <w:rsid w:val="00317E26"/>
    <w:rsid w:val="00320F38"/>
    <w:rsid w:val="00321A8B"/>
    <w:rsid w:val="00323767"/>
    <w:rsid w:val="00323FA9"/>
    <w:rsid w:val="0032468F"/>
    <w:rsid w:val="0032564E"/>
    <w:rsid w:val="00326002"/>
    <w:rsid w:val="00326010"/>
    <w:rsid w:val="0032645A"/>
    <w:rsid w:val="003265C5"/>
    <w:rsid w:val="00326E3A"/>
    <w:rsid w:val="00327096"/>
    <w:rsid w:val="0032733F"/>
    <w:rsid w:val="003276A0"/>
    <w:rsid w:val="00327F20"/>
    <w:rsid w:val="0033001C"/>
    <w:rsid w:val="0033055A"/>
    <w:rsid w:val="00331E9E"/>
    <w:rsid w:val="003328C5"/>
    <w:rsid w:val="00332B35"/>
    <w:rsid w:val="00333C20"/>
    <w:rsid w:val="0033476C"/>
    <w:rsid w:val="003350E3"/>
    <w:rsid w:val="0033555D"/>
    <w:rsid w:val="0033799A"/>
    <w:rsid w:val="00341158"/>
    <w:rsid w:val="00341842"/>
    <w:rsid w:val="00341A88"/>
    <w:rsid w:val="00341E11"/>
    <w:rsid w:val="00343046"/>
    <w:rsid w:val="00343C34"/>
    <w:rsid w:val="003443C2"/>
    <w:rsid w:val="00344DCB"/>
    <w:rsid w:val="003451D0"/>
    <w:rsid w:val="00345FB3"/>
    <w:rsid w:val="00346CFE"/>
    <w:rsid w:val="003470D9"/>
    <w:rsid w:val="003471B9"/>
    <w:rsid w:val="0034793C"/>
    <w:rsid w:val="00347AAE"/>
    <w:rsid w:val="0035003C"/>
    <w:rsid w:val="0035033A"/>
    <w:rsid w:val="00351750"/>
    <w:rsid w:val="00351E90"/>
    <w:rsid w:val="003524DD"/>
    <w:rsid w:val="00352784"/>
    <w:rsid w:val="00353117"/>
    <w:rsid w:val="00353FDD"/>
    <w:rsid w:val="0035420F"/>
    <w:rsid w:val="00354B1E"/>
    <w:rsid w:val="0035548F"/>
    <w:rsid w:val="00355681"/>
    <w:rsid w:val="00355E22"/>
    <w:rsid w:val="0035602F"/>
    <w:rsid w:val="00356353"/>
    <w:rsid w:val="003565E0"/>
    <w:rsid w:val="0035686B"/>
    <w:rsid w:val="00357036"/>
    <w:rsid w:val="0035739E"/>
    <w:rsid w:val="003574B8"/>
    <w:rsid w:val="00357C16"/>
    <w:rsid w:val="00357F95"/>
    <w:rsid w:val="00360280"/>
    <w:rsid w:val="00360358"/>
    <w:rsid w:val="00360852"/>
    <w:rsid w:val="003608EC"/>
    <w:rsid w:val="003613F5"/>
    <w:rsid w:val="00361FF9"/>
    <w:rsid w:val="003622F5"/>
    <w:rsid w:val="0036244D"/>
    <w:rsid w:val="0036295B"/>
    <w:rsid w:val="00362C88"/>
    <w:rsid w:val="00362DD3"/>
    <w:rsid w:val="00363B71"/>
    <w:rsid w:val="00364B1A"/>
    <w:rsid w:val="00364E1F"/>
    <w:rsid w:val="0036533E"/>
    <w:rsid w:val="003654B2"/>
    <w:rsid w:val="00365CA4"/>
    <w:rsid w:val="003665BD"/>
    <w:rsid w:val="00367456"/>
    <w:rsid w:val="003701D9"/>
    <w:rsid w:val="00370487"/>
    <w:rsid w:val="003706E7"/>
    <w:rsid w:val="00370AA5"/>
    <w:rsid w:val="00370E34"/>
    <w:rsid w:val="00370F6D"/>
    <w:rsid w:val="00371142"/>
    <w:rsid w:val="003714BA"/>
    <w:rsid w:val="00371C78"/>
    <w:rsid w:val="00371F20"/>
    <w:rsid w:val="00372CCC"/>
    <w:rsid w:val="00374F4D"/>
    <w:rsid w:val="00376F25"/>
    <w:rsid w:val="00380AAA"/>
    <w:rsid w:val="00382C47"/>
    <w:rsid w:val="00383C85"/>
    <w:rsid w:val="0038682F"/>
    <w:rsid w:val="00390791"/>
    <w:rsid w:val="00391A9A"/>
    <w:rsid w:val="00391AEF"/>
    <w:rsid w:val="0039222F"/>
    <w:rsid w:val="00392394"/>
    <w:rsid w:val="003925A3"/>
    <w:rsid w:val="003943AB"/>
    <w:rsid w:val="00394517"/>
    <w:rsid w:val="00397035"/>
    <w:rsid w:val="003970A5"/>
    <w:rsid w:val="00397D35"/>
    <w:rsid w:val="003A0195"/>
    <w:rsid w:val="003A1108"/>
    <w:rsid w:val="003A1B11"/>
    <w:rsid w:val="003A2CA2"/>
    <w:rsid w:val="003A2CB6"/>
    <w:rsid w:val="003A31D7"/>
    <w:rsid w:val="003A3DA9"/>
    <w:rsid w:val="003A49C8"/>
    <w:rsid w:val="003A5679"/>
    <w:rsid w:val="003A5921"/>
    <w:rsid w:val="003A5A15"/>
    <w:rsid w:val="003A5B86"/>
    <w:rsid w:val="003A7AC8"/>
    <w:rsid w:val="003B011A"/>
    <w:rsid w:val="003B02E2"/>
    <w:rsid w:val="003B059C"/>
    <w:rsid w:val="003B0D8C"/>
    <w:rsid w:val="003B174D"/>
    <w:rsid w:val="003B1981"/>
    <w:rsid w:val="003B276E"/>
    <w:rsid w:val="003B2BF3"/>
    <w:rsid w:val="003B2D62"/>
    <w:rsid w:val="003B35BD"/>
    <w:rsid w:val="003B3983"/>
    <w:rsid w:val="003B3CE5"/>
    <w:rsid w:val="003B5724"/>
    <w:rsid w:val="003B5857"/>
    <w:rsid w:val="003B5C78"/>
    <w:rsid w:val="003B6767"/>
    <w:rsid w:val="003C07AE"/>
    <w:rsid w:val="003C0A32"/>
    <w:rsid w:val="003C0C63"/>
    <w:rsid w:val="003C12AE"/>
    <w:rsid w:val="003C1A25"/>
    <w:rsid w:val="003C2130"/>
    <w:rsid w:val="003C2FF9"/>
    <w:rsid w:val="003C3224"/>
    <w:rsid w:val="003C3AB8"/>
    <w:rsid w:val="003C41C7"/>
    <w:rsid w:val="003C5F2A"/>
    <w:rsid w:val="003C62C2"/>
    <w:rsid w:val="003C6351"/>
    <w:rsid w:val="003C66DF"/>
    <w:rsid w:val="003C672A"/>
    <w:rsid w:val="003C6DE9"/>
    <w:rsid w:val="003D03BE"/>
    <w:rsid w:val="003D0669"/>
    <w:rsid w:val="003D0FB6"/>
    <w:rsid w:val="003D12F6"/>
    <w:rsid w:val="003D1650"/>
    <w:rsid w:val="003D19C9"/>
    <w:rsid w:val="003D29E4"/>
    <w:rsid w:val="003D313C"/>
    <w:rsid w:val="003D32DA"/>
    <w:rsid w:val="003D34B3"/>
    <w:rsid w:val="003D3625"/>
    <w:rsid w:val="003D3656"/>
    <w:rsid w:val="003D409D"/>
    <w:rsid w:val="003D4142"/>
    <w:rsid w:val="003D4274"/>
    <w:rsid w:val="003D4444"/>
    <w:rsid w:val="003D5259"/>
    <w:rsid w:val="003D6410"/>
    <w:rsid w:val="003D6FC1"/>
    <w:rsid w:val="003D7E3F"/>
    <w:rsid w:val="003E125A"/>
    <w:rsid w:val="003E12AC"/>
    <w:rsid w:val="003E131B"/>
    <w:rsid w:val="003E1BE2"/>
    <w:rsid w:val="003E260E"/>
    <w:rsid w:val="003E3345"/>
    <w:rsid w:val="003E4445"/>
    <w:rsid w:val="003E4B73"/>
    <w:rsid w:val="003E50F2"/>
    <w:rsid w:val="003E6577"/>
    <w:rsid w:val="003F0B7E"/>
    <w:rsid w:val="003F19DE"/>
    <w:rsid w:val="003F1C1A"/>
    <w:rsid w:val="003F2291"/>
    <w:rsid w:val="003F40EC"/>
    <w:rsid w:val="003F482E"/>
    <w:rsid w:val="003F4AD6"/>
    <w:rsid w:val="003F59B7"/>
    <w:rsid w:val="003F5B0A"/>
    <w:rsid w:val="003F6BC1"/>
    <w:rsid w:val="003F725B"/>
    <w:rsid w:val="003F72FA"/>
    <w:rsid w:val="00400B72"/>
    <w:rsid w:val="00401340"/>
    <w:rsid w:val="004041A4"/>
    <w:rsid w:val="00405F5F"/>
    <w:rsid w:val="0040736C"/>
    <w:rsid w:val="004075D1"/>
    <w:rsid w:val="00407967"/>
    <w:rsid w:val="00410574"/>
    <w:rsid w:val="00410671"/>
    <w:rsid w:val="00410857"/>
    <w:rsid w:val="00411A97"/>
    <w:rsid w:val="00411F8E"/>
    <w:rsid w:val="00412BA1"/>
    <w:rsid w:val="004140B4"/>
    <w:rsid w:val="00414598"/>
    <w:rsid w:val="004146E6"/>
    <w:rsid w:val="0041534C"/>
    <w:rsid w:val="004157E8"/>
    <w:rsid w:val="00417B57"/>
    <w:rsid w:val="00417C84"/>
    <w:rsid w:val="00420173"/>
    <w:rsid w:val="004207A7"/>
    <w:rsid w:val="00420E39"/>
    <w:rsid w:val="00421449"/>
    <w:rsid w:val="00421F26"/>
    <w:rsid w:val="00423034"/>
    <w:rsid w:val="00424286"/>
    <w:rsid w:val="00424B7D"/>
    <w:rsid w:val="004252B9"/>
    <w:rsid w:val="00425795"/>
    <w:rsid w:val="0042621B"/>
    <w:rsid w:val="00426413"/>
    <w:rsid w:val="00426CDA"/>
    <w:rsid w:val="00427E42"/>
    <w:rsid w:val="00430700"/>
    <w:rsid w:val="00431858"/>
    <w:rsid w:val="004322DB"/>
    <w:rsid w:val="00432AED"/>
    <w:rsid w:val="004332A5"/>
    <w:rsid w:val="004337B3"/>
    <w:rsid w:val="00434027"/>
    <w:rsid w:val="004347A8"/>
    <w:rsid w:val="00434EAF"/>
    <w:rsid w:val="00436AD6"/>
    <w:rsid w:val="004379BB"/>
    <w:rsid w:val="00437A12"/>
    <w:rsid w:val="00437B8B"/>
    <w:rsid w:val="004408A0"/>
    <w:rsid w:val="004409BF"/>
    <w:rsid w:val="00442BFA"/>
    <w:rsid w:val="00444009"/>
    <w:rsid w:val="00444CFE"/>
    <w:rsid w:val="0044589C"/>
    <w:rsid w:val="00446892"/>
    <w:rsid w:val="00446C56"/>
    <w:rsid w:val="00446D64"/>
    <w:rsid w:val="00446F31"/>
    <w:rsid w:val="00447077"/>
    <w:rsid w:val="00447362"/>
    <w:rsid w:val="0044791B"/>
    <w:rsid w:val="00447EF1"/>
    <w:rsid w:val="004505F0"/>
    <w:rsid w:val="00451AE3"/>
    <w:rsid w:val="0045226C"/>
    <w:rsid w:val="0045263A"/>
    <w:rsid w:val="00452D08"/>
    <w:rsid w:val="00453369"/>
    <w:rsid w:val="00453A17"/>
    <w:rsid w:val="00453A73"/>
    <w:rsid w:val="0045458A"/>
    <w:rsid w:val="00454774"/>
    <w:rsid w:val="00455605"/>
    <w:rsid w:val="0045569E"/>
    <w:rsid w:val="0045634E"/>
    <w:rsid w:val="00456ADB"/>
    <w:rsid w:val="00456FA4"/>
    <w:rsid w:val="0046021F"/>
    <w:rsid w:val="00460481"/>
    <w:rsid w:val="004604EC"/>
    <w:rsid w:val="004617DF"/>
    <w:rsid w:val="00461C1F"/>
    <w:rsid w:val="00463BEC"/>
    <w:rsid w:val="004643B7"/>
    <w:rsid w:val="004645D0"/>
    <w:rsid w:val="00464808"/>
    <w:rsid w:val="0046541E"/>
    <w:rsid w:val="00465D64"/>
    <w:rsid w:val="00466B8A"/>
    <w:rsid w:val="00466BAA"/>
    <w:rsid w:val="00467DEB"/>
    <w:rsid w:val="004703E4"/>
    <w:rsid w:val="00470887"/>
    <w:rsid w:val="00471578"/>
    <w:rsid w:val="00471685"/>
    <w:rsid w:val="004733FC"/>
    <w:rsid w:val="00473664"/>
    <w:rsid w:val="004742BD"/>
    <w:rsid w:val="004744E6"/>
    <w:rsid w:val="004747B9"/>
    <w:rsid w:val="0047530E"/>
    <w:rsid w:val="004757F8"/>
    <w:rsid w:val="00475C27"/>
    <w:rsid w:val="00477DCB"/>
    <w:rsid w:val="00477E45"/>
    <w:rsid w:val="00477FBD"/>
    <w:rsid w:val="004803F6"/>
    <w:rsid w:val="00481479"/>
    <w:rsid w:val="00482395"/>
    <w:rsid w:val="004827AF"/>
    <w:rsid w:val="004828C1"/>
    <w:rsid w:val="00482E01"/>
    <w:rsid w:val="00483A22"/>
    <w:rsid w:val="00484668"/>
    <w:rsid w:val="00484ED7"/>
    <w:rsid w:val="00485CE6"/>
    <w:rsid w:val="00486093"/>
    <w:rsid w:val="00486ABD"/>
    <w:rsid w:val="004904F1"/>
    <w:rsid w:val="0049050A"/>
    <w:rsid w:val="004908EA"/>
    <w:rsid w:val="00490DEE"/>
    <w:rsid w:val="0049124E"/>
    <w:rsid w:val="00492BFC"/>
    <w:rsid w:val="00492CA3"/>
    <w:rsid w:val="004932BB"/>
    <w:rsid w:val="0049359D"/>
    <w:rsid w:val="00494CAA"/>
    <w:rsid w:val="00495DE3"/>
    <w:rsid w:val="004962C1"/>
    <w:rsid w:val="00496D5D"/>
    <w:rsid w:val="00497092"/>
    <w:rsid w:val="004A0088"/>
    <w:rsid w:val="004A0429"/>
    <w:rsid w:val="004A062C"/>
    <w:rsid w:val="004A0698"/>
    <w:rsid w:val="004A2533"/>
    <w:rsid w:val="004A59FA"/>
    <w:rsid w:val="004A6011"/>
    <w:rsid w:val="004A6019"/>
    <w:rsid w:val="004B01B3"/>
    <w:rsid w:val="004B07FC"/>
    <w:rsid w:val="004B0F27"/>
    <w:rsid w:val="004B18F9"/>
    <w:rsid w:val="004B27C9"/>
    <w:rsid w:val="004B2ED0"/>
    <w:rsid w:val="004B2FE9"/>
    <w:rsid w:val="004B4717"/>
    <w:rsid w:val="004B5A94"/>
    <w:rsid w:val="004B7285"/>
    <w:rsid w:val="004C0213"/>
    <w:rsid w:val="004C1DB7"/>
    <w:rsid w:val="004C28D5"/>
    <w:rsid w:val="004C2926"/>
    <w:rsid w:val="004C3F21"/>
    <w:rsid w:val="004C43EF"/>
    <w:rsid w:val="004C49AF"/>
    <w:rsid w:val="004C56AB"/>
    <w:rsid w:val="004C5A06"/>
    <w:rsid w:val="004C65C9"/>
    <w:rsid w:val="004C6794"/>
    <w:rsid w:val="004C744A"/>
    <w:rsid w:val="004D0101"/>
    <w:rsid w:val="004D0332"/>
    <w:rsid w:val="004D06FC"/>
    <w:rsid w:val="004D0735"/>
    <w:rsid w:val="004D07AE"/>
    <w:rsid w:val="004D111C"/>
    <w:rsid w:val="004D1EA7"/>
    <w:rsid w:val="004D20CE"/>
    <w:rsid w:val="004D211A"/>
    <w:rsid w:val="004D37DC"/>
    <w:rsid w:val="004D4ECE"/>
    <w:rsid w:val="004D5299"/>
    <w:rsid w:val="004D70F0"/>
    <w:rsid w:val="004D7F91"/>
    <w:rsid w:val="004E01E7"/>
    <w:rsid w:val="004E0299"/>
    <w:rsid w:val="004E0BCE"/>
    <w:rsid w:val="004E0CBA"/>
    <w:rsid w:val="004E2252"/>
    <w:rsid w:val="004E3FE1"/>
    <w:rsid w:val="004E5666"/>
    <w:rsid w:val="004E570B"/>
    <w:rsid w:val="004E679D"/>
    <w:rsid w:val="004E6D72"/>
    <w:rsid w:val="004E76FD"/>
    <w:rsid w:val="004F0961"/>
    <w:rsid w:val="004F0D31"/>
    <w:rsid w:val="004F5C32"/>
    <w:rsid w:val="004F6425"/>
    <w:rsid w:val="004F674E"/>
    <w:rsid w:val="004F78FB"/>
    <w:rsid w:val="004F7A37"/>
    <w:rsid w:val="004F7A9D"/>
    <w:rsid w:val="004F7B8C"/>
    <w:rsid w:val="005014B4"/>
    <w:rsid w:val="00501E27"/>
    <w:rsid w:val="00502EC4"/>
    <w:rsid w:val="00502EEE"/>
    <w:rsid w:val="0050325C"/>
    <w:rsid w:val="00503762"/>
    <w:rsid w:val="0050406B"/>
    <w:rsid w:val="0050459E"/>
    <w:rsid w:val="005045DC"/>
    <w:rsid w:val="0050618F"/>
    <w:rsid w:val="00506DDF"/>
    <w:rsid w:val="00507423"/>
    <w:rsid w:val="00507A30"/>
    <w:rsid w:val="00510443"/>
    <w:rsid w:val="00511575"/>
    <w:rsid w:val="0051159C"/>
    <w:rsid w:val="005116F4"/>
    <w:rsid w:val="005118B6"/>
    <w:rsid w:val="0051195B"/>
    <w:rsid w:val="00511A1A"/>
    <w:rsid w:val="00512057"/>
    <w:rsid w:val="00512D26"/>
    <w:rsid w:val="00512D3D"/>
    <w:rsid w:val="005130E5"/>
    <w:rsid w:val="00513E53"/>
    <w:rsid w:val="00513F6E"/>
    <w:rsid w:val="005148C1"/>
    <w:rsid w:val="00514CA6"/>
    <w:rsid w:val="00515B89"/>
    <w:rsid w:val="00516BC2"/>
    <w:rsid w:val="005176FE"/>
    <w:rsid w:val="0052054C"/>
    <w:rsid w:val="00521226"/>
    <w:rsid w:val="00521CC8"/>
    <w:rsid w:val="00522ABD"/>
    <w:rsid w:val="00522C77"/>
    <w:rsid w:val="00524E31"/>
    <w:rsid w:val="00526500"/>
    <w:rsid w:val="00526A1F"/>
    <w:rsid w:val="00530BB2"/>
    <w:rsid w:val="00530BC9"/>
    <w:rsid w:val="0053102F"/>
    <w:rsid w:val="005310CC"/>
    <w:rsid w:val="00531352"/>
    <w:rsid w:val="005314BC"/>
    <w:rsid w:val="00531C65"/>
    <w:rsid w:val="00531D6F"/>
    <w:rsid w:val="005322AC"/>
    <w:rsid w:val="00532782"/>
    <w:rsid w:val="00532A6D"/>
    <w:rsid w:val="005333BE"/>
    <w:rsid w:val="005348F3"/>
    <w:rsid w:val="005363E3"/>
    <w:rsid w:val="00536B3F"/>
    <w:rsid w:val="005375D5"/>
    <w:rsid w:val="00537C5D"/>
    <w:rsid w:val="0054063B"/>
    <w:rsid w:val="005409D6"/>
    <w:rsid w:val="00540E4E"/>
    <w:rsid w:val="00541929"/>
    <w:rsid w:val="00542518"/>
    <w:rsid w:val="00542753"/>
    <w:rsid w:val="00542BB1"/>
    <w:rsid w:val="0054328C"/>
    <w:rsid w:val="00543A92"/>
    <w:rsid w:val="00543EFB"/>
    <w:rsid w:val="00544A30"/>
    <w:rsid w:val="00544B81"/>
    <w:rsid w:val="0054556A"/>
    <w:rsid w:val="0054568E"/>
    <w:rsid w:val="005457A7"/>
    <w:rsid w:val="00545AA8"/>
    <w:rsid w:val="00545CC8"/>
    <w:rsid w:val="00545F6D"/>
    <w:rsid w:val="00546D7E"/>
    <w:rsid w:val="00547260"/>
    <w:rsid w:val="00552977"/>
    <w:rsid w:val="00555B8E"/>
    <w:rsid w:val="00555C9F"/>
    <w:rsid w:val="0055684A"/>
    <w:rsid w:val="00556FB4"/>
    <w:rsid w:val="00557941"/>
    <w:rsid w:val="005602C5"/>
    <w:rsid w:val="005605FD"/>
    <w:rsid w:val="005613D3"/>
    <w:rsid w:val="0056169C"/>
    <w:rsid w:val="005628ED"/>
    <w:rsid w:val="00562E5C"/>
    <w:rsid w:val="005637C2"/>
    <w:rsid w:val="00563B7F"/>
    <w:rsid w:val="005643E4"/>
    <w:rsid w:val="00564F6E"/>
    <w:rsid w:val="0056520C"/>
    <w:rsid w:val="005658B3"/>
    <w:rsid w:val="00565F13"/>
    <w:rsid w:val="005661BF"/>
    <w:rsid w:val="005662CD"/>
    <w:rsid w:val="0056691F"/>
    <w:rsid w:val="00566F09"/>
    <w:rsid w:val="00567B01"/>
    <w:rsid w:val="00567B0C"/>
    <w:rsid w:val="00570328"/>
    <w:rsid w:val="00571049"/>
    <w:rsid w:val="005712A7"/>
    <w:rsid w:val="00571F10"/>
    <w:rsid w:val="0057255A"/>
    <w:rsid w:val="00572A03"/>
    <w:rsid w:val="00573688"/>
    <w:rsid w:val="0057394C"/>
    <w:rsid w:val="00573FA9"/>
    <w:rsid w:val="00574485"/>
    <w:rsid w:val="00574FBF"/>
    <w:rsid w:val="00575ADB"/>
    <w:rsid w:val="00577010"/>
    <w:rsid w:val="0057710F"/>
    <w:rsid w:val="005777CE"/>
    <w:rsid w:val="00580D9B"/>
    <w:rsid w:val="00580F54"/>
    <w:rsid w:val="00581D39"/>
    <w:rsid w:val="0058288E"/>
    <w:rsid w:val="00583117"/>
    <w:rsid w:val="0058360C"/>
    <w:rsid w:val="00583D8E"/>
    <w:rsid w:val="005842F1"/>
    <w:rsid w:val="00584D28"/>
    <w:rsid w:val="00586273"/>
    <w:rsid w:val="005863FD"/>
    <w:rsid w:val="00586F9D"/>
    <w:rsid w:val="005873C4"/>
    <w:rsid w:val="00590167"/>
    <w:rsid w:val="00590293"/>
    <w:rsid w:val="00591371"/>
    <w:rsid w:val="00592797"/>
    <w:rsid w:val="0059292C"/>
    <w:rsid w:val="005936C5"/>
    <w:rsid w:val="00593E0B"/>
    <w:rsid w:val="00594BE8"/>
    <w:rsid w:val="005957F6"/>
    <w:rsid w:val="00596D30"/>
    <w:rsid w:val="005A0530"/>
    <w:rsid w:val="005A0591"/>
    <w:rsid w:val="005A15D8"/>
    <w:rsid w:val="005A370A"/>
    <w:rsid w:val="005A3F7D"/>
    <w:rsid w:val="005A4A9B"/>
    <w:rsid w:val="005A5452"/>
    <w:rsid w:val="005A55BA"/>
    <w:rsid w:val="005A5A6C"/>
    <w:rsid w:val="005A6263"/>
    <w:rsid w:val="005A720D"/>
    <w:rsid w:val="005A7B33"/>
    <w:rsid w:val="005B0224"/>
    <w:rsid w:val="005B03DC"/>
    <w:rsid w:val="005B04A7"/>
    <w:rsid w:val="005B068F"/>
    <w:rsid w:val="005B077A"/>
    <w:rsid w:val="005B0EF8"/>
    <w:rsid w:val="005B1189"/>
    <w:rsid w:val="005B12F5"/>
    <w:rsid w:val="005B23C2"/>
    <w:rsid w:val="005B26E0"/>
    <w:rsid w:val="005B29DB"/>
    <w:rsid w:val="005B3002"/>
    <w:rsid w:val="005B3DC6"/>
    <w:rsid w:val="005B4096"/>
    <w:rsid w:val="005B46C8"/>
    <w:rsid w:val="005B553B"/>
    <w:rsid w:val="005B5C40"/>
    <w:rsid w:val="005B6164"/>
    <w:rsid w:val="005B6791"/>
    <w:rsid w:val="005B691A"/>
    <w:rsid w:val="005B718C"/>
    <w:rsid w:val="005B71C5"/>
    <w:rsid w:val="005B7E51"/>
    <w:rsid w:val="005C0093"/>
    <w:rsid w:val="005C27B8"/>
    <w:rsid w:val="005C2811"/>
    <w:rsid w:val="005C32AA"/>
    <w:rsid w:val="005C330D"/>
    <w:rsid w:val="005C3705"/>
    <w:rsid w:val="005C371F"/>
    <w:rsid w:val="005C3C88"/>
    <w:rsid w:val="005C6A45"/>
    <w:rsid w:val="005C7B13"/>
    <w:rsid w:val="005C7B1C"/>
    <w:rsid w:val="005D0A9E"/>
    <w:rsid w:val="005D13F0"/>
    <w:rsid w:val="005D1487"/>
    <w:rsid w:val="005D1975"/>
    <w:rsid w:val="005D2839"/>
    <w:rsid w:val="005D3C0E"/>
    <w:rsid w:val="005D4252"/>
    <w:rsid w:val="005D4AEF"/>
    <w:rsid w:val="005D4D8A"/>
    <w:rsid w:val="005D5603"/>
    <w:rsid w:val="005D5D20"/>
    <w:rsid w:val="005D6B10"/>
    <w:rsid w:val="005E1488"/>
    <w:rsid w:val="005E1A74"/>
    <w:rsid w:val="005E1D5F"/>
    <w:rsid w:val="005E288A"/>
    <w:rsid w:val="005E292D"/>
    <w:rsid w:val="005E2F9A"/>
    <w:rsid w:val="005E3DC3"/>
    <w:rsid w:val="005E3EA4"/>
    <w:rsid w:val="005E4727"/>
    <w:rsid w:val="005E4B87"/>
    <w:rsid w:val="005E4C56"/>
    <w:rsid w:val="005E4CCF"/>
    <w:rsid w:val="005E505E"/>
    <w:rsid w:val="005E5BDB"/>
    <w:rsid w:val="005E610C"/>
    <w:rsid w:val="005E637A"/>
    <w:rsid w:val="005E67E3"/>
    <w:rsid w:val="005E69DE"/>
    <w:rsid w:val="005E6B9B"/>
    <w:rsid w:val="005F11F7"/>
    <w:rsid w:val="005F130D"/>
    <w:rsid w:val="005F17D8"/>
    <w:rsid w:val="005F3DBB"/>
    <w:rsid w:val="005F3FD5"/>
    <w:rsid w:val="005F40C5"/>
    <w:rsid w:val="005F420A"/>
    <w:rsid w:val="005F4D71"/>
    <w:rsid w:val="005F531B"/>
    <w:rsid w:val="005F700D"/>
    <w:rsid w:val="005F7A48"/>
    <w:rsid w:val="005F7B11"/>
    <w:rsid w:val="005F7EDF"/>
    <w:rsid w:val="0060012D"/>
    <w:rsid w:val="006002EB"/>
    <w:rsid w:val="00600707"/>
    <w:rsid w:val="00600A9C"/>
    <w:rsid w:val="00602BE3"/>
    <w:rsid w:val="00604344"/>
    <w:rsid w:val="006046AB"/>
    <w:rsid w:val="00604AD1"/>
    <w:rsid w:val="00606342"/>
    <w:rsid w:val="006063AA"/>
    <w:rsid w:val="00607401"/>
    <w:rsid w:val="006074FE"/>
    <w:rsid w:val="00607B78"/>
    <w:rsid w:val="00607E1B"/>
    <w:rsid w:val="0061017F"/>
    <w:rsid w:val="00610F8D"/>
    <w:rsid w:val="00611679"/>
    <w:rsid w:val="00611BEF"/>
    <w:rsid w:val="006126D6"/>
    <w:rsid w:val="0061426F"/>
    <w:rsid w:val="006146E7"/>
    <w:rsid w:val="00614835"/>
    <w:rsid w:val="00615156"/>
    <w:rsid w:val="006152FC"/>
    <w:rsid w:val="006165C1"/>
    <w:rsid w:val="006165EE"/>
    <w:rsid w:val="006167B3"/>
    <w:rsid w:val="00620D8A"/>
    <w:rsid w:val="00621220"/>
    <w:rsid w:val="0062153D"/>
    <w:rsid w:val="0062154F"/>
    <w:rsid w:val="006224B9"/>
    <w:rsid w:val="00622BC8"/>
    <w:rsid w:val="0062458B"/>
    <w:rsid w:val="00626115"/>
    <w:rsid w:val="00627CE0"/>
    <w:rsid w:val="00632918"/>
    <w:rsid w:val="00632CB1"/>
    <w:rsid w:val="00634205"/>
    <w:rsid w:val="0063468A"/>
    <w:rsid w:val="0063594A"/>
    <w:rsid w:val="0063778F"/>
    <w:rsid w:val="00637AC0"/>
    <w:rsid w:val="00637EA0"/>
    <w:rsid w:val="00640D2F"/>
    <w:rsid w:val="00640ED6"/>
    <w:rsid w:val="00641741"/>
    <w:rsid w:val="006418AE"/>
    <w:rsid w:val="00641FB5"/>
    <w:rsid w:val="0064203C"/>
    <w:rsid w:val="00643366"/>
    <w:rsid w:val="00643A96"/>
    <w:rsid w:val="00643B9E"/>
    <w:rsid w:val="00643C12"/>
    <w:rsid w:val="006455BA"/>
    <w:rsid w:val="0064675B"/>
    <w:rsid w:val="00646824"/>
    <w:rsid w:val="00646C91"/>
    <w:rsid w:val="0065021C"/>
    <w:rsid w:val="00652566"/>
    <w:rsid w:val="00653963"/>
    <w:rsid w:val="00653D54"/>
    <w:rsid w:val="00654464"/>
    <w:rsid w:val="0065508B"/>
    <w:rsid w:val="00655399"/>
    <w:rsid w:val="0065549E"/>
    <w:rsid w:val="006567E8"/>
    <w:rsid w:val="00656DC0"/>
    <w:rsid w:val="0066075C"/>
    <w:rsid w:val="006615A2"/>
    <w:rsid w:val="006618B7"/>
    <w:rsid w:val="00661A32"/>
    <w:rsid w:val="00661C43"/>
    <w:rsid w:val="00662702"/>
    <w:rsid w:val="0066270C"/>
    <w:rsid w:val="00662E7A"/>
    <w:rsid w:val="00663C85"/>
    <w:rsid w:val="00664055"/>
    <w:rsid w:val="006656D6"/>
    <w:rsid w:val="006668CF"/>
    <w:rsid w:val="00666C0D"/>
    <w:rsid w:val="00666FA0"/>
    <w:rsid w:val="0067057C"/>
    <w:rsid w:val="0067266F"/>
    <w:rsid w:val="00673D63"/>
    <w:rsid w:val="00673F84"/>
    <w:rsid w:val="00675084"/>
    <w:rsid w:val="006756A3"/>
    <w:rsid w:val="00675DB5"/>
    <w:rsid w:val="00675F04"/>
    <w:rsid w:val="00677319"/>
    <w:rsid w:val="0067785C"/>
    <w:rsid w:val="0068044E"/>
    <w:rsid w:val="006818E9"/>
    <w:rsid w:val="00681FA5"/>
    <w:rsid w:val="0068337F"/>
    <w:rsid w:val="00684915"/>
    <w:rsid w:val="00684E9D"/>
    <w:rsid w:val="006856A5"/>
    <w:rsid w:val="006872C8"/>
    <w:rsid w:val="006876BE"/>
    <w:rsid w:val="0068797F"/>
    <w:rsid w:val="00691370"/>
    <w:rsid w:val="006934EA"/>
    <w:rsid w:val="006936E7"/>
    <w:rsid w:val="00694C25"/>
    <w:rsid w:val="00695AB7"/>
    <w:rsid w:val="00695BA9"/>
    <w:rsid w:val="006963A2"/>
    <w:rsid w:val="00696890"/>
    <w:rsid w:val="00696A85"/>
    <w:rsid w:val="006A040E"/>
    <w:rsid w:val="006A209C"/>
    <w:rsid w:val="006A2354"/>
    <w:rsid w:val="006A241C"/>
    <w:rsid w:val="006A25C2"/>
    <w:rsid w:val="006A2A31"/>
    <w:rsid w:val="006A2DB3"/>
    <w:rsid w:val="006A3A3C"/>
    <w:rsid w:val="006A5A96"/>
    <w:rsid w:val="006A5BFA"/>
    <w:rsid w:val="006A63E6"/>
    <w:rsid w:val="006A654E"/>
    <w:rsid w:val="006A6D6E"/>
    <w:rsid w:val="006A6EB1"/>
    <w:rsid w:val="006B0151"/>
    <w:rsid w:val="006B0B3C"/>
    <w:rsid w:val="006B10FF"/>
    <w:rsid w:val="006B1F96"/>
    <w:rsid w:val="006B28F2"/>
    <w:rsid w:val="006B2AF1"/>
    <w:rsid w:val="006B3358"/>
    <w:rsid w:val="006B33DE"/>
    <w:rsid w:val="006B359E"/>
    <w:rsid w:val="006B36C6"/>
    <w:rsid w:val="006B4121"/>
    <w:rsid w:val="006B4141"/>
    <w:rsid w:val="006B4CA8"/>
    <w:rsid w:val="006B5217"/>
    <w:rsid w:val="006B53FF"/>
    <w:rsid w:val="006B58EC"/>
    <w:rsid w:val="006B5A95"/>
    <w:rsid w:val="006B5DB2"/>
    <w:rsid w:val="006B5DF3"/>
    <w:rsid w:val="006B614C"/>
    <w:rsid w:val="006B7BE4"/>
    <w:rsid w:val="006C099F"/>
    <w:rsid w:val="006C1949"/>
    <w:rsid w:val="006C2089"/>
    <w:rsid w:val="006C20FB"/>
    <w:rsid w:val="006C325E"/>
    <w:rsid w:val="006C3E05"/>
    <w:rsid w:val="006C5023"/>
    <w:rsid w:val="006C524E"/>
    <w:rsid w:val="006C56D3"/>
    <w:rsid w:val="006C58B6"/>
    <w:rsid w:val="006C5E49"/>
    <w:rsid w:val="006C63C5"/>
    <w:rsid w:val="006C6951"/>
    <w:rsid w:val="006C6E8D"/>
    <w:rsid w:val="006D075D"/>
    <w:rsid w:val="006D0965"/>
    <w:rsid w:val="006D0A6E"/>
    <w:rsid w:val="006D0CC9"/>
    <w:rsid w:val="006D0CDA"/>
    <w:rsid w:val="006D0CFE"/>
    <w:rsid w:val="006D1123"/>
    <w:rsid w:val="006D11BA"/>
    <w:rsid w:val="006D15C7"/>
    <w:rsid w:val="006D27AF"/>
    <w:rsid w:val="006D2DC0"/>
    <w:rsid w:val="006D2E12"/>
    <w:rsid w:val="006D4104"/>
    <w:rsid w:val="006D4B87"/>
    <w:rsid w:val="006D5145"/>
    <w:rsid w:val="006D51DE"/>
    <w:rsid w:val="006D5C64"/>
    <w:rsid w:val="006D654C"/>
    <w:rsid w:val="006D6B89"/>
    <w:rsid w:val="006D6C02"/>
    <w:rsid w:val="006D7191"/>
    <w:rsid w:val="006D7296"/>
    <w:rsid w:val="006E0284"/>
    <w:rsid w:val="006E0A37"/>
    <w:rsid w:val="006E1232"/>
    <w:rsid w:val="006E130A"/>
    <w:rsid w:val="006E1ABC"/>
    <w:rsid w:val="006E4074"/>
    <w:rsid w:val="006E4DCB"/>
    <w:rsid w:val="006E5994"/>
    <w:rsid w:val="006E637C"/>
    <w:rsid w:val="006E6EF6"/>
    <w:rsid w:val="006E774B"/>
    <w:rsid w:val="006E7D9E"/>
    <w:rsid w:val="006F03E0"/>
    <w:rsid w:val="006F0712"/>
    <w:rsid w:val="006F07DC"/>
    <w:rsid w:val="006F0828"/>
    <w:rsid w:val="006F0AA1"/>
    <w:rsid w:val="006F1C47"/>
    <w:rsid w:val="006F5720"/>
    <w:rsid w:val="006F6C09"/>
    <w:rsid w:val="006F71D5"/>
    <w:rsid w:val="006F7D39"/>
    <w:rsid w:val="0070042D"/>
    <w:rsid w:val="00701284"/>
    <w:rsid w:val="00704060"/>
    <w:rsid w:val="00704F4B"/>
    <w:rsid w:val="0070554C"/>
    <w:rsid w:val="0070682B"/>
    <w:rsid w:val="00710246"/>
    <w:rsid w:val="00710B08"/>
    <w:rsid w:val="00710BCF"/>
    <w:rsid w:val="00710C38"/>
    <w:rsid w:val="007122AD"/>
    <w:rsid w:val="007123D5"/>
    <w:rsid w:val="00712C59"/>
    <w:rsid w:val="00712D21"/>
    <w:rsid w:val="00713502"/>
    <w:rsid w:val="0072008D"/>
    <w:rsid w:val="00721425"/>
    <w:rsid w:val="0072236E"/>
    <w:rsid w:val="0072243F"/>
    <w:rsid w:val="007230D9"/>
    <w:rsid w:val="00723609"/>
    <w:rsid w:val="0072448A"/>
    <w:rsid w:val="00725966"/>
    <w:rsid w:val="00726656"/>
    <w:rsid w:val="007309D2"/>
    <w:rsid w:val="00730C5D"/>
    <w:rsid w:val="00731434"/>
    <w:rsid w:val="0073305C"/>
    <w:rsid w:val="007339CF"/>
    <w:rsid w:val="00733D87"/>
    <w:rsid w:val="00733FDD"/>
    <w:rsid w:val="007341AF"/>
    <w:rsid w:val="00734BE0"/>
    <w:rsid w:val="0073574A"/>
    <w:rsid w:val="00735A8A"/>
    <w:rsid w:val="00735AC1"/>
    <w:rsid w:val="0073652B"/>
    <w:rsid w:val="0073692F"/>
    <w:rsid w:val="007375D1"/>
    <w:rsid w:val="00741AD1"/>
    <w:rsid w:val="00741CB2"/>
    <w:rsid w:val="00741EF8"/>
    <w:rsid w:val="007433D9"/>
    <w:rsid w:val="00743CF6"/>
    <w:rsid w:val="00744758"/>
    <w:rsid w:val="0074550D"/>
    <w:rsid w:val="00746F53"/>
    <w:rsid w:val="007474E9"/>
    <w:rsid w:val="00747777"/>
    <w:rsid w:val="00747D5C"/>
    <w:rsid w:val="00747FF0"/>
    <w:rsid w:val="007501BC"/>
    <w:rsid w:val="007501D3"/>
    <w:rsid w:val="00750826"/>
    <w:rsid w:val="0075135B"/>
    <w:rsid w:val="00751394"/>
    <w:rsid w:val="00751C41"/>
    <w:rsid w:val="007525EB"/>
    <w:rsid w:val="00752CF3"/>
    <w:rsid w:val="00752DFF"/>
    <w:rsid w:val="007530DA"/>
    <w:rsid w:val="00755560"/>
    <w:rsid w:val="00755632"/>
    <w:rsid w:val="00755661"/>
    <w:rsid w:val="00755D91"/>
    <w:rsid w:val="00755F39"/>
    <w:rsid w:val="00756E72"/>
    <w:rsid w:val="00757EBF"/>
    <w:rsid w:val="00760D52"/>
    <w:rsid w:val="00760F1F"/>
    <w:rsid w:val="007613FC"/>
    <w:rsid w:val="0076369D"/>
    <w:rsid w:val="0076393D"/>
    <w:rsid w:val="00763B0D"/>
    <w:rsid w:val="0076426E"/>
    <w:rsid w:val="00765854"/>
    <w:rsid w:val="00765948"/>
    <w:rsid w:val="00765ED5"/>
    <w:rsid w:val="007678C6"/>
    <w:rsid w:val="00770199"/>
    <w:rsid w:val="00770890"/>
    <w:rsid w:val="00770F6F"/>
    <w:rsid w:val="00771493"/>
    <w:rsid w:val="007714BC"/>
    <w:rsid w:val="007718B7"/>
    <w:rsid w:val="0077199B"/>
    <w:rsid w:val="0077226B"/>
    <w:rsid w:val="007725DC"/>
    <w:rsid w:val="007728C8"/>
    <w:rsid w:val="007729DB"/>
    <w:rsid w:val="00773B35"/>
    <w:rsid w:val="00773DA3"/>
    <w:rsid w:val="00774C29"/>
    <w:rsid w:val="007750CB"/>
    <w:rsid w:val="00775E00"/>
    <w:rsid w:val="00777BC2"/>
    <w:rsid w:val="00781559"/>
    <w:rsid w:val="007815EF"/>
    <w:rsid w:val="00781967"/>
    <w:rsid w:val="0078218E"/>
    <w:rsid w:val="0078240B"/>
    <w:rsid w:val="007826EE"/>
    <w:rsid w:val="00782838"/>
    <w:rsid w:val="00782B52"/>
    <w:rsid w:val="00782E4B"/>
    <w:rsid w:val="00783335"/>
    <w:rsid w:val="0078487A"/>
    <w:rsid w:val="00784992"/>
    <w:rsid w:val="00785267"/>
    <w:rsid w:val="007854CE"/>
    <w:rsid w:val="0078569E"/>
    <w:rsid w:val="007859CF"/>
    <w:rsid w:val="00785BB8"/>
    <w:rsid w:val="00785C37"/>
    <w:rsid w:val="00791E8A"/>
    <w:rsid w:val="0079211B"/>
    <w:rsid w:val="007948BC"/>
    <w:rsid w:val="00794959"/>
    <w:rsid w:val="00794A64"/>
    <w:rsid w:val="00796E20"/>
    <w:rsid w:val="00797192"/>
    <w:rsid w:val="00797D8B"/>
    <w:rsid w:val="007A0207"/>
    <w:rsid w:val="007A20AD"/>
    <w:rsid w:val="007A225D"/>
    <w:rsid w:val="007A2331"/>
    <w:rsid w:val="007A2AAC"/>
    <w:rsid w:val="007A2DE8"/>
    <w:rsid w:val="007A3192"/>
    <w:rsid w:val="007A4853"/>
    <w:rsid w:val="007A6522"/>
    <w:rsid w:val="007B0E15"/>
    <w:rsid w:val="007B39D1"/>
    <w:rsid w:val="007B4473"/>
    <w:rsid w:val="007B6114"/>
    <w:rsid w:val="007B6341"/>
    <w:rsid w:val="007B78EC"/>
    <w:rsid w:val="007C0B15"/>
    <w:rsid w:val="007C150F"/>
    <w:rsid w:val="007C1EDB"/>
    <w:rsid w:val="007C1F94"/>
    <w:rsid w:val="007C2A39"/>
    <w:rsid w:val="007C2A5D"/>
    <w:rsid w:val="007C2F50"/>
    <w:rsid w:val="007C2F7D"/>
    <w:rsid w:val="007C3000"/>
    <w:rsid w:val="007C3F7E"/>
    <w:rsid w:val="007C4E4A"/>
    <w:rsid w:val="007C5243"/>
    <w:rsid w:val="007C58F2"/>
    <w:rsid w:val="007C683D"/>
    <w:rsid w:val="007D0BD8"/>
    <w:rsid w:val="007D27D1"/>
    <w:rsid w:val="007D2C80"/>
    <w:rsid w:val="007D372F"/>
    <w:rsid w:val="007D463F"/>
    <w:rsid w:val="007D4C0F"/>
    <w:rsid w:val="007D4ECB"/>
    <w:rsid w:val="007D53B2"/>
    <w:rsid w:val="007D56CD"/>
    <w:rsid w:val="007D6B34"/>
    <w:rsid w:val="007D71E4"/>
    <w:rsid w:val="007E28F0"/>
    <w:rsid w:val="007E2B21"/>
    <w:rsid w:val="007E3F2B"/>
    <w:rsid w:val="007E41D6"/>
    <w:rsid w:val="007E4776"/>
    <w:rsid w:val="007E5F44"/>
    <w:rsid w:val="007E6088"/>
    <w:rsid w:val="007E7D4C"/>
    <w:rsid w:val="007F036D"/>
    <w:rsid w:val="007F0CC2"/>
    <w:rsid w:val="007F0DDB"/>
    <w:rsid w:val="007F18F0"/>
    <w:rsid w:val="007F27DC"/>
    <w:rsid w:val="007F2AD8"/>
    <w:rsid w:val="007F3089"/>
    <w:rsid w:val="007F40DA"/>
    <w:rsid w:val="007F5B8D"/>
    <w:rsid w:val="007F64B2"/>
    <w:rsid w:val="007F6AAB"/>
    <w:rsid w:val="007F75B8"/>
    <w:rsid w:val="007F7A00"/>
    <w:rsid w:val="008003F9"/>
    <w:rsid w:val="0080106E"/>
    <w:rsid w:val="0080110C"/>
    <w:rsid w:val="0080162D"/>
    <w:rsid w:val="00801FBD"/>
    <w:rsid w:val="00802E57"/>
    <w:rsid w:val="0080302B"/>
    <w:rsid w:val="008034A6"/>
    <w:rsid w:val="008042F6"/>
    <w:rsid w:val="008044F7"/>
    <w:rsid w:val="008046C7"/>
    <w:rsid w:val="00805095"/>
    <w:rsid w:val="008057C8"/>
    <w:rsid w:val="00806652"/>
    <w:rsid w:val="008071AC"/>
    <w:rsid w:val="00810E55"/>
    <w:rsid w:val="008111F4"/>
    <w:rsid w:val="00811AA5"/>
    <w:rsid w:val="00811EA6"/>
    <w:rsid w:val="00813326"/>
    <w:rsid w:val="008137A8"/>
    <w:rsid w:val="008141EF"/>
    <w:rsid w:val="00815093"/>
    <w:rsid w:val="008154C5"/>
    <w:rsid w:val="00815BBE"/>
    <w:rsid w:val="00817186"/>
    <w:rsid w:val="00820001"/>
    <w:rsid w:val="00822A0C"/>
    <w:rsid w:val="00822F99"/>
    <w:rsid w:val="00825529"/>
    <w:rsid w:val="008255A7"/>
    <w:rsid w:val="00825792"/>
    <w:rsid w:val="00825D33"/>
    <w:rsid w:val="008274BB"/>
    <w:rsid w:val="00830F72"/>
    <w:rsid w:val="0083202E"/>
    <w:rsid w:val="0083208F"/>
    <w:rsid w:val="008329C0"/>
    <w:rsid w:val="00832A5A"/>
    <w:rsid w:val="0083313F"/>
    <w:rsid w:val="0083389A"/>
    <w:rsid w:val="008338A8"/>
    <w:rsid w:val="0083392C"/>
    <w:rsid w:val="00833D06"/>
    <w:rsid w:val="00833F57"/>
    <w:rsid w:val="00834752"/>
    <w:rsid w:val="00835FD2"/>
    <w:rsid w:val="008375E1"/>
    <w:rsid w:val="00837DAC"/>
    <w:rsid w:val="008405AD"/>
    <w:rsid w:val="00840E28"/>
    <w:rsid w:val="00841B70"/>
    <w:rsid w:val="00843C66"/>
    <w:rsid w:val="00843DBB"/>
    <w:rsid w:val="00844903"/>
    <w:rsid w:val="00844D13"/>
    <w:rsid w:val="00844EDE"/>
    <w:rsid w:val="00844F88"/>
    <w:rsid w:val="008457D3"/>
    <w:rsid w:val="0084670B"/>
    <w:rsid w:val="00846FD6"/>
    <w:rsid w:val="0084718F"/>
    <w:rsid w:val="0084729E"/>
    <w:rsid w:val="008477F9"/>
    <w:rsid w:val="00852148"/>
    <w:rsid w:val="0085392E"/>
    <w:rsid w:val="00853E48"/>
    <w:rsid w:val="008540E5"/>
    <w:rsid w:val="00855118"/>
    <w:rsid w:val="00855F42"/>
    <w:rsid w:val="00855FCE"/>
    <w:rsid w:val="00856D67"/>
    <w:rsid w:val="0085731A"/>
    <w:rsid w:val="00857768"/>
    <w:rsid w:val="008601AA"/>
    <w:rsid w:val="00860A24"/>
    <w:rsid w:val="00860D8D"/>
    <w:rsid w:val="00860F98"/>
    <w:rsid w:val="0086100F"/>
    <w:rsid w:val="00861128"/>
    <w:rsid w:val="008612AD"/>
    <w:rsid w:val="00861E8E"/>
    <w:rsid w:val="008623F2"/>
    <w:rsid w:val="00862C71"/>
    <w:rsid w:val="008638BE"/>
    <w:rsid w:val="008643FE"/>
    <w:rsid w:val="008648DA"/>
    <w:rsid w:val="00865164"/>
    <w:rsid w:val="00865DC5"/>
    <w:rsid w:val="008666AE"/>
    <w:rsid w:val="00866849"/>
    <w:rsid w:val="00866C90"/>
    <w:rsid w:val="00867B79"/>
    <w:rsid w:val="00867FD1"/>
    <w:rsid w:val="0087033E"/>
    <w:rsid w:val="0087048C"/>
    <w:rsid w:val="00870501"/>
    <w:rsid w:val="00870522"/>
    <w:rsid w:val="00870933"/>
    <w:rsid w:val="008709A7"/>
    <w:rsid w:val="008709C5"/>
    <w:rsid w:val="008709FC"/>
    <w:rsid w:val="00871413"/>
    <w:rsid w:val="00873EEF"/>
    <w:rsid w:val="00874678"/>
    <w:rsid w:val="0087471C"/>
    <w:rsid w:val="00874F16"/>
    <w:rsid w:val="00876100"/>
    <w:rsid w:val="00876667"/>
    <w:rsid w:val="00877A5F"/>
    <w:rsid w:val="00877C88"/>
    <w:rsid w:val="00880DCC"/>
    <w:rsid w:val="00881C73"/>
    <w:rsid w:val="0088232E"/>
    <w:rsid w:val="00882D22"/>
    <w:rsid w:val="00884BB8"/>
    <w:rsid w:val="008858D2"/>
    <w:rsid w:val="00885965"/>
    <w:rsid w:val="008867C1"/>
    <w:rsid w:val="00886FDB"/>
    <w:rsid w:val="0088728B"/>
    <w:rsid w:val="0088779E"/>
    <w:rsid w:val="00890DF0"/>
    <w:rsid w:val="0089275A"/>
    <w:rsid w:val="008929EE"/>
    <w:rsid w:val="00893141"/>
    <w:rsid w:val="0089382D"/>
    <w:rsid w:val="00893FF2"/>
    <w:rsid w:val="0089575F"/>
    <w:rsid w:val="008958E1"/>
    <w:rsid w:val="00895BF7"/>
    <w:rsid w:val="00895E53"/>
    <w:rsid w:val="00896467"/>
    <w:rsid w:val="00896DA1"/>
    <w:rsid w:val="008973C8"/>
    <w:rsid w:val="00897FAE"/>
    <w:rsid w:val="008A0F05"/>
    <w:rsid w:val="008A1D88"/>
    <w:rsid w:val="008A54F5"/>
    <w:rsid w:val="008A59FD"/>
    <w:rsid w:val="008A6568"/>
    <w:rsid w:val="008A75D9"/>
    <w:rsid w:val="008B04DF"/>
    <w:rsid w:val="008B2B34"/>
    <w:rsid w:val="008B3A0D"/>
    <w:rsid w:val="008B3ACC"/>
    <w:rsid w:val="008B4DC9"/>
    <w:rsid w:val="008B5119"/>
    <w:rsid w:val="008B5817"/>
    <w:rsid w:val="008B5926"/>
    <w:rsid w:val="008B5F32"/>
    <w:rsid w:val="008B60C1"/>
    <w:rsid w:val="008B63E8"/>
    <w:rsid w:val="008B6EDF"/>
    <w:rsid w:val="008B7499"/>
    <w:rsid w:val="008B7683"/>
    <w:rsid w:val="008B7AAC"/>
    <w:rsid w:val="008C015A"/>
    <w:rsid w:val="008C026B"/>
    <w:rsid w:val="008C04E4"/>
    <w:rsid w:val="008C0A23"/>
    <w:rsid w:val="008C0AEB"/>
    <w:rsid w:val="008C0CDB"/>
    <w:rsid w:val="008C1F8D"/>
    <w:rsid w:val="008C3443"/>
    <w:rsid w:val="008C6A79"/>
    <w:rsid w:val="008C6AB8"/>
    <w:rsid w:val="008D0218"/>
    <w:rsid w:val="008D0898"/>
    <w:rsid w:val="008D0ED0"/>
    <w:rsid w:val="008D183E"/>
    <w:rsid w:val="008D285E"/>
    <w:rsid w:val="008D29B9"/>
    <w:rsid w:val="008D4359"/>
    <w:rsid w:val="008D4423"/>
    <w:rsid w:val="008D4D46"/>
    <w:rsid w:val="008D543C"/>
    <w:rsid w:val="008D57E8"/>
    <w:rsid w:val="008D6807"/>
    <w:rsid w:val="008D71A2"/>
    <w:rsid w:val="008D75DB"/>
    <w:rsid w:val="008E11A6"/>
    <w:rsid w:val="008E16FD"/>
    <w:rsid w:val="008E1D9F"/>
    <w:rsid w:val="008E1F42"/>
    <w:rsid w:val="008E22E5"/>
    <w:rsid w:val="008E241B"/>
    <w:rsid w:val="008E2E64"/>
    <w:rsid w:val="008E2E6F"/>
    <w:rsid w:val="008E3D2C"/>
    <w:rsid w:val="008E437C"/>
    <w:rsid w:val="008E4AA8"/>
    <w:rsid w:val="008E51DF"/>
    <w:rsid w:val="008E6109"/>
    <w:rsid w:val="008E63AF"/>
    <w:rsid w:val="008E6555"/>
    <w:rsid w:val="008E7555"/>
    <w:rsid w:val="008F02BA"/>
    <w:rsid w:val="008F0F3E"/>
    <w:rsid w:val="008F16B6"/>
    <w:rsid w:val="008F1DD9"/>
    <w:rsid w:val="008F2C8E"/>
    <w:rsid w:val="008F2E03"/>
    <w:rsid w:val="008F3683"/>
    <w:rsid w:val="008F36A4"/>
    <w:rsid w:val="008F37C6"/>
    <w:rsid w:val="008F5232"/>
    <w:rsid w:val="008F584B"/>
    <w:rsid w:val="008F59EB"/>
    <w:rsid w:val="008F6049"/>
    <w:rsid w:val="008F669F"/>
    <w:rsid w:val="008F7387"/>
    <w:rsid w:val="00900822"/>
    <w:rsid w:val="00901B6B"/>
    <w:rsid w:val="009020F0"/>
    <w:rsid w:val="00902612"/>
    <w:rsid w:val="00902F1C"/>
    <w:rsid w:val="0090375F"/>
    <w:rsid w:val="00903F55"/>
    <w:rsid w:val="009047BE"/>
    <w:rsid w:val="00904A18"/>
    <w:rsid w:val="00904BAB"/>
    <w:rsid w:val="00906EC0"/>
    <w:rsid w:val="009073BE"/>
    <w:rsid w:val="00907A50"/>
    <w:rsid w:val="00907B41"/>
    <w:rsid w:val="00910037"/>
    <w:rsid w:val="0091003E"/>
    <w:rsid w:val="009103BB"/>
    <w:rsid w:val="00910427"/>
    <w:rsid w:val="00910ADE"/>
    <w:rsid w:val="00910E9C"/>
    <w:rsid w:val="00912AEE"/>
    <w:rsid w:val="0091383B"/>
    <w:rsid w:val="00913895"/>
    <w:rsid w:val="0091397D"/>
    <w:rsid w:val="00914813"/>
    <w:rsid w:val="00914DCC"/>
    <w:rsid w:val="0091502F"/>
    <w:rsid w:val="009168E0"/>
    <w:rsid w:val="00917C09"/>
    <w:rsid w:val="00920BF4"/>
    <w:rsid w:val="00920F24"/>
    <w:rsid w:val="00921103"/>
    <w:rsid w:val="00921225"/>
    <w:rsid w:val="0092371F"/>
    <w:rsid w:val="009250B0"/>
    <w:rsid w:val="0092645A"/>
    <w:rsid w:val="00930F44"/>
    <w:rsid w:val="009312F3"/>
    <w:rsid w:val="00931481"/>
    <w:rsid w:val="00932AFE"/>
    <w:rsid w:val="00932D7A"/>
    <w:rsid w:val="009330EA"/>
    <w:rsid w:val="00933C40"/>
    <w:rsid w:val="00933E21"/>
    <w:rsid w:val="009346C8"/>
    <w:rsid w:val="00934D79"/>
    <w:rsid w:val="00934FD4"/>
    <w:rsid w:val="00935318"/>
    <w:rsid w:val="0093634A"/>
    <w:rsid w:val="009364C5"/>
    <w:rsid w:val="009370C2"/>
    <w:rsid w:val="009377C9"/>
    <w:rsid w:val="009405EE"/>
    <w:rsid w:val="00940B5B"/>
    <w:rsid w:val="0094111D"/>
    <w:rsid w:val="009411F2"/>
    <w:rsid w:val="009437B9"/>
    <w:rsid w:val="00943972"/>
    <w:rsid w:val="00943D69"/>
    <w:rsid w:val="0094400A"/>
    <w:rsid w:val="009456DC"/>
    <w:rsid w:val="00945CE5"/>
    <w:rsid w:val="0094677F"/>
    <w:rsid w:val="009467E3"/>
    <w:rsid w:val="00947550"/>
    <w:rsid w:val="00947FC5"/>
    <w:rsid w:val="00950205"/>
    <w:rsid w:val="009535F9"/>
    <w:rsid w:val="0095608B"/>
    <w:rsid w:val="0095718A"/>
    <w:rsid w:val="00957404"/>
    <w:rsid w:val="0095757C"/>
    <w:rsid w:val="009606D2"/>
    <w:rsid w:val="00961314"/>
    <w:rsid w:val="00961C58"/>
    <w:rsid w:val="00962A95"/>
    <w:rsid w:val="00962C41"/>
    <w:rsid w:val="0096331A"/>
    <w:rsid w:val="009635A6"/>
    <w:rsid w:val="009640BD"/>
    <w:rsid w:val="00965485"/>
    <w:rsid w:val="009657DC"/>
    <w:rsid w:val="00965F0D"/>
    <w:rsid w:val="00966450"/>
    <w:rsid w:val="00966BF0"/>
    <w:rsid w:val="00967E07"/>
    <w:rsid w:val="00967F51"/>
    <w:rsid w:val="00970E9A"/>
    <w:rsid w:val="00970EC6"/>
    <w:rsid w:val="0097314B"/>
    <w:rsid w:val="009740E7"/>
    <w:rsid w:val="0097506B"/>
    <w:rsid w:val="00975AEB"/>
    <w:rsid w:val="00975B94"/>
    <w:rsid w:val="00975D3E"/>
    <w:rsid w:val="00976200"/>
    <w:rsid w:val="0097651E"/>
    <w:rsid w:val="009771B7"/>
    <w:rsid w:val="00977994"/>
    <w:rsid w:val="00977AE5"/>
    <w:rsid w:val="00982860"/>
    <w:rsid w:val="0098311E"/>
    <w:rsid w:val="00983D80"/>
    <w:rsid w:val="0098518B"/>
    <w:rsid w:val="0098553F"/>
    <w:rsid w:val="00985A29"/>
    <w:rsid w:val="00985E4C"/>
    <w:rsid w:val="00985FB1"/>
    <w:rsid w:val="00985FFF"/>
    <w:rsid w:val="00986553"/>
    <w:rsid w:val="009872A7"/>
    <w:rsid w:val="009878BE"/>
    <w:rsid w:val="0099092D"/>
    <w:rsid w:val="00990EC0"/>
    <w:rsid w:val="0099127C"/>
    <w:rsid w:val="00991314"/>
    <w:rsid w:val="00991CA3"/>
    <w:rsid w:val="009925B4"/>
    <w:rsid w:val="00993E53"/>
    <w:rsid w:val="0099427E"/>
    <w:rsid w:val="009955F6"/>
    <w:rsid w:val="00995A4C"/>
    <w:rsid w:val="00995A76"/>
    <w:rsid w:val="009962F9"/>
    <w:rsid w:val="009964D1"/>
    <w:rsid w:val="009A062E"/>
    <w:rsid w:val="009A0CC3"/>
    <w:rsid w:val="009A0F59"/>
    <w:rsid w:val="009A10BB"/>
    <w:rsid w:val="009A1D15"/>
    <w:rsid w:val="009A1E1A"/>
    <w:rsid w:val="009A1FD2"/>
    <w:rsid w:val="009A2688"/>
    <w:rsid w:val="009A51E0"/>
    <w:rsid w:val="009A594D"/>
    <w:rsid w:val="009A5AF7"/>
    <w:rsid w:val="009A6185"/>
    <w:rsid w:val="009A6DD1"/>
    <w:rsid w:val="009A7353"/>
    <w:rsid w:val="009A764E"/>
    <w:rsid w:val="009A76C3"/>
    <w:rsid w:val="009A799C"/>
    <w:rsid w:val="009A7F85"/>
    <w:rsid w:val="009B05EA"/>
    <w:rsid w:val="009B127D"/>
    <w:rsid w:val="009B14D2"/>
    <w:rsid w:val="009B2BF5"/>
    <w:rsid w:val="009B37B2"/>
    <w:rsid w:val="009B387F"/>
    <w:rsid w:val="009B3D5C"/>
    <w:rsid w:val="009B4E0C"/>
    <w:rsid w:val="009B7095"/>
    <w:rsid w:val="009B79F1"/>
    <w:rsid w:val="009C0EE3"/>
    <w:rsid w:val="009C100C"/>
    <w:rsid w:val="009C1097"/>
    <w:rsid w:val="009C1229"/>
    <w:rsid w:val="009C1525"/>
    <w:rsid w:val="009C15B0"/>
    <w:rsid w:val="009C1890"/>
    <w:rsid w:val="009C2185"/>
    <w:rsid w:val="009C231A"/>
    <w:rsid w:val="009C43A3"/>
    <w:rsid w:val="009C481B"/>
    <w:rsid w:val="009C4AE6"/>
    <w:rsid w:val="009C5633"/>
    <w:rsid w:val="009C5731"/>
    <w:rsid w:val="009C5D64"/>
    <w:rsid w:val="009C64D6"/>
    <w:rsid w:val="009C672E"/>
    <w:rsid w:val="009C6B45"/>
    <w:rsid w:val="009C74C2"/>
    <w:rsid w:val="009C7DC2"/>
    <w:rsid w:val="009C7EB5"/>
    <w:rsid w:val="009D0657"/>
    <w:rsid w:val="009D1411"/>
    <w:rsid w:val="009D1CF5"/>
    <w:rsid w:val="009D227E"/>
    <w:rsid w:val="009D2D16"/>
    <w:rsid w:val="009D3D71"/>
    <w:rsid w:val="009D42A9"/>
    <w:rsid w:val="009D42EE"/>
    <w:rsid w:val="009D4C3A"/>
    <w:rsid w:val="009D4C53"/>
    <w:rsid w:val="009D5280"/>
    <w:rsid w:val="009D6161"/>
    <w:rsid w:val="009D7B2C"/>
    <w:rsid w:val="009E0281"/>
    <w:rsid w:val="009E04F4"/>
    <w:rsid w:val="009E2206"/>
    <w:rsid w:val="009E2365"/>
    <w:rsid w:val="009E3628"/>
    <w:rsid w:val="009E55CB"/>
    <w:rsid w:val="009E5C52"/>
    <w:rsid w:val="009E6039"/>
    <w:rsid w:val="009E78AF"/>
    <w:rsid w:val="009F03C4"/>
    <w:rsid w:val="009F0783"/>
    <w:rsid w:val="009F07A2"/>
    <w:rsid w:val="009F0D5E"/>
    <w:rsid w:val="009F113B"/>
    <w:rsid w:val="009F22C5"/>
    <w:rsid w:val="009F24D2"/>
    <w:rsid w:val="009F2A5A"/>
    <w:rsid w:val="009F2DCD"/>
    <w:rsid w:val="009F2F8C"/>
    <w:rsid w:val="009F32CD"/>
    <w:rsid w:val="009F375E"/>
    <w:rsid w:val="009F4354"/>
    <w:rsid w:val="009F45FC"/>
    <w:rsid w:val="009F56C7"/>
    <w:rsid w:val="009F604A"/>
    <w:rsid w:val="009F6AFE"/>
    <w:rsid w:val="009F73DA"/>
    <w:rsid w:val="009F7AF9"/>
    <w:rsid w:val="00A00DCD"/>
    <w:rsid w:val="00A00EEE"/>
    <w:rsid w:val="00A01932"/>
    <w:rsid w:val="00A01E12"/>
    <w:rsid w:val="00A01ECD"/>
    <w:rsid w:val="00A02401"/>
    <w:rsid w:val="00A024BA"/>
    <w:rsid w:val="00A02E79"/>
    <w:rsid w:val="00A02E8D"/>
    <w:rsid w:val="00A03CE3"/>
    <w:rsid w:val="00A042DB"/>
    <w:rsid w:val="00A04A3A"/>
    <w:rsid w:val="00A05F12"/>
    <w:rsid w:val="00A065D4"/>
    <w:rsid w:val="00A06ED6"/>
    <w:rsid w:val="00A06F93"/>
    <w:rsid w:val="00A075B7"/>
    <w:rsid w:val="00A07F65"/>
    <w:rsid w:val="00A101F1"/>
    <w:rsid w:val="00A11983"/>
    <w:rsid w:val="00A11C8C"/>
    <w:rsid w:val="00A125B5"/>
    <w:rsid w:val="00A1283E"/>
    <w:rsid w:val="00A12B9A"/>
    <w:rsid w:val="00A13AA3"/>
    <w:rsid w:val="00A13EF3"/>
    <w:rsid w:val="00A14093"/>
    <w:rsid w:val="00A147F4"/>
    <w:rsid w:val="00A1494E"/>
    <w:rsid w:val="00A160F3"/>
    <w:rsid w:val="00A16C15"/>
    <w:rsid w:val="00A21260"/>
    <w:rsid w:val="00A215B3"/>
    <w:rsid w:val="00A21EBD"/>
    <w:rsid w:val="00A23616"/>
    <w:rsid w:val="00A23FFC"/>
    <w:rsid w:val="00A24A4A"/>
    <w:rsid w:val="00A26D6F"/>
    <w:rsid w:val="00A27DCE"/>
    <w:rsid w:val="00A27F35"/>
    <w:rsid w:val="00A30076"/>
    <w:rsid w:val="00A3036B"/>
    <w:rsid w:val="00A32ACC"/>
    <w:rsid w:val="00A35B4D"/>
    <w:rsid w:val="00A35EB6"/>
    <w:rsid w:val="00A3674A"/>
    <w:rsid w:val="00A36B61"/>
    <w:rsid w:val="00A36E6E"/>
    <w:rsid w:val="00A36FF7"/>
    <w:rsid w:val="00A41A9D"/>
    <w:rsid w:val="00A41DF3"/>
    <w:rsid w:val="00A42D96"/>
    <w:rsid w:val="00A430A7"/>
    <w:rsid w:val="00A4318B"/>
    <w:rsid w:val="00A431DB"/>
    <w:rsid w:val="00A43CE1"/>
    <w:rsid w:val="00A44981"/>
    <w:rsid w:val="00A44D56"/>
    <w:rsid w:val="00A4514E"/>
    <w:rsid w:val="00A458D5"/>
    <w:rsid w:val="00A45D35"/>
    <w:rsid w:val="00A47EA6"/>
    <w:rsid w:val="00A50257"/>
    <w:rsid w:val="00A50410"/>
    <w:rsid w:val="00A5060F"/>
    <w:rsid w:val="00A506CB"/>
    <w:rsid w:val="00A51793"/>
    <w:rsid w:val="00A52458"/>
    <w:rsid w:val="00A5312A"/>
    <w:rsid w:val="00A536EE"/>
    <w:rsid w:val="00A54F72"/>
    <w:rsid w:val="00A55072"/>
    <w:rsid w:val="00A550AD"/>
    <w:rsid w:val="00A572B1"/>
    <w:rsid w:val="00A579CE"/>
    <w:rsid w:val="00A57B21"/>
    <w:rsid w:val="00A57C4E"/>
    <w:rsid w:val="00A6062E"/>
    <w:rsid w:val="00A607D6"/>
    <w:rsid w:val="00A622FB"/>
    <w:rsid w:val="00A63175"/>
    <w:rsid w:val="00A6599E"/>
    <w:rsid w:val="00A67ABF"/>
    <w:rsid w:val="00A70A1C"/>
    <w:rsid w:val="00A70A6D"/>
    <w:rsid w:val="00A70C34"/>
    <w:rsid w:val="00A71AAF"/>
    <w:rsid w:val="00A72C4F"/>
    <w:rsid w:val="00A73054"/>
    <w:rsid w:val="00A73E06"/>
    <w:rsid w:val="00A73E66"/>
    <w:rsid w:val="00A7419E"/>
    <w:rsid w:val="00A7426B"/>
    <w:rsid w:val="00A7432F"/>
    <w:rsid w:val="00A74DB0"/>
    <w:rsid w:val="00A750F7"/>
    <w:rsid w:val="00A75581"/>
    <w:rsid w:val="00A7586B"/>
    <w:rsid w:val="00A75D85"/>
    <w:rsid w:val="00A77554"/>
    <w:rsid w:val="00A8067D"/>
    <w:rsid w:val="00A81B08"/>
    <w:rsid w:val="00A820E6"/>
    <w:rsid w:val="00A827E9"/>
    <w:rsid w:val="00A82C84"/>
    <w:rsid w:val="00A834D0"/>
    <w:rsid w:val="00A83883"/>
    <w:rsid w:val="00A8395F"/>
    <w:rsid w:val="00A847D3"/>
    <w:rsid w:val="00A84BC1"/>
    <w:rsid w:val="00A853E2"/>
    <w:rsid w:val="00A861D9"/>
    <w:rsid w:val="00A87021"/>
    <w:rsid w:val="00A87595"/>
    <w:rsid w:val="00A90000"/>
    <w:rsid w:val="00A90625"/>
    <w:rsid w:val="00A906F4"/>
    <w:rsid w:val="00A90746"/>
    <w:rsid w:val="00A90926"/>
    <w:rsid w:val="00A911C1"/>
    <w:rsid w:val="00A91753"/>
    <w:rsid w:val="00A92F91"/>
    <w:rsid w:val="00A934E3"/>
    <w:rsid w:val="00A94724"/>
    <w:rsid w:val="00A94972"/>
    <w:rsid w:val="00A94C0E"/>
    <w:rsid w:val="00A95287"/>
    <w:rsid w:val="00A953C2"/>
    <w:rsid w:val="00A95F59"/>
    <w:rsid w:val="00A9626D"/>
    <w:rsid w:val="00A969C3"/>
    <w:rsid w:val="00AA039A"/>
    <w:rsid w:val="00AA24BC"/>
    <w:rsid w:val="00AA25D1"/>
    <w:rsid w:val="00AA430F"/>
    <w:rsid w:val="00AA459B"/>
    <w:rsid w:val="00AA48B6"/>
    <w:rsid w:val="00AA4A07"/>
    <w:rsid w:val="00AA5BE2"/>
    <w:rsid w:val="00AA5E6B"/>
    <w:rsid w:val="00AA5EC8"/>
    <w:rsid w:val="00AA63FC"/>
    <w:rsid w:val="00AA678B"/>
    <w:rsid w:val="00AA7308"/>
    <w:rsid w:val="00AA761B"/>
    <w:rsid w:val="00AA77A2"/>
    <w:rsid w:val="00AA7815"/>
    <w:rsid w:val="00AA7F3E"/>
    <w:rsid w:val="00AB085F"/>
    <w:rsid w:val="00AB09CB"/>
    <w:rsid w:val="00AB100B"/>
    <w:rsid w:val="00AB133B"/>
    <w:rsid w:val="00AB31A7"/>
    <w:rsid w:val="00AB4239"/>
    <w:rsid w:val="00AB43D0"/>
    <w:rsid w:val="00AB60D2"/>
    <w:rsid w:val="00AB644E"/>
    <w:rsid w:val="00AB7642"/>
    <w:rsid w:val="00AB766B"/>
    <w:rsid w:val="00AB791F"/>
    <w:rsid w:val="00AC029F"/>
    <w:rsid w:val="00AC07C6"/>
    <w:rsid w:val="00AC2246"/>
    <w:rsid w:val="00AC2D4C"/>
    <w:rsid w:val="00AC4008"/>
    <w:rsid w:val="00AC4349"/>
    <w:rsid w:val="00AC48AF"/>
    <w:rsid w:val="00AC63F2"/>
    <w:rsid w:val="00AC6DA2"/>
    <w:rsid w:val="00AC73A2"/>
    <w:rsid w:val="00AC7EF4"/>
    <w:rsid w:val="00AC7F7E"/>
    <w:rsid w:val="00AD0579"/>
    <w:rsid w:val="00AD2E1E"/>
    <w:rsid w:val="00AD381D"/>
    <w:rsid w:val="00AD3E64"/>
    <w:rsid w:val="00AD3EE4"/>
    <w:rsid w:val="00AD4234"/>
    <w:rsid w:val="00AD4B1F"/>
    <w:rsid w:val="00AD4B20"/>
    <w:rsid w:val="00AD51EF"/>
    <w:rsid w:val="00AD5303"/>
    <w:rsid w:val="00AD5A20"/>
    <w:rsid w:val="00AD5AAF"/>
    <w:rsid w:val="00AD5CCF"/>
    <w:rsid w:val="00AD7FD0"/>
    <w:rsid w:val="00AE30AF"/>
    <w:rsid w:val="00AE3B2D"/>
    <w:rsid w:val="00AE3BE5"/>
    <w:rsid w:val="00AE4791"/>
    <w:rsid w:val="00AE56FA"/>
    <w:rsid w:val="00AE5FEE"/>
    <w:rsid w:val="00AE6299"/>
    <w:rsid w:val="00AE6326"/>
    <w:rsid w:val="00AE68CA"/>
    <w:rsid w:val="00AE72CF"/>
    <w:rsid w:val="00AE7427"/>
    <w:rsid w:val="00AE7AED"/>
    <w:rsid w:val="00AE7C5B"/>
    <w:rsid w:val="00AF0AB7"/>
    <w:rsid w:val="00AF104D"/>
    <w:rsid w:val="00AF1B51"/>
    <w:rsid w:val="00AF1D60"/>
    <w:rsid w:val="00AF323A"/>
    <w:rsid w:val="00AF5685"/>
    <w:rsid w:val="00AF63A9"/>
    <w:rsid w:val="00B0217B"/>
    <w:rsid w:val="00B02783"/>
    <w:rsid w:val="00B032B6"/>
    <w:rsid w:val="00B04A2E"/>
    <w:rsid w:val="00B04CCB"/>
    <w:rsid w:val="00B0526E"/>
    <w:rsid w:val="00B05B1D"/>
    <w:rsid w:val="00B05D1C"/>
    <w:rsid w:val="00B06549"/>
    <w:rsid w:val="00B0681B"/>
    <w:rsid w:val="00B07F31"/>
    <w:rsid w:val="00B11791"/>
    <w:rsid w:val="00B11D0F"/>
    <w:rsid w:val="00B11FFE"/>
    <w:rsid w:val="00B1239B"/>
    <w:rsid w:val="00B1269D"/>
    <w:rsid w:val="00B131EE"/>
    <w:rsid w:val="00B13BF9"/>
    <w:rsid w:val="00B13FE0"/>
    <w:rsid w:val="00B140B9"/>
    <w:rsid w:val="00B14517"/>
    <w:rsid w:val="00B14943"/>
    <w:rsid w:val="00B14A83"/>
    <w:rsid w:val="00B15E4D"/>
    <w:rsid w:val="00B15FDD"/>
    <w:rsid w:val="00B16267"/>
    <w:rsid w:val="00B20805"/>
    <w:rsid w:val="00B209C9"/>
    <w:rsid w:val="00B219B6"/>
    <w:rsid w:val="00B21D97"/>
    <w:rsid w:val="00B221A8"/>
    <w:rsid w:val="00B228B4"/>
    <w:rsid w:val="00B229F2"/>
    <w:rsid w:val="00B2358D"/>
    <w:rsid w:val="00B23E1A"/>
    <w:rsid w:val="00B24F99"/>
    <w:rsid w:val="00B256D3"/>
    <w:rsid w:val="00B25F27"/>
    <w:rsid w:val="00B2673C"/>
    <w:rsid w:val="00B27F5E"/>
    <w:rsid w:val="00B30804"/>
    <w:rsid w:val="00B32411"/>
    <w:rsid w:val="00B3281C"/>
    <w:rsid w:val="00B328A8"/>
    <w:rsid w:val="00B3298E"/>
    <w:rsid w:val="00B32BEB"/>
    <w:rsid w:val="00B33349"/>
    <w:rsid w:val="00B345FD"/>
    <w:rsid w:val="00B34E4C"/>
    <w:rsid w:val="00B352C4"/>
    <w:rsid w:val="00B369BB"/>
    <w:rsid w:val="00B36F50"/>
    <w:rsid w:val="00B40076"/>
    <w:rsid w:val="00B413EB"/>
    <w:rsid w:val="00B418F4"/>
    <w:rsid w:val="00B422D9"/>
    <w:rsid w:val="00B43104"/>
    <w:rsid w:val="00B4316D"/>
    <w:rsid w:val="00B44630"/>
    <w:rsid w:val="00B46441"/>
    <w:rsid w:val="00B4698E"/>
    <w:rsid w:val="00B507CF"/>
    <w:rsid w:val="00B50CA9"/>
    <w:rsid w:val="00B51129"/>
    <w:rsid w:val="00B5130C"/>
    <w:rsid w:val="00B5133B"/>
    <w:rsid w:val="00B51874"/>
    <w:rsid w:val="00B51E68"/>
    <w:rsid w:val="00B52726"/>
    <w:rsid w:val="00B52A87"/>
    <w:rsid w:val="00B53B34"/>
    <w:rsid w:val="00B53E64"/>
    <w:rsid w:val="00B53FF9"/>
    <w:rsid w:val="00B5456F"/>
    <w:rsid w:val="00B5478B"/>
    <w:rsid w:val="00B54E00"/>
    <w:rsid w:val="00B56A4F"/>
    <w:rsid w:val="00B56C5F"/>
    <w:rsid w:val="00B56E23"/>
    <w:rsid w:val="00B56ED3"/>
    <w:rsid w:val="00B57D2A"/>
    <w:rsid w:val="00B57FD5"/>
    <w:rsid w:val="00B603E0"/>
    <w:rsid w:val="00B609D4"/>
    <w:rsid w:val="00B610D8"/>
    <w:rsid w:val="00B6114B"/>
    <w:rsid w:val="00B6171F"/>
    <w:rsid w:val="00B6210D"/>
    <w:rsid w:val="00B62164"/>
    <w:rsid w:val="00B623BC"/>
    <w:rsid w:val="00B64B1E"/>
    <w:rsid w:val="00B66620"/>
    <w:rsid w:val="00B66F8A"/>
    <w:rsid w:val="00B670DB"/>
    <w:rsid w:val="00B670E9"/>
    <w:rsid w:val="00B67976"/>
    <w:rsid w:val="00B67CAA"/>
    <w:rsid w:val="00B70227"/>
    <w:rsid w:val="00B707C7"/>
    <w:rsid w:val="00B7095F"/>
    <w:rsid w:val="00B70CD5"/>
    <w:rsid w:val="00B71065"/>
    <w:rsid w:val="00B723CB"/>
    <w:rsid w:val="00B72F9A"/>
    <w:rsid w:val="00B73069"/>
    <w:rsid w:val="00B73AE5"/>
    <w:rsid w:val="00B7449A"/>
    <w:rsid w:val="00B752C5"/>
    <w:rsid w:val="00B7534D"/>
    <w:rsid w:val="00B7571B"/>
    <w:rsid w:val="00B75D16"/>
    <w:rsid w:val="00B7692A"/>
    <w:rsid w:val="00B76E93"/>
    <w:rsid w:val="00B77980"/>
    <w:rsid w:val="00B77F7A"/>
    <w:rsid w:val="00B77FD5"/>
    <w:rsid w:val="00B81631"/>
    <w:rsid w:val="00B83257"/>
    <w:rsid w:val="00B835BD"/>
    <w:rsid w:val="00B83615"/>
    <w:rsid w:val="00B837D5"/>
    <w:rsid w:val="00B85C2D"/>
    <w:rsid w:val="00B85EDA"/>
    <w:rsid w:val="00B86519"/>
    <w:rsid w:val="00B875DC"/>
    <w:rsid w:val="00B9067D"/>
    <w:rsid w:val="00B911BB"/>
    <w:rsid w:val="00B91EFC"/>
    <w:rsid w:val="00B932BA"/>
    <w:rsid w:val="00B943BE"/>
    <w:rsid w:val="00B9451B"/>
    <w:rsid w:val="00B94E12"/>
    <w:rsid w:val="00B94F4E"/>
    <w:rsid w:val="00B95825"/>
    <w:rsid w:val="00B9586D"/>
    <w:rsid w:val="00B95952"/>
    <w:rsid w:val="00B95B83"/>
    <w:rsid w:val="00B9650E"/>
    <w:rsid w:val="00B97942"/>
    <w:rsid w:val="00B97C80"/>
    <w:rsid w:val="00BA040C"/>
    <w:rsid w:val="00BA047F"/>
    <w:rsid w:val="00BA0673"/>
    <w:rsid w:val="00BA0AE6"/>
    <w:rsid w:val="00BA0C40"/>
    <w:rsid w:val="00BA1339"/>
    <w:rsid w:val="00BA1347"/>
    <w:rsid w:val="00BA261E"/>
    <w:rsid w:val="00BA29BB"/>
    <w:rsid w:val="00BA3380"/>
    <w:rsid w:val="00BA3B97"/>
    <w:rsid w:val="00BA3E5F"/>
    <w:rsid w:val="00BA4279"/>
    <w:rsid w:val="00BA4C33"/>
    <w:rsid w:val="00BA56C1"/>
    <w:rsid w:val="00BA5CF2"/>
    <w:rsid w:val="00BA6266"/>
    <w:rsid w:val="00BA6BFE"/>
    <w:rsid w:val="00BA7817"/>
    <w:rsid w:val="00BA797D"/>
    <w:rsid w:val="00BB03C4"/>
    <w:rsid w:val="00BB0886"/>
    <w:rsid w:val="00BB0E4D"/>
    <w:rsid w:val="00BB1018"/>
    <w:rsid w:val="00BB2288"/>
    <w:rsid w:val="00BB22A0"/>
    <w:rsid w:val="00BB3064"/>
    <w:rsid w:val="00BB4CBF"/>
    <w:rsid w:val="00BB5C40"/>
    <w:rsid w:val="00BB5D58"/>
    <w:rsid w:val="00BB6470"/>
    <w:rsid w:val="00BB712E"/>
    <w:rsid w:val="00BB73F6"/>
    <w:rsid w:val="00BB7B14"/>
    <w:rsid w:val="00BC001F"/>
    <w:rsid w:val="00BC04D6"/>
    <w:rsid w:val="00BC0779"/>
    <w:rsid w:val="00BC08DF"/>
    <w:rsid w:val="00BC2806"/>
    <w:rsid w:val="00BC29DE"/>
    <w:rsid w:val="00BC3D33"/>
    <w:rsid w:val="00BC44A1"/>
    <w:rsid w:val="00BC553F"/>
    <w:rsid w:val="00BC58F5"/>
    <w:rsid w:val="00BC6213"/>
    <w:rsid w:val="00BC7F12"/>
    <w:rsid w:val="00BD01EC"/>
    <w:rsid w:val="00BD1ED9"/>
    <w:rsid w:val="00BD20ED"/>
    <w:rsid w:val="00BD2753"/>
    <w:rsid w:val="00BD36A2"/>
    <w:rsid w:val="00BD414C"/>
    <w:rsid w:val="00BD49F6"/>
    <w:rsid w:val="00BD4E5D"/>
    <w:rsid w:val="00BD519F"/>
    <w:rsid w:val="00BD535D"/>
    <w:rsid w:val="00BD705E"/>
    <w:rsid w:val="00BD7164"/>
    <w:rsid w:val="00BE196E"/>
    <w:rsid w:val="00BE215B"/>
    <w:rsid w:val="00BE2451"/>
    <w:rsid w:val="00BE3334"/>
    <w:rsid w:val="00BE4CCD"/>
    <w:rsid w:val="00BE5E9F"/>
    <w:rsid w:val="00BE607D"/>
    <w:rsid w:val="00BE63C2"/>
    <w:rsid w:val="00BE7A0B"/>
    <w:rsid w:val="00BF0F40"/>
    <w:rsid w:val="00BF1706"/>
    <w:rsid w:val="00BF1BF5"/>
    <w:rsid w:val="00BF1E80"/>
    <w:rsid w:val="00BF2676"/>
    <w:rsid w:val="00BF33C4"/>
    <w:rsid w:val="00BF359B"/>
    <w:rsid w:val="00BF3CB0"/>
    <w:rsid w:val="00BF3D76"/>
    <w:rsid w:val="00BF3FC2"/>
    <w:rsid w:val="00BF4044"/>
    <w:rsid w:val="00BF44DB"/>
    <w:rsid w:val="00BF5149"/>
    <w:rsid w:val="00BF6809"/>
    <w:rsid w:val="00BF68E1"/>
    <w:rsid w:val="00BF6AB6"/>
    <w:rsid w:val="00BF6D43"/>
    <w:rsid w:val="00BF6FF2"/>
    <w:rsid w:val="00BF708F"/>
    <w:rsid w:val="00C00C88"/>
    <w:rsid w:val="00C00DE6"/>
    <w:rsid w:val="00C01A8F"/>
    <w:rsid w:val="00C01B16"/>
    <w:rsid w:val="00C01BFF"/>
    <w:rsid w:val="00C01DAA"/>
    <w:rsid w:val="00C02587"/>
    <w:rsid w:val="00C02A75"/>
    <w:rsid w:val="00C03FE2"/>
    <w:rsid w:val="00C04585"/>
    <w:rsid w:val="00C046E4"/>
    <w:rsid w:val="00C05249"/>
    <w:rsid w:val="00C054E8"/>
    <w:rsid w:val="00C0559F"/>
    <w:rsid w:val="00C056C0"/>
    <w:rsid w:val="00C05979"/>
    <w:rsid w:val="00C06C47"/>
    <w:rsid w:val="00C06C69"/>
    <w:rsid w:val="00C06ECA"/>
    <w:rsid w:val="00C07A5A"/>
    <w:rsid w:val="00C10199"/>
    <w:rsid w:val="00C10548"/>
    <w:rsid w:val="00C105B6"/>
    <w:rsid w:val="00C107D2"/>
    <w:rsid w:val="00C119E8"/>
    <w:rsid w:val="00C131F0"/>
    <w:rsid w:val="00C1362D"/>
    <w:rsid w:val="00C13824"/>
    <w:rsid w:val="00C13C85"/>
    <w:rsid w:val="00C13F2B"/>
    <w:rsid w:val="00C1447E"/>
    <w:rsid w:val="00C14C9A"/>
    <w:rsid w:val="00C15568"/>
    <w:rsid w:val="00C158A1"/>
    <w:rsid w:val="00C15FAB"/>
    <w:rsid w:val="00C15FBB"/>
    <w:rsid w:val="00C168E9"/>
    <w:rsid w:val="00C172C5"/>
    <w:rsid w:val="00C22CF9"/>
    <w:rsid w:val="00C2302C"/>
    <w:rsid w:val="00C2331F"/>
    <w:rsid w:val="00C23439"/>
    <w:rsid w:val="00C23F57"/>
    <w:rsid w:val="00C246D5"/>
    <w:rsid w:val="00C24D19"/>
    <w:rsid w:val="00C25D9A"/>
    <w:rsid w:val="00C264DD"/>
    <w:rsid w:val="00C267BA"/>
    <w:rsid w:val="00C276FA"/>
    <w:rsid w:val="00C30AA4"/>
    <w:rsid w:val="00C30E43"/>
    <w:rsid w:val="00C3266E"/>
    <w:rsid w:val="00C331BD"/>
    <w:rsid w:val="00C33710"/>
    <w:rsid w:val="00C360B8"/>
    <w:rsid w:val="00C36776"/>
    <w:rsid w:val="00C37A04"/>
    <w:rsid w:val="00C4002B"/>
    <w:rsid w:val="00C40EE6"/>
    <w:rsid w:val="00C40FA6"/>
    <w:rsid w:val="00C424AD"/>
    <w:rsid w:val="00C4253A"/>
    <w:rsid w:val="00C4383A"/>
    <w:rsid w:val="00C43C10"/>
    <w:rsid w:val="00C43C86"/>
    <w:rsid w:val="00C43F2A"/>
    <w:rsid w:val="00C44C42"/>
    <w:rsid w:val="00C4526C"/>
    <w:rsid w:val="00C4617F"/>
    <w:rsid w:val="00C4624B"/>
    <w:rsid w:val="00C47443"/>
    <w:rsid w:val="00C503FF"/>
    <w:rsid w:val="00C5062A"/>
    <w:rsid w:val="00C5079B"/>
    <w:rsid w:val="00C50B7F"/>
    <w:rsid w:val="00C5195E"/>
    <w:rsid w:val="00C51B8F"/>
    <w:rsid w:val="00C520EC"/>
    <w:rsid w:val="00C53F80"/>
    <w:rsid w:val="00C55286"/>
    <w:rsid w:val="00C55910"/>
    <w:rsid w:val="00C55B6B"/>
    <w:rsid w:val="00C55C33"/>
    <w:rsid w:val="00C57199"/>
    <w:rsid w:val="00C57352"/>
    <w:rsid w:val="00C575F7"/>
    <w:rsid w:val="00C57718"/>
    <w:rsid w:val="00C61CC1"/>
    <w:rsid w:val="00C62C5C"/>
    <w:rsid w:val="00C6383B"/>
    <w:rsid w:val="00C63B93"/>
    <w:rsid w:val="00C645D9"/>
    <w:rsid w:val="00C646EA"/>
    <w:rsid w:val="00C650F1"/>
    <w:rsid w:val="00C65CED"/>
    <w:rsid w:val="00C65EE6"/>
    <w:rsid w:val="00C66382"/>
    <w:rsid w:val="00C665B4"/>
    <w:rsid w:val="00C66E78"/>
    <w:rsid w:val="00C66FEB"/>
    <w:rsid w:val="00C676AD"/>
    <w:rsid w:val="00C70383"/>
    <w:rsid w:val="00C70B0B"/>
    <w:rsid w:val="00C70C5B"/>
    <w:rsid w:val="00C732C6"/>
    <w:rsid w:val="00C73E3D"/>
    <w:rsid w:val="00C73FE8"/>
    <w:rsid w:val="00C74D17"/>
    <w:rsid w:val="00C74E72"/>
    <w:rsid w:val="00C7574D"/>
    <w:rsid w:val="00C759BF"/>
    <w:rsid w:val="00C7675A"/>
    <w:rsid w:val="00C7758F"/>
    <w:rsid w:val="00C77A8F"/>
    <w:rsid w:val="00C80176"/>
    <w:rsid w:val="00C80EA2"/>
    <w:rsid w:val="00C81BAB"/>
    <w:rsid w:val="00C81BAC"/>
    <w:rsid w:val="00C81D70"/>
    <w:rsid w:val="00C8213C"/>
    <w:rsid w:val="00C82A84"/>
    <w:rsid w:val="00C836D7"/>
    <w:rsid w:val="00C8395E"/>
    <w:rsid w:val="00C83A6D"/>
    <w:rsid w:val="00C85063"/>
    <w:rsid w:val="00C85F94"/>
    <w:rsid w:val="00C866B2"/>
    <w:rsid w:val="00C86837"/>
    <w:rsid w:val="00C86D4D"/>
    <w:rsid w:val="00C90264"/>
    <w:rsid w:val="00C9037E"/>
    <w:rsid w:val="00C90C81"/>
    <w:rsid w:val="00C9147A"/>
    <w:rsid w:val="00C919AD"/>
    <w:rsid w:val="00C92490"/>
    <w:rsid w:val="00C927BD"/>
    <w:rsid w:val="00C94B88"/>
    <w:rsid w:val="00C95129"/>
    <w:rsid w:val="00CA0199"/>
    <w:rsid w:val="00CA0C7B"/>
    <w:rsid w:val="00CA2BDD"/>
    <w:rsid w:val="00CA3182"/>
    <w:rsid w:val="00CA3801"/>
    <w:rsid w:val="00CA4352"/>
    <w:rsid w:val="00CA43BB"/>
    <w:rsid w:val="00CA4765"/>
    <w:rsid w:val="00CA52D2"/>
    <w:rsid w:val="00CA5D3C"/>
    <w:rsid w:val="00CA7FC7"/>
    <w:rsid w:val="00CB0416"/>
    <w:rsid w:val="00CB0690"/>
    <w:rsid w:val="00CB0D9E"/>
    <w:rsid w:val="00CB18AE"/>
    <w:rsid w:val="00CB1D7B"/>
    <w:rsid w:val="00CB1F61"/>
    <w:rsid w:val="00CB2BC9"/>
    <w:rsid w:val="00CB3C5A"/>
    <w:rsid w:val="00CB46CD"/>
    <w:rsid w:val="00CB5F4F"/>
    <w:rsid w:val="00CB6047"/>
    <w:rsid w:val="00CB67F8"/>
    <w:rsid w:val="00CB6DC4"/>
    <w:rsid w:val="00CC00C2"/>
    <w:rsid w:val="00CC02EF"/>
    <w:rsid w:val="00CC065F"/>
    <w:rsid w:val="00CC07BE"/>
    <w:rsid w:val="00CC115A"/>
    <w:rsid w:val="00CC1421"/>
    <w:rsid w:val="00CC2F38"/>
    <w:rsid w:val="00CC403E"/>
    <w:rsid w:val="00CC4A22"/>
    <w:rsid w:val="00CD0DC6"/>
    <w:rsid w:val="00CD120F"/>
    <w:rsid w:val="00CD1F27"/>
    <w:rsid w:val="00CD2C5A"/>
    <w:rsid w:val="00CD317E"/>
    <w:rsid w:val="00CD33CC"/>
    <w:rsid w:val="00CD3758"/>
    <w:rsid w:val="00CD3B58"/>
    <w:rsid w:val="00CD64A6"/>
    <w:rsid w:val="00CD6596"/>
    <w:rsid w:val="00CD69DA"/>
    <w:rsid w:val="00CD7308"/>
    <w:rsid w:val="00CD7535"/>
    <w:rsid w:val="00CD7D83"/>
    <w:rsid w:val="00CE0B2F"/>
    <w:rsid w:val="00CE0CBD"/>
    <w:rsid w:val="00CE1219"/>
    <w:rsid w:val="00CE161C"/>
    <w:rsid w:val="00CE2442"/>
    <w:rsid w:val="00CE3189"/>
    <w:rsid w:val="00CE3DA2"/>
    <w:rsid w:val="00CE5299"/>
    <w:rsid w:val="00CE7196"/>
    <w:rsid w:val="00CE730B"/>
    <w:rsid w:val="00CE734E"/>
    <w:rsid w:val="00CE7633"/>
    <w:rsid w:val="00CF01D4"/>
    <w:rsid w:val="00CF031B"/>
    <w:rsid w:val="00CF0B0B"/>
    <w:rsid w:val="00CF0B7D"/>
    <w:rsid w:val="00CF10E5"/>
    <w:rsid w:val="00CF2F31"/>
    <w:rsid w:val="00CF3431"/>
    <w:rsid w:val="00CF44EC"/>
    <w:rsid w:val="00CF4521"/>
    <w:rsid w:val="00CF484A"/>
    <w:rsid w:val="00CF6ECF"/>
    <w:rsid w:val="00CF77C5"/>
    <w:rsid w:val="00D00230"/>
    <w:rsid w:val="00D006E2"/>
    <w:rsid w:val="00D01EEA"/>
    <w:rsid w:val="00D02404"/>
    <w:rsid w:val="00D02840"/>
    <w:rsid w:val="00D0311C"/>
    <w:rsid w:val="00D041AF"/>
    <w:rsid w:val="00D04A3F"/>
    <w:rsid w:val="00D0661E"/>
    <w:rsid w:val="00D06B0F"/>
    <w:rsid w:val="00D06C21"/>
    <w:rsid w:val="00D06CE8"/>
    <w:rsid w:val="00D076CA"/>
    <w:rsid w:val="00D07736"/>
    <w:rsid w:val="00D10357"/>
    <w:rsid w:val="00D118E2"/>
    <w:rsid w:val="00D11B41"/>
    <w:rsid w:val="00D11CEE"/>
    <w:rsid w:val="00D12C2E"/>
    <w:rsid w:val="00D133DF"/>
    <w:rsid w:val="00D13870"/>
    <w:rsid w:val="00D14844"/>
    <w:rsid w:val="00D14E04"/>
    <w:rsid w:val="00D14E4E"/>
    <w:rsid w:val="00D151F4"/>
    <w:rsid w:val="00D15677"/>
    <w:rsid w:val="00D15B5E"/>
    <w:rsid w:val="00D17A33"/>
    <w:rsid w:val="00D17FAD"/>
    <w:rsid w:val="00D205EC"/>
    <w:rsid w:val="00D207A4"/>
    <w:rsid w:val="00D208A4"/>
    <w:rsid w:val="00D222BB"/>
    <w:rsid w:val="00D223FB"/>
    <w:rsid w:val="00D22718"/>
    <w:rsid w:val="00D22C7E"/>
    <w:rsid w:val="00D239A9"/>
    <w:rsid w:val="00D23FD9"/>
    <w:rsid w:val="00D24435"/>
    <w:rsid w:val="00D2464A"/>
    <w:rsid w:val="00D24BD3"/>
    <w:rsid w:val="00D25906"/>
    <w:rsid w:val="00D25BC1"/>
    <w:rsid w:val="00D25DCE"/>
    <w:rsid w:val="00D26E67"/>
    <w:rsid w:val="00D2774E"/>
    <w:rsid w:val="00D27766"/>
    <w:rsid w:val="00D27C1F"/>
    <w:rsid w:val="00D30412"/>
    <w:rsid w:val="00D3093A"/>
    <w:rsid w:val="00D30BC8"/>
    <w:rsid w:val="00D30DB7"/>
    <w:rsid w:val="00D311F7"/>
    <w:rsid w:val="00D31811"/>
    <w:rsid w:val="00D31CB7"/>
    <w:rsid w:val="00D328B6"/>
    <w:rsid w:val="00D35110"/>
    <w:rsid w:val="00D3598B"/>
    <w:rsid w:val="00D365B0"/>
    <w:rsid w:val="00D36981"/>
    <w:rsid w:val="00D37A2A"/>
    <w:rsid w:val="00D37B84"/>
    <w:rsid w:val="00D40087"/>
    <w:rsid w:val="00D401C3"/>
    <w:rsid w:val="00D407AB"/>
    <w:rsid w:val="00D40C49"/>
    <w:rsid w:val="00D41235"/>
    <w:rsid w:val="00D41B51"/>
    <w:rsid w:val="00D4382A"/>
    <w:rsid w:val="00D4412E"/>
    <w:rsid w:val="00D443C0"/>
    <w:rsid w:val="00D44512"/>
    <w:rsid w:val="00D45253"/>
    <w:rsid w:val="00D45A45"/>
    <w:rsid w:val="00D45D0B"/>
    <w:rsid w:val="00D45DCD"/>
    <w:rsid w:val="00D46033"/>
    <w:rsid w:val="00D47E40"/>
    <w:rsid w:val="00D5038D"/>
    <w:rsid w:val="00D50CE9"/>
    <w:rsid w:val="00D51ADD"/>
    <w:rsid w:val="00D51CD4"/>
    <w:rsid w:val="00D52463"/>
    <w:rsid w:val="00D52AA7"/>
    <w:rsid w:val="00D52C7C"/>
    <w:rsid w:val="00D53BDA"/>
    <w:rsid w:val="00D54747"/>
    <w:rsid w:val="00D548D1"/>
    <w:rsid w:val="00D54DD3"/>
    <w:rsid w:val="00D559DF"/>
    <w:rsid w:val="00D55EEA"/>
    <w:rsid w:val="00D56819"/>
    <w:rsid w:val="00D5687A"/>
    <w:rsid w:val="00D56DFC"/>
    <w:rsid w:val="00D600EE"/>
    <w:rsid w:val="00D603A1"/>
    <w:rsid w:val="00D6048D"/>
    <w:rsid w:val="00D60DD0"/>
    <w:rsid w:val="00D60E41"/>
    <w:rsid w:val="00D61F4A"/>
    <w:rsid w:val="00D6260E"/>
    <w:rsid w:val="00D6349D"/>
    <w:rsid w:val="00D63A1B"/>
    <w:rsid w:val="00D63C73"/>
    <w:rsid w:val="00D641EE"/>
    <w:rsid w:val="00D64885"/>
    <w:rsid w:val="00D655A5"/>
    <w:rsid w:val="00D65BC2"/>
    <w:rsid w:val="00D664FD"/>
    <w:rsid w:val="00D66531"/>
    <w:rsid w:val="00D6675B"/>
    <w:rsid w:val="00D66918"/>
    <w:rsid w:val="00D674F8"/>
    <w:rsid w:val="00D67603"/>
    <w:rsid w:val="00D71944"/>
    <w:rsid w:val="00D71E45"/>
    <w:rsid w:val="00D72027"/>
    <w:rsid w:val="00D720E1"/>
    <w:rsid w:val="00D7217D"/>
    <w:rsid w:val="00D72E2B"/>
    <w:rsid w:val="00D73009"/>
    <w:rsid w:val="00D73995"/>
    <w:rsid w:val="00D73A92"/>
    <w:rsid w:val="00D74257"/>
    <w:rsid w:val="00D74CD9"/>
    <w:rsid w:val="00D75642"/>
    <w:rsid w:val="00D766B7"/>
    <w:rsid w:val="00D76721"/>
    <w:rsid w:val="00D803D6"/>
    <w:rsid w:val="00D80F10"/>
    <w:rsid w:val="00D81761"/>
    <w:rsid w:val="00D829CE"/>
    <w:rsid w:val="00D83096"/>
    <w:rsid w:val="00D83516"/>
    <w:rsid w:val="00D83E32"/>
    <w:rsid w:val="00D84A87"/>
    <w:rsid w:val="00D84B89"/>
    <w:rsid w:val="00D859AC"/>
    <w:rsid w:val="00D85B3F"/>
    <w:rsid w:val="00D866BE"/>
    <w:rsid w:val="00D873CE"/>
    <w:rsid w:val="00D87DB7"/>
    <w:rsid w:val="00D90179"/>
    <w:rsid w:val="00D90813"/>
    <w:rsid w:val="00D91329"/>
    <w:rsid w:val="00D92290"/>
    <w:rsid w:val="00D957E7"/>
    <w:rsid w:val="00D96100"/>
    <w:rsid w:val="00D96547"/>
    <w:rsid w:val="00D9678F"/>
    <w:rsid w:val="00D9713D"/>
    <w:rsid w:val="00D97172"/>
    <w:rsid w:val="00D9773D"/>
    <w:rsid w:val="00D97CE8"/>
    <w:rsid w:val="00D97D5E"/>
    <w:rsid w:val="00DA06B1"/>
    <w:rsid w:val="00DA08D5"/>
    <w:rsid w:val="00DA138B"/>
    <w:rsid w:val="00DA1908"/>
    <w:rsid w:val="00DA1AA6"/>
    <w:rsid w:val="00DA26A5"/>
    <w:rsid w:val="00DA332A"/>
    <w:rsid w:val="00DA39D1"/>
    <w:rsid w:val="00DA3ABA"/>
    <w:rsid w:val="00DA3F43"/>
    <w:rsid w:val="00DA40CB"/>
    <w:rsid w:val="00DA4547"/>
    <w:rsid w:val="00DA53C4"/>
    <w:rsid w:val="00DA58E3"/>
    <w:rsid w:val="00DA5CD8"/>
    <w:rsid w:val="00DA68CC"/>
    <w:rsid w:val="00DA6E1A"/>
    <w:rsid w:val="00DB026A"/>
    <w:rsid w:val="00DB0BDE"/>
    <w:rsid w:val="00DB1BE1"/>
    <w:rsid w:val="00DB2510"/>
    <w:rsid w:val="00DB2AA4"/>
    <w:rsid w:val="00DB2AF3"/>
    <w:rsid w:val="00DB2B49"/>
    <w:rsid w:val="00DB31AF"/>
    <w:rsid w:val="00DB3232"/>
    <w:rsid w:val="00DB3794"/>
    <w:rsid w:val="00DB3C0C"/>
    <w:rsid w:val="00DB4916"/>
    <w:rsid w:val="00DB4DC3"/>
    <w:rsid w:val="00DB58C4"/>
    <w:rsid w:val="00DB5D50"/>
    <w:rsid w:val="00DB7315"/>
    <w:rsid w:val="00DC1ABA"/>
    <w:rsid w:val="00DC1EA8"/>
    <w:rsid w:val="00DC246D"/>
    <w:rsid w:val="00DC2AC5"/>
    <w:rsid w:val="00DC3CDD"/>
    <w:rsid w:val="00DC48A2"/>
    <w:rsid w:val="00DC5705"/>
    <w:rsid w:val="00DC6A88"/>
    <w:rsid w:val="00DC7066"/>
    <w:rsid w:val="00DC74A3"/>
    <w:rsid w:val="00DC77EC"/>
    <w:rsid w:val="00DC7C8E"/>
    <w:rsid w:val="00DD00A2"/>
    <w:rsid w:val="00DD10A3"/>
    <w:rsid w:val="00DD14DE"/>
    <w:rsid w:val="00DD2F3F"/>
    <w:rsid w:val="00DD3913"/>
    <w:rsid w:val="00DD4A7B"/>
    <w:rsid w:val="00DD632F"/>
    <w:rsid w:val="00DE0C30"/>
    <w:rsid w:val="00DE43D7"/>
    <w:rsid w:val="00DE4570"/>
    <w:rsid w:val="00DE49CA"/>
    <w:rsid w:val="00DE4FB9"/>
    <w:rsid w:val="00DE567E"/>
    <w:rsid w:val="00DE59DD"/>
    <w:rsid w:val="00DE5D22"/>
    <w:rsid w:val="00DE6ABF"/>
    <w:rsid w:val="00DE6F85"/>
    <w:rsid w:val="00DF076C"/>
    <w:rsid w:val="00DF0B56"/>
    <w:rsid w:val="00DF0FF4"/>
    <w:rsid w:val="00DF1785"/>
    <w:rsid w:val="00DF2817"/>
    <w:rsid w:val="00DF2F7B"/>
    <w:rsid w:val="00DF35BA"/>
    <w:rsid w:val="00DF3E5F"/>
    <w:rsid w:val="00DF4BFE"/>
    <w:rsid w:val="00DF4DD7"/>
    <w:rsid w:val="00DF50FB"/>
    <w:rsid w:val="00DF5769"/>
    <w:rsid w:val="00DF5B7F"/>
    <w:rsid w:val="00DF5C04"/>
    <w:rsid w:val="00DF5F04"/>
    <w:rsid w:val="00DF6ECC"/>
    <w:rsid w:val="00DF70AA"/>
    <w:rsid w:val="00E018F9"/>
    <w:rsid w:val="00E02562"/>
    <w:rsid w:val="00E026D5"/>
    <w:rsid w:val="00E02EEC"/>
    <w:rsid w:val="00E0334B"/>
    <w:rsid w:val="00E0372A"/>
    <w:rsid w:val="00E037CB"/>
    <w:rsid w:val="00E03AB3"/>
    <w:rsid w:val="00E03FF1"/>
    <w:rsid w:val="00E0479A"/>
    <w:rsid w:val="00E05599"/>
    <w:rsid w:val="00E057C3"/>
    <w:rsid w:val="00E058D3"/>
    <w:rsid w:val="00E05CF8"/>
    <w:rsid w:val="00E06959"/>
    <w:rsid w:val="00E07C5D"/>
    <w:rsid w:val="00E10210"/>
    <w:rsid w:val="00E124F9"/>
    <w:rsid w:val="00E129DE"/>
    <w:rsid w:val="00E12B32"/>
    <w:rsid w:val="00E15C4C"/>
    <w:rsid w:val="00E15FE2"/>
    <w:rsid w:val="00E16836"/>
    <w:rsid w:val="00E17BAA"/>
    <w:rsid w:val="00E2043B"/>
    <w:rsid w:val="00E20B83"/>
    <w:rsid w:val="00E21425"/>
    <w:rsid w:val="00E2252B"/>
    <w:rsid w:val="00E23674"/>
    <w:rsid w:val="00E24C5F"/>
    <w:rsid w:val="00E25D5A"/>
    <w:rsid w:val="00E261DD"/>
    <w:rsid w:val="00E26ED8"/>
    <w:rsid w:val="00E26FBD"/>
    <w:rsid w:val="00E278E8"/>
    <w:rsid w:val="00E27E2E"/>
    <w:rsid w:val="00E306DC"/>
    <w:rsid w:val="00E307AF"/>
    <w:rsid w:val="00E30C79"/>
    <w:rsid w:val="00E31813"/>
    <w:rsid w:val="00E31E25"/>
    <w:rsid w:val="00E31ECA"/>
    <w:rsid w:val="00E3204F"/>
    <w:rsid w:val="00E3328B"/>
    <w:rsid w:val="00E33293"/>
    <w:rsid w:val="00E3351B"/>
    <w:rsid w:val="00E33600"/>
    <w:rsid w:val="00E34E38"/>
    <w:rsid w:val="00E35322"/>
    <w:rsid w:val="00E35C45"/>
    <w:rsid w:val="00E4017E"/>
    <w:rsid w:val="00E4098B"/>
    <w:rsid w:val="00E41ECE"/>
    <w:rsid w:val="00E4291D"/>
    <w:rsid w:val="00E4333B"/>
    <w:rsid w:val="00E43C46"/>
    <w:rsid w:val="00E44342"/>
    <w:rsid w:val="00E448DE"/>
    <w:rsid w:val="00E4497E"/>
    <w:rsid w:val="00E45248"/>
    <w:rsid w:val="00E45371"/>
    <w:rsid w:val="00E45844"/>
    <w:rsid w:val="00E459D5"/>
    <w:rsid w:val="00E45B6A"/>
    <w:rsid w:val="00E45EC2"/>
    <w:rsid w:val="00E46477"/>
    <w:rsid w:val="00E467ED"/>
    <w:rsid w:val="00E46C3F"/>
    <w:rsid w:val="00E474EF"/>
    <w:rsid w:val="00E4751F"/>
    <w:rsid w:val="00E4757E"/>
    <w:rsid w:val="00E508C7"/>
    <w:rsid w:val="00E50BFA"/>
    <w:rsid w:val="00E50F8E"/>
    <w:rsid w:val="00E5182C"/>
    <w:rsid w:val="00E52F68"/>
    <w:rsid w:val="00E53D31"/>
    <w:rsid w:val="00E54582"/>
    <w:rsid w:val="00E54F0D"/>
    <w:rsid w:val="00E55941"/>
    <w:rsid w:val="00E55A28"/>
    <w:rsid w:val="00E56C38"/>
    <w:rsid w:val="00E60462"/>
    <w:rsid w:val="00E60794"/>
    <w:rsid w:val="00E6115C"/>
    <w:rsid w:val="00E6186A"/>
    <w:rsid w:val="00E618C8"/>
    <w:rsid w:val="00E61E04"/>
    <w:rsid w:val="00E64187"/>
    <w:rsid w:val="00E64565"/>
    <w:rsid w:val="00E64823"/>
    <w:rsid w:val="00E7040C"/>
    <w:rsid w:val="00E70690"/>
    <w:rsid w:val="00E70DA9"/>
    <w:rsid w:val="00E70FDA"/>
    <w:rsid w:val="00E71979"/>
    <w:rsid w:val="00E71C94"/>
    <w:rsid w:val="00E71E4B"/>
    <w:rsid w:val="00E723A2"/>
    <w:rsid w:val="00E729D2"/>
    <w:rsid w:val="00E7317D"/>
    <w:rsid w:val="00E73493"/>
    <w:rsid w:val="00E73D13"/>
    <w:rsid w:val="00E73F45"/>
    <w:rsid w:val="00E74EA7"/>
    <w:rsid w:val="00E75A13"/>
    <w:rsid w:val="00E75C26"/>
    <w:rsid w:val="00E77614"/>
    <w:rsid w:val="00E779A8"/>
    <w:rsid w:val="00E779E1"/>
    <w:rsid w:val="00E80A72"/>
    <w:rsid w:val="00E80EEE"/>
    <w:rsid w:val="00E81044"/>
    <w:rsid w:val="00E82E48"/>
    <w:rsid w:val="00E8369B"/>
    <w:rsid w:val="00E837CD"/>
    <w:rsid w:val="00E83B5A"/>
    <w:rsid w:val="00E84169"/>
    <w:rsid w:val="00E852D0"/>
    <w:rsid w:val="00E855D9"/>
    <w:rsid w:val="00E85A46"/>
    <w:rsid w:val="00E860F2"/>
    <w:rsid w:val="00E87FC5"/>
    <w:rsid w:val="00E92E68"/>
    <w:rsid w:val="00E94342"/>
    <w:rsid w:val="00E9500C"/>
    <w:rsid w:val="00E95FF2"/>
    <w:rsid w:val="00E9765C"/>
    <w:rsid w:val="00E9773B"/>
    <w:rsid w:val="00E97D7C"/>
    <w:rsid w:val="00EA12E2"/>
    <w:rsid w:val="00EA1441"/>
    <w:rsid w:val="00EA166C"/>
    <w:rsid w:val="00EA1722"/>
    <w:rsid w:val="00EA194D"/>
    <w:rsid w:val="00EA1D75"/>
    <w:rsid w:val="00EA27D3"/>
    <w:rsid w:val="00EA5835"/>
    <w:rsid w:val="00EA62BC"/>
    <w:rsid w:val="00EA7353"/>
    <w:rsid w:val="00EA776B"/>
    <w:rsid w:val="00EA7909"/>
    <w:rsid w:val="00EB015C"/>
    <w:rsid w:val="00EB05FD"/>
    <w:rsid w:val="00EB06DB"/>
    <w:rsid w:val="00EB0B3C"/>
    <w:rsid w:val="00EB1FD9"/>
    <w:rsid w:val="00EB2793"/>
    <w:rsid w:val="00EB2964"/>
    <w:rsid w:val="00EB2A71"/>
    <w:rsid w:val="00EB2EE0"/>
    <w:rsid w:val="00EB3181"/>
    <w:rsid w:val="00EB3346"/>
    <w:rsid w:val="00EB435F"/>
    <w:rsid w:val="00EB4DDB"/>
    <w:rsid w:val="00EB5558"/>
    <w:rsid w:val="00EB560E"/>
    <w:rsid w:val="00EB5802"/>
    <w:rsid w:val="00EB5D5F"/>
    <w:rsid w:val="00EB5F65"/>
    <w:rsid w:val="00EB620E"/>
    <w:rsid w:val="00EB6587"/>
    <w:rsid w:val="00EB71DC"/>
    <w:rsid w:val="00EB72F7"/>
    <w:rsid w:val="00EB7891"/>
    <w:rsid w:val="00EB7ABB"/>
    <w:rsid w:val="00EC018A"/>
    <w:rsid w:val="00EC1938"/>
    <w:rsid w:val="00EC2AA6"/>
    <w:rsid w:val="00EC36EB"/>
    <w:rsid w:val="00EC447A"/>
    <w:rsid w:val="00EC4E0A"/>
    <w:rsid w:val="00EC53E9"/>
    <w:rsid w:val="00EC5890"/>
    <w:rsid w:val="00EC6135"/>
    <w:rsid w:val="00EC6B12"/>
    <w:rsid w:val="00EC6DDB"/>
    <w:rsid w:val="00ED0558"/>
    <w:rsid w:val="00ED05CF"/>
    <w:rsid w:val="00ED0DE2"/>
    <w:rsid w:val="00ED12DF"/>
    <w:rsid w:val="00ED1592"/>
    <w:rsid w:val="00ED36FD"/>
    <w:rsid w:val="00ED38F7"/>
    <w:rsid w:val="00ED3C8D"/>
    <w:rsid w:val="00ED5815"/>
    <w:rsid w:val="00ED5B69"/>
    <w:rsid w:val="00ED6449"/>
    <w:rsid w:val="00ED6744"/>
    <w:rsid w:val="00ED6FF4"/>
    <w:rsid w:val="00ED749B"/>
    <w:rsid w:val="00EE0B5F"/>
    <w:rsid w:val="00EE0C38"/>
    <w:rsid w:val="00EE1AEF"/>
    <w:rsid w:val="00EE2A3F"/>
    <w:rsid w:val="00EE335A"/>
    <w:rsid w:val="00EE43C6"/>
    <w:rsid w:val="00EE4AE2"/>
    <w:rsid w:val="00EE6308"/>
    <w:rsid w:val="00EE647E"/>
    <w:rsid w:val="00EE7079"/>
    <w:rsid w:val="00EE7413"/>
    <w:rsid w:val="00EF0335"/>
    <w:rsid w:val="00EF0D93"/>
    <w:rsid w:val="00EF0DEA"/>
    <w:rsid w:val="00EF1C1A"/>
    <w:rsid w:val="00EF2440"/>
    <w:rsid w:val="00EF2547"/>
    <w:rsid w:val="00EF4629"/>
    <w:rsid w:val="00EF62B3"/>
    <w:rsid w:val="00EF6916"/>
    <w:rsid w:val="00EF718C"/>
    <w:rsid w:val="00F0093D"/>
    <w:rsid w:val="00F00AE7"/>
    <w:rsid w:val="00F00C98"/>
    <w:rsid w:val="00F02DF9"/>
    <w:rsid w:val="00F02FF0"/>
    <w:rsid w:val="00F03256"/>
    <w:rsid w:val="00F039AF"/>
    <w:rsid w:val="00F03DAB"/>
    <w:rsid w:val="00F04E13"/>
    <w:rsid w:val="00F05373"/>
    <w:rsid w:val="00F06893"/>
    <w:rsid w:val="00F06957"/>
    <w:rsid w:val="00F07395"/>
    <w:rsid w:val="00F10AB8"/>
    <w:rsid w:val="00F1125F"/>
    <w:rsid w:val="00F12A58"/>
    <w:rsid w:val="00F12F2C"/>
    <w:rsid w:val="00F13586"/>
    <w:rsid w:val="00F15863"/>
    <w:rsid w:val="00F16427"/>
    <w:rsid w:val="00F166BE"/>
    <w:rsid w:val="00F17E7D"/>
    <w:rsid w:val="00F17F31"/>
    <w:rsid w:val="00F220E9"/>
    <w:rsid w:val="00F222F3"/>
    <w:rsid w:val="00F2437F"/>
    <w:rsid w:val="00F252FC"/>
    <w:rsid w:val="00F2675A"/>
    <w:rsid w:val="00F26893"/>
    <w:rsid w:val="00F27BA9"/>
    <w:rsid w:val="00F32E4F"/>
    <w:rsid w:val="00F35DE0"/>
    <w:rsid w:val="00F36000"/>
    <w:rsid w:val="00F36479"/>
    <w:rsid w:val="00F36AEB"/>
    <w:rsid w:val="00F37606"/>
    <w:rsid w:val="00F37722"/>
    <w:rsid w:val="00F40107"/>
    <w:rsid w:val="00F402D9"/>
    <w:rsid w:val="00F4110B"/>
    <w:rsid w:val="00F41589"/>
    <w:rsid w:val="00F42E5B"/>
    <w:rsid w:val="00F44147"/>
    <w:rsid w:val="00F44447"/>
    <w:rsid w:val="00F450A4"/>
    <w:rsid w:val="00F46351"/>
    <w:rsid w:val="00F466D1"/>
    <w:rsid w:val="00F46B53"/>
    <w:rsid w:val="00F46DC4"/>
    <w:rsid w:val="00F47189"/>
    <w:rsid w:val="00F4745C"/>
    <w:rsid w:val="00F47DC9"/>
    <w:rsid w:val="00F5037B"/>
    <w:rsid w:val="00F50570"/>
    <w:rsid w:val="00F51CBC"/>
    <w:rsid w:val="00F51EDE"/>
    <w:rsid w:val="00F52035"/>
    <w:rsid w:val="00F536B4"/>
    <w:rsid w:val="00F53F85"/>
    <w:rsid w:val="00F54494"/>
    <w:rsid w:val="00F54537"/>
    <w:rsid w:val="00F553B7"/>
    <w:rsid w:val="00F55664"/>
    <w:rsid w:val="00F55963"/>
    <w:rsid w:val="00F55DEE"/>
    <w:rsid w:val="00F57D76"/>
    <w:rsid w:val="00F60692"/>
    <w:rsid w:val="00F61506"/>
    <w:rsid w:val="00F616DA"/>
    <w:rsid w:val="00F61B7B"/>
    <w:rsid w:val="00F62155"/>
    <w:rsid w:val="00F624A1"/>
    <w:rsid w:val="00F62A5B"/>
    <w:rsid w:val="00F63796"/>
    <w:rsid w:val="00F63DB7"/>
    <w:rsid w:val="00F64068"/>
    <w:rsid w:val="00F640ED"/>
    <w:rsid w:val="00F6527C"/>
    <w:rsid w:val="00F657B6"/>
    <w:rsid w:val="00F659A8"/>
    <w:rsid w:val="00F66559"/>
    <w:rsid w:val="00F668AF"/>
    <w:rsid w:val="00F66923"/>
    <w:rsid w:val="00F66A67"/>
    <w:rsid w:val="00F66F3C"/>
    <w:rsid w:val="00F7002B"/>
    <w:rsid w:val="00F716A3"/>
    <w:rsid w:val="00F71EF5"/>
    <w:rsid w:val="00F71FD8"/>
    <w:rsid w:val="00F725E8"/>
    <w:rsid w:val="00F73AEF"/>
    <w:rsid w:val="00F73FE0"/>
    <w:rsid w:val="00F7492B"/>
    <w:rsid w:val="00F74B21"/>
    <w:rsid w:val="00F74C5F"/>
    <w:rsid w:val="00F74E7B"/>
    <w:rsid w:val="00F74FDA"/>
    <w:rsid w:val="00F752C7"/>
    <w:rsid w:val="00F766C3"/>
    <w:rsid w:val="00F76C68"/>
    <w:rsid w:val="00F770B7"/>
    <w:rsid w:val="00F770CA"/>
    <w:rsid w:val="00F804C1"/>
    <w:rsid w:val="00F80A0A"/>
    <w:rsid w:val="00F8239B"/>
    <w:rsid w:val="00F828DB"/>
    <w:rsid w:val="00F8290B"/>
    <w:rsid w:val="00F835F4"/>
    <w:rsid w:val="00F84387"/>
    <w:rsid w:val="00F850B5"/>
    <w:rsid w:val="00F858CB"/>
    <w:rsid w:val="00F85E2F"/>
    <w:rsid w:val="00F85E9D"/>
    <w:rsid w:val="00F87FCE"/>
    <w:rsid w:val="00F90131"/>
    <w:rsid w:val="00F90152"/>
    <w:rsid w:val="00F902C0"/>
    <w:rsid w:val="00F914FD"/>
    <w:rsid w:val="00F92D81"/>
    <w:rsid w:val="00F93316"/>
    <w:rsid w:val="00F93492"/>
    <w:rsid w:val="00F9360F"/>
    <w:rsid w:val="00F942F2"/>
    <w:rsid w:val="00F94D7C"/>
    <w:rsid w:val="00F953F7"/>
    <w:rsid w:val="00F96562"/>
    <w:rsid w:val="00F97160"/>
    <w:rsid w:val="00F97EB0"/>
    <w:rsid w:val="00FA0564"/>
    <w:rsid w:val="00FA07FE"/>
    <w:rsid w:val="00FA140F"/>
    <w:rsid w:val="00FA1E71"/>
    <w:rsid w:val="00FA2D59"/>
    <w:rsid w:val="00FA3995"/>
    <w:rsid w:val="00FA6840"/>
    <w:rsid w:val="00FA6E3C"/>
    <w:rsid w:val="00FB062F"/>
    <w:rsid w:val="00FB08B2"/>
    <w:rsid w:val="00FB13EE"/>
    <w:rsid w:val="00FB2C99"/>
    <w:rsid w:val="00FB3297"/>
    <w:rsid w:val="00FB36D6"/>
    <w:rsid w:val="00FB43AC"/>
    <w:rsid w:val="00FB5614"/>
    <w:rsid w:val="00FB5ADB"/>
    <w:rsid w:val="00FB6A3E"/>
    <w:rsid w:val="00FB6AD6"/>
    <w:rsid w:val="00FB6E59"/>
    <w:rsid w:val="00FB6EEE"/>
    <w:rsid w:val="00FB6F23"/>
    <w:rsid w:val="00FB7EDB"/>
    <w:rsid w:val="00FC1AC1"/>
    <w:rsid w:val="00FC24D4"/>
    <w:rsid w:val="00FC282E"/>
    <w:rsid w:val="00FC2988"/>
    <w:rsid w:val="00FC2D90"/>
    <w:rsid w:val="00FC2ECD"/>
    <w:rsid w:val="00FC4463"/>
    <w:rsid w:val="00FC4791"/>
    <w:rsid w:val="00FC4A1D"/>
    <w:rsid w:val="00FC4EF7"/>
    <w:rsid w:val="00FC626E"/>
    <w:rsid w:val="00FC6319"/>
    <w:rsid w:val="00FC640C"/>
    <w:rsid w:val="00FC64D9"/>
    <w:rsid w:val="00FC7B8D"/>
    <w:rsid w:val="00FD11EC"/>
    <w:rsid w:val="00FD154B"/>
    <w:rsid w:val="00FD198D"/>
    <w:rsid w:val="00FD1CEC"/>
    <w:rsid w:val="00FD3281"/>
    <w:rsid w:val="00FD3832"/>
    <w:rsid w:val="00FD3E3A"/>
    <w:rsid w:val="00FD407D"/>
    <w:rsid w:val="00FD4FE2"/>
    <w:rsid w:val="00FD58F7"/>
    <w:rsid w:val="00FD5AFF"/>
    <w:rsid w:val="00FD5BAA"/>
    <w:rsid w:val="00FD6518"/>
    <w:rsid w:val="00FD76AA"/>
    <w:rsid w:val="00FD77F8"/>
    <w:rsid w:val="00FD7E9F"/>
    <w:rsid w:val="00FD7F75"/>
    <w:rsid w:val="00FE0998"/>
    <w:rsid w:val="00FE2D4F"/>
    <w:rsid w:val="00FE4117"/>
    <w:rsid w:val="00FE4C9B"/>
    <w:rsid w:val="00FE52E3"/>
    <w:rsid w:val="00FE7ACF"/>
    <w:rsid w:val="00FE7F06"/>
    <w:rsid w:val="00FF01F2"/>
    <w:rsid w:val="00FF2011"/>
    <w:rsid w:val="00FF28EA"/>
    <w:rsid w:val="00FF33AB"/>
    <w:rsid w:val="00FF3552"/>
    <w:rsid w:val="00FF3D64"/>
    <w:rsid w:val="00FF452E"/>
    <w:rsid w:val="00FF5559"/>
    <w:rsid w:val="00FF578C"/>
    <w:rsid w:val="00FF5A8F"/>
    <w:rsid w:val="00FF5F38"/>
    <w:rsid w:val="00FF633A"/>
    <w:rsid w:val="00FF65E7"/>
    <w:rsid w:val="00FF667E"/>
    <w:rsid w:val="00FF6C82"/>
    <w:rsid w:val="00FF6F22"/>
    <w:rsid w:val="00FF761E"/>
    <w:rsid w:val="00FF7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80D7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nhideWhenUsed="1"/>
    <w:lsdException w:name="annotation text" w:locked="1" w:unhideWhenUsed="1"/>
    <w:lsdException w:name="header" w:semiHidden="1" w:unhideWhenUsed="1"/>
    <w:lsdException w:name="footer" w:semiHidden="1" w:unhideWhenUsed="1"/>
    <w:lsdException w:name="index heading" w:semiHidden="1" w:unhideWhenUsed="1"/>
    <w:lsdException w:name="caption" w:locked="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500C"/>
    <w:pPr>
      <w:suppressAutoHyphens/>
      <w:spacing w:after="200" w:line="276" w:lineRule="auto"/>
    </w:pPr>
    <w:rPr>
      <w:rFonts w:ascii="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E9500C"/>
    <w:rPr>
      <w:rFonts w:ascii="Symbol" w:hAnsi="Symbol" w:cs="Symbol"/>
    </w:rPr>
  </w:style>
  <w:style w:type="character" w:customStyle="1" w:styleId="WW8Num2z0">
    <w:name w:val="WW8Num2z0"/>
    <w:uiPriority w:val="99"/>
    <w:rsid w:val="00E9500C"/>
    <w:rPr>
      <w:rFonts w:ascii="Symbol" w:hAnsi="Symbol" w:cs="Symbol"/>
    </w:rPr>
  </w:style>
  <w:style w:type="character" w:customStyle="1" w:styleId="WW8Num3z0">
    <w:name w:val="WW8Num3z0"/>
    <w:uiPriority w:val="99"/>
    <w:rsid w:val="00E9500C"/>
    <w:rPr>
      <w:rFonts w:ascii="Symbol" w:hAnsi="Symbol" w:cs="Symbol"/>
    </w:rPr>
  </w:style>
  <w:style w:type="character" w:customStyle="1" w:styleId="WW8Num4z0">
    <w:name w:val="WW8Num4z0"/>
    <w:uiPriority w:val="99"/>
    <w:rsid w:val="00E9500C"/>
    <w:rPr>
      <w:rFonts w:ascii="Symbol" w:hAnsi="Symbol" w:cs="Symbol"/>
    </w:rPr>
  </w:style>
  <w:style w:type="character" w:customStyle="1" w:styleId="WW8Num5z0">
    <w:name w:val="WW8Num5z0"/>
    <w:uiPriority w:val="99"/>
    <w:rsid w:val="00E9500C"/>
    <w:rPr>
      <w:rFonts w:ascii="Symbol" w:hAnsi="Symbol" w:cs="Symbol"/>
    </w:rPr>
  </w:style>
  <w:style w:type="character" w:customStyle="1" w:styleId="WW8Num6z0">
    <w:name w:val="WW8Num6z0"/>
    <w:uiPriority w:val="99"/>
    <w:rsid w:val="00E9500C"/>
    <w:rPr>
      <w:rFonts w:ascii="Symbol" w:hAnsi="Symbol" w:cs="Symbol"/>
    </w:rPr>
  </w:style>
  <w:style w:type="character" w:customStyle="1" w:styleId="Absatz-Standardschriftart">
    <w:name w:val="Absatz-Standardschriftart"/>
    <w:uiPriority w:val="99"/>
    <w:rsid w:val="00E9500C"/>
  </w:style>
  <w:style w:type="character" w:customStyle="1" w:styleId="WW8Num1z1">
    <w:name w:val="WW8Num1z1"/>
    <w:uiPriority w:val="99"/>
    <w:rsid w:val="00E9500C"/>
    <w:rPr>
      <w:rFonts w:ascii="Courier New" w:hAnsi="Courier New" w:cs="Courier New"/>
    </w:rPr>
  </w:style>
  <w:style w:type="character" w:customStyle="1" w:styleId="WW8Num1z2">
    <w:name w:val="WW8Num1z2"/>
    <w:uiPriority w:val="99"/>
    <w:rsid w:val="00E9500C"/>
    <w:rPr>
      <w:rFonts w:ascii="Wingdings" w:hAnsi="Wingdings" w:cs="Wingdings"/>
    </w:rPr>
  </w:style>
  <w:style w:type="character" w:customStyle="1" w:styleId="WW8Num2z1">
    <w:name w:val="WW8Num2z1"/>
    <w:uiPriority w:val="99"/>
    <w:rsid w:val="00E9500C"/>
    <w:rPr>
      <w:rFonts w:ascii="Courier New" w:hAnsi="Courier New" w:cs="Courier New"/>
    </w:rPr>
  </w:style>
  <w:style w:type="character" w:customStyle="1" w:styleId="WW8Num2z2">
    <w:name w:val="WW8Num2z2"/>
    <w:uiPriority w:val="99"/>
    <w:rsid w:val="00E9500C"/>
    <w:rPr>
      <w:rFonts w:ascii="Wingdings" w:hAnsi="Wingdings" w:cs="Wingdings"/>
    </w:rPr>
  </w:style>
  <w:style w:type="character" w:customStyle="1" w:styleId="WW8Num3z1">
    <w:name w:val="WW8Num3z1"/>
    <w:uiPriority w:val="99"/>
    <w:rsid w:val="00E9500C"/>
    <w:rPr>
      <w:rFonts w:ascii="Courier New" w:hAnsi="Courier New" w:cs="Courier New"/>
    </w:rPr>
  </w:style>
  <w:style w:type="character" w:customStyle="1" w:styleId="WW8Num3z2">
    <w:name w:val="WW8Num3z2"/>
    <w:uiPriority w:val="99"/>
    <w:rsid w:val="00E9500C"/>
    <w:rPr>
      <w:rFonts w:ascii="Wingdings" w:hAnsi="Wingdings" w:cs="Wingdings"/>
    </w:rPr>
  </w:style>
  <w:style w:type="character" w:customStyle="1" w:styleId="WW8Num4z1">
    <w:name w:val="WW8Num4z1"/>
    <w:uiPriority w:val="99"/>
    <w:rsid w:val="00E9500C"/>
    <w:rPr>
      <w:rFonts w:ascii="Courier New" w:hAnsi="Courier New" w:cs="Courier New"/>
    </w:rPr>
  </w:style>
  <w:style w:type="character" w:customStyle="1" w:styleId="WW8Num4z2">
    <w:name w:val="WW8Num4z2"/>
    <w:uiPriority w:val="99"/>
    <w:rsid w:val="00E9500C"/>
    <w:rPr>
      <w:rFonts w:ascii="Wingdings" w:hAnsi="Wingdings" w:cs="Wingdings"/>
    </w:rPr>
  </w:style>
  <w:style w:type="character" w:customStyle="1" w:styleId="WW8Num5z1">
    <w:name w:val="WW8Num5z1"/>
    <w:uiPriority w:val="99"/>
    <w:rsid w:val="00E9500C"/>
    <w:rPr>
      <w:rFonts w:ascii="Courier New" w:hAnsi="Courier New" w:cs="Courier New"/>
    </w:rPr>
  </w:style>
  <w:style w:type="character" w:customStyle="1" w:styleId="WW8Num5z2">
    <w:name w:val="WW8Num5z2"/>
    <w:uiPriority w:val="99"/>
    <w:rsid w:val="00E9500C"/>
    <w:rPr>
      <w:rFonts w:ascii="Wingdings" w:hAnsi="Wingdings" w:cs="Wingdings"/>
    </w:rPr>
  </w:style>
  <w:style w:type="character" w:customStyle="1" w:styleId="WW8Num6z1">
    <w:name w:val="WW8Num6z1"/>
    <w:uiPriority w:val="99"/>
    <w:rsid w:val="00E9500C"/>
    <w:rPr>
      <w:rFonts w:ascii="Courier New" w:hAnsi="Courier New" w:cs="Courier New"/>
    </w:rPr>
  </w:style>
  <w:style w:type="character" w:customStyle="1" w:styleId="WW8Num6z2">
    <w:name w:val="WW8Num6z2"/>
    <w:uiPriority w:val="99"/>
    <w:rsid w:val="00E9500C"/>
    <w:rPr>
      <w:rFonts w:ascii="Wingdings" w:hAnsi="Wingdings" w:cs="Wingdings"/>
    </w:rPr>
  </w:style>
  <w:style w:type="character" w:customStyle="1" w:styleId="WW8Num7z0">
    <w:name w:val="WW8Num7z0"/>
    <w:uiPriority w:val="99"/>
    <w:rsid w:val="00E9500C"/>
    <w:rPr>
      <w:rFonts w:ascii="Symbol" w:hAnsi="Symbol" w:cs="Symbol"/>
    </w:rPr>
  </w:style>
  <w:style w:type="character" w:customStyle="1" w:styleId="WW8Num7z1">
    <w:name w:val="WW8Num7z1"/>
    <w:uiPriority w:val="99"/>
    <w:rsid w:val="00E9500C"/>
    <w:rPr>
      <w:rFonts w:ascii="Courier New" w:hAnsi="Courier New" w:cs="Courier New"/>
    </w:rPr>
  </w:style>
  <w:style w:type="character" w:customStyle="1" w:styleId="WW8Num7z2">
    <w:name w:val="WW8Num7z2"/>
    <w:uiPriority w:val="99"/>
    <w:rsid w:val="00E9500C"/>
    <w:rPr>
      <w:rFonts w:ascii="Wingdings" w:hAnsi="Wingdings" w:cs="Wingdings"/>
    </w:rPr>
  </w:style>
  <w:style w:type="character" w:customStyle="1" w:styleId="WW8Num8z0">
    <w:name w:val="WW8Num8z0"/>
    <w:uiPriority w:val="99"/>
    <w:rsid w:val="00E9500C"/>
    <w:rPr>
      <w:rFonts w:ascii="Symbol" w:hAnsi="Symbol" w:cs="Symbol"/>
    </w:rPr>
  </w:style>
  <w:style w:type="character" w:customStyle="1" w:styleId="WW8Num8z1">
    <w:name w:val="WW8Num8z1"/>
    <w:uiPriority w:val="99"/>
    <w:rsid w:val="00E9500C"/>
    <w:rPr>
      <w:rFonts w:ascii="Courier New" w:hAnsi="Courier New" w:cs="Courier New"/>
    </w:rPr>
  </w:style>
  <w:style w:type="character" w:customStyle="1" w:styleId="WW8Num8z2">
    <w:name w:val="WW8Num8z2"/>
    <w:uiPriority w:val="99"/>
    <w:rsid w:val="00E9500C"/>
    <w:rPr>
      <w:rFonts w:ascii="Wingdings" w:hAnsi="Wingdings" w:cs="Wingdings"/>
    </w:rPr>
  </w:style>
  <w:style w:type="character" w:customStyle="1" w:styleId="WW8Num9z0">
    <w:name w:val="WW8Num9z0"/>
    <w:uiPriority w:val="99"/>
    <w:rsid w:val="00E9500C"/>
    <w:rPr>
      <w:rFonts w:ascii="Symbol" w:hAnsi="Symbol" w:cs="Symbol"/>
    </w:rPr>
  </w:style>
  <w:style w:type="character" w:customStyle="1" w:styleId="WW8Num9z1">
    <w:name w:val="WW8Num9z1"/>
    <w:uiPriority w:val="99"/>
    <w:rsid w:val="00E9500C"/>
    <w:rPr>
      <w:rFonts w:ascii="Courier New" w:hAnsi="Courier New" w:cs="Courier New"/>
    </w:rPr>
  </w:style>
  <w:style w:type="character" w:customStyle="1" w:styleId="WW8Num9z2">
    <w:name w:val="WW8Num9z2"/>
    <w:uiPriority w:val="99"/>
    <w:rsid w:val="00E9500C"/>
    <w:rPr>
      <w:rFonts w:ascii="Wingdings" w:hAnsi="Wingdings" w:cs="Wingdings"/>
    </w:rPr>
  </w:style>
  <w:style w:type="character" w:customStyle="1" w:styleId="WW8Num10z0">
    <w:name w:val="WW8Num10z0"/>
    <w:uiPriority w:val="99"/>
    <w:rsid w:val="00E9500C"/>
    <w:rPr>
      <w:rFonts w:ascii="Symbol" w:hAnsi="Symbol" w:cs="Symbol"/>
    </w:rPr>
  </w:style>
  <w:style w:type="character" w:customStyle="1" w:styleId="WW8Num10z1">
    <w:name w:val="WW8Num10z1"/>
    <w:uiPriority w:val="99"/>
    <w:rsid w:val="00E9500C"/>
    <w:rPr>
      <w:rFonts w:ascii="Courier New" w:hAnsi="Courier New" w:cs="Courier New"/>
    </w:rPr>
  </w:style>
  <w:style w:type="character" w:customStyle="1" w:styleId="WW8Num10z2">
    <w:name w:val="WW8Num10z2"/>
    <w:uiPriority w:val="99"/>
    <w:rsid w:val="00E9500C"/>
    <w:rPr>
      <w:rFonts w:ascii="Wingdings" w:hAnsi="Wingdings" w:cs="Wingdings"/>
    </w:rPr>
  </w:style>
  <w:style w:type="character" w:customStyle="1" w:styleId="WW8Num11z0">
    <w:name w:val="WW8Num11z0"/>
    <w:uiPriority w:val="99"/>
    <w:rsid w:val="00E9500C"/>
    <w:rPr>
      <w:rFonts w:ascii="Symbol" w:hAnsi="Symbol" w:cs="Symbol"/>
    </w:rPr>
  </w:style>
  <w:style w:type="character" w:customStyle="1" w:styleId="WW8Num11z1">
    <w:name w:val="WW8Num11z1"/>
    <w:uiPriority w:val="99"/>
    <w:rsid w:val="00E9500C"/>
    <w:rPr>
      <w:rFonts w:ascii="Courier New" w:hAnsi="Courier New" w:cs="Courier New"/>
    </w:rPr>
  </w:style>
  <w:style w:type="character" w:customStyle="1" w:styleId="WW8Num11z2">
    <w:name w:val="WW8Num11z2"/>
    <w:uiPriority w:val="99"/>
    <w:rsid w:val="00E9500C"/>
    <w:rPr>
      <w:rFonts w:ascii="Wingdings" w:hAnsi="Wingdings" w:cs="Wingdings"/>
    </w:rPr>
  </w:style>
  <w:style w:type="character" w:customStyle="1" w:styleId="BalloonTextChar">
    <w:name w:val="Balloon Text Char"/>
    <w:uiPriority w:val="99"/>
    <w:rsid w:val="00E9500C"/>
    <w:rPr>
      <w:rFonts w:ascii="Tahoma" w:hAnsi="Tahoma" w:cs="Tahoma"/>
      <w:sz w:val="16"/>
      <w:szCs w:val="16"/>
    </w:rPr>
  </w:style>
  <w:style w:type="character" w:customStyle="1" w:styleId="BodyTextChar">
    <w:name w:val="Body Text Char"/>
    <w:uiPriority w:val="99"/>
    <w:rsid w:val="00E9500C"/>
    <w:rPr>
      <w:rFonts w:ascii="Times New Roman" w:hAnsi="Times New Roman" w:cs="Times New Roman"/>
      <w:sz w:val="24"/>
      <w:szCs w:val="24"/>
    </w:rPr>
  </w:style>
  <w:style w:type="character" w:styleId="CommentReference">
    <w:name w:val="annotation reference"/>
    <w:basedOn w:val="DefaultParagraphFont"/>
    <w:uiPriority w:val="99"/>
    <w:semiHidden/>
    <w:rsid w:val="00E9500C"/>
    <w:rPr>
      <w:sz w:val="16"/>
      <w:szCs w:val="16"/>
    </w:rPr>
  </w:style>
  <w:style w:type="character" w:customStyle="1" w:styleId="CommentTextChar">
    <w:name w:val="Comment Text Char"/>
    <w:basedOn w:val="DefaultParagraphFont"/>
    <w:uiPriority w:val="99"/>
    <w:rsid w:val="00E9500C"/>
  </w:style>
  <w:style w:type="character" w:customStyle="1" w:styleId="CommentSubjectChar">
    <w:name w:val="Comment Subject Char"/>
    <w:uiPriority w:val="99"/>
    <w:rsid w:val="00E9500C"/>
    <w:rPr>
      <w:b/>
      <w:bCs/>
    </w:rPr>
  </w:style>
  <w:style w:type="character" w:customStyle="1" w:styleId="HeaderChar">
    <w:name w:val="Header Char"/>
    <w:uiPriority w:val="99"/>
    <w:rsid w:val="00E9500C"/>
    <w:rPr>
      <w:rFonts w:ascii="Times New Roman" w:hAnsi="Times New Roman" w:cs="Times New Roman"/>
      <w:sz w:val="24"/>
      <w:szCs w:val="24"/>
    </w:rPr>
  </w:style>
  <w:style w:type="character" w:styleId="Hyperlink">
    <w:name w:val="Hyperlink"/>
    <w:basedOn w:val="DefaultParagraphFont"/>
    <w:uiPriority w:val="99"/>
    <w:semiHidden/>
    <w:rsid w:val="00E9500C"/>
    <w:rPr>
      <w:color w:val="0000FF"/>
      <w:u w:val="single"/>
    </w:rPr>
  </w:style>
  <w:style w:type="character" w:customStyle="1" w:styleId="HTMLPreformattedChar">
    <w:name w:val="HTML Preformatted Char"/>
    <w:uiPriority w:val="99"/>
    <w:rsid w:val="00E9500C"/>
    <w:rPr>
      <w:rFonts w:ascii="Courier New" w:hAnsi="Courier New" w:cs="Courier New"/>
    </w:rPr>
  </w:style>
  <w:style w:type="character" w:customStyle="1" w:styleId="FooterChar">
    <w:name w:val="Footer Char"/>
    <w:uiPriority w:val="99"/>
    <w:rsid w:val="00E9500C"/>
    <w:rPr>
      <w:sz w:val="22"/>
      <w:szCs w:val="22"/>
    </w:rPr>
  </w:style>
  <w:style w:type="character" w:customStyle="1" w:styleId="FootnoteTextChar">
    <w:name w:val="Footnote Text Char"/>
    <w:basedOn w:val="DefaultParagraphFont"/>
    <w:uiPriority w:val="99"/>
    <w:rsid w:val="00E9500C"/>
  </w:style>
  <w:style w:type="character" w:customStyle="1" w:styleId="FootnoteCharacters">
    <w:name w:val="Footnote Characters"/>
    <w:uiPriority w:val="99"/>
    <w:rsid w:val="00E9500C"/>
    <w:rPr>
      <w:vertAlign w:val="superscript"/>
    </w:rPr>
  </w:style>
  <w:style w:type="paragraph" w:customStyle="1" w:styleId="Heading">
    <w:name w:val="Heading"/>
    <w:basedOn w:val="Normal"/>
    <w:next w:val="BodyText"/>
    <w:uiPriority w:val="99"/>
    <w:rsid w:val="00E9500C"/>
    <w:pPr>
      <w:keepNext/>
      <w:spacing w:before="240" w:after="120"/>
    </w:pPr>
    <w:rPr>
      <w:rFonts w:ascii="Arial" w:hAnsi="Arial" w:cs="Arial"/>
      <w:sz w:val="28"/>
      <w:szCs w:val="28"/>
    </w:rPr>
  </w:style>
  <w:style w:type="paragraph" w:styleId="BodyText">
    <w:name w:val="Body Text"/>
    <w:basedOn w:val="Normal"/>
    <w:link w:val="BodyTextChar1"/>
    <w:uiPriority w:val="99"/>
    <w:semiHidden/>
    <w:rsid w:val="00E9500C"/>
    <w:pPr>
      <w:spacing w:after="120" w:line="240" w:lineRule="auto"/>
    </w:pPr>
    <w:rPr>
      <w:rFonts w:cs="Times New Roman"/>
      <w:sz w:val="24"/>
      <w:szCs w:val="24"/>
    </w:rPr>
  </w:style>
  <w:style w:type="character" w:customStyle="1" w:styleId="BodyTextChar1">
    <w:name w:val="Body Text Char1"/>
    <w:basedOn w:val="DefaultParagraphFont"/>
    <w:link w:val="BodyText"/>
    <w:uiPriority w:val="99"/>
    <w:semiHidden/>
    <w:rsid w:val="006D54EB"/>
    <w:rPr>
      <w:rFonts w:ascii="Calibri" w:hAnsi="Calibri" w:cs="Calibri"/>
      <w:lang w:eastAsia="ar-SA"/>
    </w:rPr>
  </w:style>
  <w:style w:type="paragraph" w:styleId="List">
    <w:name w:val="List"/>
    <w:basedOn w:val="BodyText"/>
    <w:uiPriority w:val="99"/>
    <w:semiHidden/>
    <w:rsid w:val="00E9500C"/>
  </w:style>
  <w:style w:type="paragraph" w:styleId="Caption">
    <w:name w:val="caption"/>
    <w:basedOn w:val="Normal"/>
    <w:uiPriority w:val="99"/>
    <w:qFormat/>
    <w:rsid w:val="00E9500C"/>
    <w:pPr>
      <w:suppressLineNumbers/>
      <w:spacing w:before="120" w:after="120"/>
    </w:pPr>
    <w:rPr>
      <w:i/>
      <w:iCs/>
      <w:sz w:val="24"/>
      <w:szCs w:val="24"/>
    </w:rPr>
  </w:style>
  <w:style w:type="paragraph" w:customStyle="1" w:styleId="Index">
    <w:name w:val="Index"/>
    <w:basedOn w:val="Normal"/>
    <w:uiPriority w:val="99"/>
    <w:rsid w:val="00E9500C"/>
    <w:pPr>
      <w:suppressLineNumbers/>
    </w:pPr>
  </w:style>
  <w:style w:type="paragraph" w:styleId="BalloonText">
    <w:name w:val="Balloon Text"/>
    <w:basedOn w:val="Normal"/>
    <w:link w:val="BalloonTextChar1"/>
    <w:uiPriority w:val="99"/>
    <w:semiHidden/>
    <w:rsid w:val="00E9500C"/>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6D54EB"/>
    <w:rPr>
      <w:sz w:val="0"/>
      <w:szCs w:val="0"/>
      <w:lang w:eastAsia="ar-SA"/>
    </w:rPr>
  </w:style>
  <w:style w:type="paragraph" w:styleId="ListParagraph">
    <w:name w:val="List Paragraph"/>
    <w:basedOn w:val="Normal"/>
    <w:uiPriority w:val="34"/>
    <w:qFormat/>
    <w:rsid w:val="00E9500C"/>
    <w:pPr>
      <w:ind w:left="720"/>
    </w:pPr>
  </w:style>
  <w:style w:type="paragraph" w:styleId="CommentText">
    <w:name w:val="annotation text"/>
    <w:basedOn w:val="Normal"/>
    <w:link w:val="CommentTextChar1"/>
    <w:uiPriority w:val="99"/>
    <w:rsid w:val="00E9500C"/>
    <w:rPr>
      <w:sz w:val="20"/>
      <w:szCs w:val="20"/>
    </w:rPr>
  </w:style>
  <w:style w:type="character" w:customStyle="1" w:styleId="CommentTextChar1">
    <w:name w:val="Comment Text Char1"/>
    <w:basedOn w:val="DefaultParagraphFont"/>
    <w:link w:val="CommentText"/>
    <w:uiPriority w:val="99"/>
    <w:rsid w:val="006D54EB"/>
    <w:rPr>
      <w:rFonts w:ascii="Calibri" w:hAnsi="Calibri" w:cs="Calibri"/>
      <w:sz w:val="20"/>
      <w:szCs w:val="20"/>
      <w:lang w:eastAsia="ar-SA"/>
    </w:rPr>
  </w:style>
  <w:style w:type="paragraph" w:styleId="CommentSubject">
    <w:name w:val="annotation subject"/>
    <w:basedOn w:val="CommentText"/>
    <w:next w:val="CommentText"/>
    <w:link w:val="CommentSubjectChar1"/>
    <w:uiPriority w:val="99"/>
    <w:semiHidden/>
    <w:rsid w:val="00E9500C"/>
    <w:rPr>
      <w:b/>
      <w:bCs/>
    </w:rPr>
  </w:style>
  <w:style w:type="character" w:customStyle="1" w:styleId="CommentSubjectChar1">
    <w:name w:val="Comment Subject Char1"/>
    <w:basedOn w:val="CommentTextChar1"/>
    <w:link w:val="CommentSubject"/>
    <w:uiPriority w:val="99"/>
    <w:semiHidden/>
    <w:rsid w:val="006D54EB"/>
    <w:rPr>
      <w:rFonts w:ascii="Calibri" w:hAnsi="Calibri" w:cs="Calibri"/>
      <w:b/>
      <w:bCs/>
      <w:sz w:val="20"/>
      <w:szCs w:val="20"/>
      <w:lang w:eastAsia="ar-SA"/>
    </w:rPr>
  </w:style>
  <w:style w:type="paragraph" w:styleId="Header">
    <w:name w:val="header"/>
    <w:basedOn w:val="Normal"/>
    <w:link w:val="HeaderChar1"/>
    <w:uiPriority w:val="99"/>
    <w:rsid w:val="00E9500C"/>
    <w:pPr>
      <w:tabs>
        <w:tab w:val="center" w:pos="4320"/>
        <w:tab w:val="right" w:pos="8640"/>
      </w:tabs>
      <w:spacing w:after="0" w:line="240" w:lineRule="auto"/>
    </w:pPr>
    <w:rPr>
      <w:rFonts w:cs="Times New Roman"/>
      <w:sz w:val="24"/>
      <w:szCs w:val="24"/>
    </w:rPr>
  </w:style>
  <w:style w:type="character" w:customStyle="1" w:styleId="HeaderChar1">
    <w:name w:val="Header Char1"/>
    <w:basedOn w:val="DefaultParagraphFont"/>
    <w:link w:val="Header"/>
    <w:uiPriority w:val="99"/>
    <w:semiHidden/>
    <w:rsid w:val="006D54EB"/>
    <w:rPr>
      <w:rFonts w:ascii="Calibri" w:hAnsi="Calibri" w:cs="Calibri"/>
      <w:lang w:eastAsia="ar-SA"/>
    </w:rPr>
  </w:style>
  <w:style w:type="paragraph" w:customStyle="1" w:styleId="Pa77">
    <w:name w:val="Pa7+7"/>
    <w:basedOn w:val="Normal"/>
    <w:next w:val="Normal"/>
    <w:uiPriority w:val="99"/>
    <w:rsid w:val="00E9500C"/>
    <w:pPr>
      <w:autoSpaceDE w:val="0"/>
      <w:spacing w:after="0" w:line="201" w:lineRule="atLeast"/>
    </w:pPr>
    <w:rPr>
      <w:rFonts w:ascii="VAG Rounded Thin" w:hAnsi="VAG Rounded Thin" w:cs="VAG Rounded Thin"/>
      <w:sz w:val="24"/>
      <w:szCs w:val="24"/>
    </w:rPr>
  </w:style>
  <w:style w:type="paragraph" w:styleId="HTMLPreformatted">
    <w:name w:val="HTML Preformatted"/>
    <w:basedOn w:val="Normal"/>
    <w:link w:val="HTMLPreformattedChar1"/>
    <w:uiPriority w:val="99"/>
    <w:rsid w:val="00E95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1">
    <w:name w:val="HTML Preformatted Char1"/>
    <w:basedOn w:val="DefaultParagraphFont"/>
    <w:link w:val="HTMLPreformatted"/>
    <w:uiPriority w:val="99"/>
    <w:semiHidden/>
    <w:rsid w:val="006D54EB"/>
    <w:rPr>
      <w:rFonts w:ascii="Courier New" w:hAnsi="Courier New" w:cs="Courier New"/>
      <w:sz w:val="20"/>
      <w:szCs w:val="20"/>
      <w:lang w:eastAsia="ar-SA"/>
    </w:rPr>
  </w:style>
  <w:style w:type="paragraph" w:styleId="Footer">
    <w:name w:val="footer"/>
    <w:basedOn w:val="Normal"/>
    <w:link w:val="FooterChar1"/>
    <w:uiPriority w:val="99"/>
    <w:rsid w:val="00E9500C"/>
    <w:pPr>
      <w:tabs>
        <w:tab w:val="center" w:pos="4680"/>
        <w:tab w:val="right" w:pos="9360"/>
      </w:tabs>
    </w:pPr>
  </w:style>
  <w:style w:type="character" w:customStyle="1" w:styleId="FooterChar1">
    <w:name w:val="Footer Char1"/>
    <w:basedOn w:val="DefaultParagraphFont"/>
    <w:link w:val="Footer"/>
    <w:uiPriority w:val="99"/>
    <w:semiHidden/>
    <w:rsid w:val="006D54EB"/>
    <w:rPr>
      <w:rFonts w:ascii="Calibri" w:hAnsi="Calibri" w:cs="Calibri"/>
      <w:lang w:eastAsia="ar-SA"/>
    </w:rPr>
  </w:style>
  <w:style w:type="paragraph" w:styleId="FootnoteText">
    <w:name w:val="footnote text"/>
    <w:basedOn w:val="Normal"/>
    <w:link w:val="FootnoteTextChar1"/>
    <w:uiPriority w:val="99"/>
    <w:semiHidden/>
    <w:rsid w:val="00E9500C"/>
    <w:rPr>
      <w:sz w:val="20"/>
      <w:szCs w:val="20"/>
    </w:rPr>
  </w:style>
  <w:style w:type="character" w:customStyle="1" w:styleId="FootnoteTextChar1">
    <w:name w:val="Footnote Text Char1"/>
    <w:basedOn w:val="DefaultParagraphFont"/>
    <w:link w:val="FootnoteText"/>
    <w:uiPriority w:val="99"/>
    <w:semiHidden/>
    <w:rsid w:val="006D54EB"/>
    <w:rPr>
      <w:rFonts w:ascii="Calibri" w:hAnsi="Calibri" w:cs="Calibri"/>
      <w:sz w:val="20"/>
      <w:szCs w:val="20"/>
      <w:lang w:eastAsia="ar-SA"/>
    </w:rPr>
  </w:style>
  <w:style w:type="paragraph" w:customStyle="1" w:styleId="WW-Default">
    <w:name w:val="WW-Default"/>
    <w:uiPriority w:val="99"/>
    <w:rsid w:val="00E9500C"/>
    <w:pPr>
      <w:suppressAutoHyphens/>
      <w:autoSpaceDE w:val="0"/>
    </w:pPr>
    <w:rPr>
      <w:rFonts w:ascii="AHMAN B+ New Caledonia" w:hAnsi="AHMAN B+ New Caledonia" w:cs="AHMAN B+ New Caledonia"/>
      <w:color w:val="000000"/>
      <w:sz w:val="24"/>
      <w:szCs w:val="24"/>
      <w:lang w:eastAsia="ar-SA"/>
    </w:rPr>
  </w:style>
  <w:style w:type="paragraph" w:customStyle="1" w:styleId="xl24">
    <w:name w:val="xl24"/>
    <w:basedOn w:val="Normal"/>
    <w:uiPriority w:val="99"/>
    <w:rsid w:val="00E9500C"/>
    <w:pPr>
      <w:spacing w:before="280" w:after="280" w:line="240" w:lineRule="auto"/>
      <w:jc w:val="center"/>
    </w:pPr>
    <w:rPr>
      <w:rFonts w:cs="Times New Roman"/>
      <w:sz w:val="24"/>
      <w:szCs w:val="24"/>
    </w:rPr>
  </w:style>
  <w:style w:type="character" w:styleId="FootnoteReference">
    <w:name w:val="footnote reference"/>
    <w:basedOn w:val="DefaultParagraphFont"/>
    <w:uiPriority w:val="99"/>
    <w:semiHidden/>
    <w:rsid w:val="008958E1"/>
    <w:rPr>
      <w:vertAlign w:val="superscript"/>
    </w:rPr>
  </w:style>
  <w:style w:type="paragraph" w:styleId="PlainText">
    <w:name w:val="Plain Text"/>
    <w:basedOn w:val="Normal"/>
    <w:link w:val="PlainTextChar"/>
    <w:uiPriority w:val="99"/>
    <w:semiHidden/>
    <w:rsid w:val="0049124E"/>
    <w:pPr>
      <w:suppressAutoHyphens w:val="0"/>
      <w:spacing w:after="0" w:line="240" w:lineRule="auto"/>
    </w:pPr>
    <w:rPr>
      <w:rFonts w:ascii="Consolas" w:hAnsi="Consolas" w:cs="Consolas"/>
      <w:sz w:val="21"/>
      <w:szCs w:val="21"/>
      <w:lang w:eastAsia="en-US"/>
    </w:rPr>
  </w:style>
  <w:style w:type="character" w:customStyle="1" w:styleId="PlainTextChar">
    <w:name w:val="Plain Text Char"/>
    <w:basedOn w:val="DefaultParagraphFont"/>
    <w:link w:val="PlainText"/>
    <w:uiPriority w:val="99"/>
    <w:semiHidden/>
    <w:locked/>
    <w:rsid w:val="0049124E"/>
    <w:rPr>
      <w:rFonts w:ascii="Consolas" w:eastAsia="Times New Roman" w:hAnsi="Consolas" w:cs="Consolas"/>
      <w:sz w:val="21"/>
      <w:szCs w:val="21"/>
    </w:rPr>
  </w:style>
  <w:style w:type="paragraph" w:styleId="Revision">
    <w:name w:val="Revision"/>
    <w:hidden/>
    <w:uiPriority w:val="99"/>
    <w:semiHidden/>
    <w:rsid w:val="00F71FD8"/>
    <w:rPr>
      <w:rFonts w:ascii="Calibri" w:hAnsi="Calibri" w:cs="Calibri"/>
      <w:lang w:eastAsia="ar-SA"/>
    </w:rPr>
  </w:style>
  <w:style w:type="paragraph" w:styleId="NoSpacing">
    <w:name w:val="No Spacing"/>
    <w:uiPriority w:val="1"/>
    <w:qFormat/>
    <w:rsid w:val="00D04A3F"/>
    <w:pPr>
      <w:suppressAutoHyphens/>
    </w:pPr>
    <w:rPr>
      <w:rFonts w:ascii="Calibri" w:hAnsi="Calibri" w:cs="Calibri"/>
      <w:lang w:eastAsia="ar-SA"/>
    </w:rPr>
  </w:style>
  <w:style w:type="character" w:customStyle="1" w:styleId="volume">
    <w:name w:val="volume"/>
    <w:basedOn w:val="DefaultParagraphFont"/>
    <w:rsid w:val="001338ED"/>
  </w:style>
  <w:style w:type="character" w:customStyle="1" w:styleId="apple-converted-space">
    <w:name w:val="apple-converted-space"/>
    <w:basedOn w:val="DefaultParagraphFont"/>
    <w:rsid w:val="001338ED"/>
  </w:style>
  <w:style w:type="character" w:customStyle="1" w:styleId="page">
    <w:name w:val="page"/>
    <w:basedOn w:val="DefaultParagraphFont"/>
    <w:rsid w:val="001338ED"/>
  </w:style>
  <w:style w:type="paragraph" w:customStyle="1" w:styleId="Normal1">
    <w:name w:val="Normal1"/>
    <w:rsid w:val="00263BC8"/>
    <w:pPr>
      <w:spacing w:after="200" w:line="276" w:lineRule="auto"/>
    </w:pPr>
    <w:rPr>
      <w:rFonts w:ascii="Calibri" w:eastAsia="Calibri" w:hAnsi="Calibri" w:cs="Calibri"/>
      <w:color w:val="000000"/>
      <w:szCs w:val="20"/>
    </w:rPr>
  </w:style>
  <w:style w:type="character" w:styleId="FollowedHyperlink">
    <w:name w:val="FollowedHyperlink"/>
    <w:basedOn w:val="DefaultParagraphFont"/>
    <w:uiPriority w:val="99"/>
    <w:semiHidden/>
    <w:unhideWhenUsed/>
    <w:rsid w:val="000516CE"/>
    <w:rPr>
      <w:color w:val="800080" w:themeColor="followedHyperlink"/>
      <w:u w:val="single"/>
    </w:rPr>
  </w:style>
  <w:style w:type="table" w:styleId="TableGrid">
    <w:name w:val="Table Grid"/>
    <w:basedOn w:val="TableNormal"/>
    <w:locked/>
    <w:rsid w:val="00301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
    <w:name w:val="Medium List 2"/>
    <w:basedOn w:val="TableNormal"/>
    <w:uiPriority w:val="66"/>
    <w:rsid w:val="00301B6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Light1">
    <w:name w:val="Table Grid Light1"/>
    <w:basedOn w:val="TableNormal"/>
    <w:uiPriority w:val="40"/>
    <w:rsid w:val="0045336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436AD6"/>
    <w:rPr>
      <w:color w:val="605E5C"/>
      <w:shd w:val="clear" w:color="auto" w:fill="E1DFDD"/>
    </w:rPr>
  </w:style>
  <w:style w:type="paragraph" w:styleId="EndnoteText">
    <w:name w:val="endnote text"/>
    <w:basedOn w:val="Normal"/>
    <w:link w:val="EndnoteTextChar"/>
    <w:uiPriority w:val="99"/>
    <w:semiHidden/>
    <w:unhideWhenUsed/>
    <w:rsid w:val="005712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712A7"/>
    <w:rPr>
      <w:rFonts w:ascii="Calibri" w:hAnsi="Calibri" w:cs="Calibri"/>
      <w:sz w:val="20"/>
      <w:szCs w:val="20"/>
      <w:lang w:eastAsia="ar-SA"/>
    </w:rPr>
  </w:style>
  <w:style w:type="character" w:styleId="EndnoteReference">
    <w:name w:val="endnote reference"/>
    <w:basedOn w:val="DefaultParagraphFont"/>
    <w:uiPriority w:val="99"/>
    <w:semiHidden/>
    <w:unhideWhenUsed/>
    <w:rsid w:val="005712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46891">
      <w:bodyDiv w:val="1"/>
      <w:marLeft w:val="0"/>
      <w:marRight w:val="0"/>
      <w:marTop w:val="0"/>
      <w:marBottom w:val="0"/>
      <w:divBdr>
        <w:top w:val="none" w:sz="0" w:space="0" w:color="auto"/>
        <w:left w:val="none" w:sz="0" w:space="0" w:color="auto"/>
        <w:bottom w:val="none" w:sz="0" w:space="0" w:color="auto"/>
        <w:right w:val="none" w:sz="0" w:space="0" w:color="auto"/>
      </w:divBdr>
    </w:div>
    <w:div w:id="142234608">
      <w:bodyDiv w:val="1"/>
      <w:marLeft w:val="0"/>
      <w:marRight w:val="0"/>
      <w:marTop w:val="0"/>
      <w:marBottom w:val="0"/>
      <w:divBdr>
        <w:top w:val="none" w:sz="0" w:space="0" w:color="auto"/>
        <w:left w:val="none" w:sz="0" w:space="0" w:color="auto"/>
        <w:bottom w:val="none" w:sz="0" w:space="0" w:color="auto"/>
        <w:right w:val="none" w:sz="0" w:space="0" w:color="auto"/>
      </w:divBdr>
    </w:div>
    <w:div w:id="159201016">
      <w:bodyDiv w:val="1"/>
      <w:marLeft w:val="0"/>
      <w:marRight w:val="0"/>
      <w:marTop w:val="0"/>
      <w:marBottom w:val="0"/>
      <w:divBdr>
        <w:top w:val="none" w:sz="0" w:space="0" w:color="auto"/>
        <w:left w:val="none" w:sz="0" w:space="0" w:color="auto"/>
        <w:bottom w:val="none" w:sz="0" w:space="0" w:color="auto"/>
        <w:right w:val="none" w:sz="0" w:space="0" w:color="auto"/>
      </w:divBdr>
    </w:div>
    <w:div w:id="195241520">
      <w:bodyDiv w:val="1"/>
      <w:marLeft w:val="0"/>
      <w:marRight w:val="0"/>
      <w:marTop w:val="0"/>
      <w:marBottom w:val="0"/>
      <w:divBdr>
        <w:top w:val="none" w:sz="0" w:space="0" w:color="auto"/>
        <w:left w:val="none" w:sz="0" w:space="0" w:color="auto"/>
        <w:bottom w:val="none" w:sz="0" w:space="0" w:color="auto"/>
        <w:right w:val="none" w:sz="0" w:space="0" w:color="auto"/>
      </w:divBdr>
    </w:div>
    <w:div w:id="255482655">
      <w:bodyDiv w:val="1"/>
      <w:marLeft w:val="0"/>
      <w:marRight w:val="0"/>
      <w:marTop w:val="0"/>
      <w:marBottom w:val="0"/>
      <w:divBdr>
        <w:top w:val="none" w:sz="0" w:space="0" w:color="auto"/>
        <w:left w:val="none" w:sz="0" w:space="0" w:color="auto"/>
        <w:bottom w:val="none" w:sz="0" w:space="0" w:color="auto"/>
        <w:right w:val="none" w:sz="0" w:space="0" w:color="auto"/>
      </w:divBdr>
    </w:div>
    <w:div w:id="516312729">
      <w:bodyDiv w:val="1"/>
      <w:marLeft w:val="0"/>
      <w:marRight w:val="0"/>
      <w:marTop w:val="0"/>
      <w:marBottom w:val="0"/>
      <w:divBdr>
        <w:top w:val="none" w:sz="0" w:space="0" w:color="auto"/>
        <w:left w:val="none" w:sz="0" w:space="0" w:color="auto"/>
        <w:bottom w:val="none" w:sz="0" w:space="0" w:color="auto"/>
        <w:right w:val="none" w:sz="0" w:space="0" w:color="auto"/>
      </w:divBdr>
    </w:div>
    <w:div w:id="574969900">
      <w:bodyDiv w:val="1"/>
      <w:marLeft w:val="0"/>
      <w:marRight w:val="0"/>
      <w:marTop w:val="0"/>
      <w:marBottom w:val="0"/>
      <w:divBdr>
        <w:top w:val="none" w:sz="0" w:space="0" w:color="auto"/>
        <w:left w:val="none" w:sz="0" w:space="0" w:color="auto"/>
        <w:bottom w:val="none" w:sz="0" w:space="0" w:color="auto"/>
        <w:right w:val="none" w:sz="0" w:space="0" w:color="auto"/>
      </w:divBdr>
    </w:div>
    <w:div w:id="637421139">
      <w:bodyDiv w:val="1"/>
      <w:marLeft w:val="0"/>
      <w:marRight w:val="0"/>
      <w:marTop w:val="0"/>
      <w:marBottom w:val="0"/>
      <w:divBdr>
        <w:top w:val="none" w:sz="0" w:space="0" w:color="auto"/>
        <w:left w:val="none" w:sz="0" w:space="0" w:color="auto"/>
        <w:bottom w:val="none" w:sz="0" w:space="0" w:color="auto"/>
        <w:right w:val="none" w:sz="0" w:space="0" w:color="auto"/>
      </w:divBdr>
    </w:div>
    <w:div w:id="684212129">
      <w:bodyDiv w:val="1"/>
      <w:marLeft w:val="0"/>
      <w:marRight w:val="0"/>
      <w:marTop w:val="0"/>
      <w:marBottom w:val="0"/>
      <w:divBdr>
        <w:top w:val="none" w:sz="0" w:space="0" w:color="auto"/>
        <w:left w:val="none" w:sz="0" w:space="0" w:color="auto"/>
        <w:bottom w:val="none" w:sz="0" w:space="0" w:color="auto"/>
        <w:right w:val="none" w:sz="0" w:space="0" w:color="auto"/>
      </w:divBdr>
    </w:div>
    <w:div w:id="907350343">
      <w:bodyDiv w:val="1"/>
      <w:marLeft w:val="0"/>
      <w:marRight w:val="0"/>
      <w:marTop w:val="0"/>
      <w:marBottom w:val="0"/>
      <w:divBdr>
        <w:top w:val="none" w:sz="0" w:space="0" w:color="auto"/>
        <w:left w:val="none" w:sz="0" w:space="0" w:color="auto"/>
        <w:bottom w:val="none" w:sz="0" w:space="0" w:color="auto"/>
        <w:right w:val="none" w:sz="0" w:space="0" w:color="auto"/>
      </w:divBdr>
    </w:div>
    <w:div w:id="937371340">
      <w:bodyDiv w:val="1"/>
      <w:marLeft w:val="0"/>
      <w:marRight w:val="0"/>
      <w:marTop w:val="0"/>
      <w:marBottom w:val="0"/>
      <w:divBdr>
        <w:top w:val="none" w:sz="0" w:space="0" w:color="auto"/>
        <w:left w:val="none" w:sz="0" w:space="0" w:color="auto"/>
        <w:bottom w:val="none" w:sz="0" w:space="0" w:color="auto"/>
        <w:right w:val="none" w:sz="0" w:space="0" w:color="auto"/>
      </w:divBdr>
    </w:div>
    <w:div w:id="980498274">
      <w:bodyDiv w:val="1"/>
      <w:marLeft w:val="0"/>
      <w:marRight w:val="0"/>
      <w:marTop w:val="0"/>
      <w:marBottom w:val="0"/>
      <w:divBdr>
        <w:top w:val="none" w:sz="0" w:space="0" w:color="auto"/>
        <w:left w:val="none" w:sz="0" w:space="0" w:color="auto"/>
        <w:bottom w:val="none" w:sz="0" w:space="0" w:color="auto"/>
        <w:right w:val="none" w:sz="0" w:space="0" w:color="auto"/>
      </w:divBdr>
    </w:div>
    <w:div w:id="1066299781">
      <w:bodyDiv w:val="1"/>
      <w:marLeft w:val="0"/>
      <w:marRight w:val="0"/>
      <w:marTop w:val="0"/>
      <w:marBottom w:val="0"/>
      <w:divBdr>
        <w:top w:val="none" w:sz="0" w:space="0" w:color="auto"/>
        <w:left w:val="none" w:sz="0" w:space="0" w:color="auto"/>
        <w:bottom w:val="none" w:sz="0" w:space="0" w:color="auto"/>
        <w:right w:val="none" w:sz="0" w:space="0" w:color="auto"/>
      </w:divBdr>
    </w:div>
    <w:div w:id="1078553341">
      <w:bodyDiv w:val="1"/>
      <w:marLeft w:val="0"/>
      <w:marRight w:val="0"/>
      <w:marTop w:val="0"/>
      <w:marBottom w:val="0"/>
      <w:divBdr>
        <w:top w:val="none" w:sz="0" w:space="0" w:color="auto"/>
        <w:left w:val="none" w:sz="0" w:space="0" w:color="auto"/>
        <w:bottom w:val="none" w:sz="0" w:space="0" w:color="auto"/>
        <w:right w:val="none" w:sz="0" w:space="0" w:color="auto"/>
      </w:divBdr>
    </w:div>
    <w:div w:id="1352144754">
      <w:bodyDiv w:val="1"/>
      <w:marLeft w:val="0"/>
      <w:marRight w:val="0"/>
      <w:marTop w:val="0"/>
      <w:marBottom w:val="0"/>
      <w:divBdr>
        <w:top w:val="none" w:sz="0" w:space="0" w:color="auto"/>
        <w:left w:val="none" w:sz="0" w:space="0" w:color="auto"/>
        <w:bottom w:val="none" w:sz="0" w:space="0" w:color="auto"/>
        <w:right w:val="none" w:sz="0" w:space="0" w:color="auto"/>
      </w:divBdr>
    </w:div>
    <w:div w:id="1454710677">
      <w:bodyDiv w:val="1"/>
      <w:marLeft w:val="0"/>
      <w:marRight w:val="0"/>
      <w:marTop w:val="0"/>
      <w:marBottom w:val="0"/>
      <w:divBdr>
        <w:top w:val="none" w:sz="0" w:space="0" w:color="auto"/>
        <w:left w:val="none" w:sz="0" w:space="0" w:color="auto"/>
        <w:bottom w:val="none" w:sz="0" w:space="0" w:color="auto"/>
        <w:right w:val="none" w:sz="0" w:space="0" w:color="auto"/>
      </w:divBdr>
    </w:div>
    <w:div w:id="1534927030">
      <w:bodyDiv w:val="1"/>
      <w:marLeft w:val="0"/>
      <w:marRight w:val="0"/>
      <w:marTop w:val="0"/>
      <w:marBottom w:val="0"/>
      <w:divBdr>
        <w:top w:val="none" w:sz="0" w:space="0" w:color="auto"/>
        <w:left w:val="none" w:sz="0" w:space="0" w:color="auto"/>
        <w:bottom w:val="none" w:sz="0" w:space="0" w:color="auto"/>
        <w:right w:val="none" w:sz="0" w:space="0" w:color="auto"/>
      </w:divBdr>
    </w:div>
    <w:div w:id="1570192260">
      <w:bodyDiv w:val="1"/>
      <w:marLeft w:val="0"/>
      <w:marRight w:val="0"/>
      <w:marTop w:val="0"/>
      <w:marBottom w:val="0"/>
      <w:divBdr>
        <w:top w:val="none" w:sz="0" w:space="0" w:color="auto"/>
        <w:left w:val="none" w:sz="0" w:space="0" w:color="auto"/>
        <w:bottom w:val="none" w:sz="0" w:space="0" w:color="auto"/>
        <w:right w:val="none" w:sz="0" w:space="0" w:color="auto"/>
      </w:divBdr>
    </w:div>
    <w:div w:id="1664888246">
      <w:bodyDiv w:val="1"/>
      <w:marLeft w:val="0"/>
      <w:marRight w:val="0"/>
      <w:marTop w:val="0"/>
      <w:marBottom w:val="0"/>
      <w:divBdr>
        <w:top w:val="none" w:sz="0" w:space="0" w:color="auto"/>
        <w:left w:val="none" w:sz="0" w:space="0" w:color="auto"/>
        <w:bottom w:val="none" w:sz="0" w:space="0" w:color="auto"/>
        <w:right w:val="none" w:sz="0" w:space="0" w:color="auto"/>
      </w:divBdr>
    </w:div>
    <w:div w:id="1755515379">
      <w:bodyDiv w:val="1"/>
      <w:marLeft w:val="0"/>
      <w:marRight w:val="0"/>
      <w:marTop w:val="0"/>
      <w:marBottom w:val="0"/>
      <w:divBdr>
        <w:top w:val="none" w:sz="0" w:space="0" w:color="auto"/>
        <w:left w:val="none" w:sz="0" w:space="0" w:color="auto"/>
        <w:bottom w:val="none" w:sz="0" w:space="0" w:color="auto"/>
        <w:right w:val="none" w:sz="0" w:space="0" w:color="auto"/>
      </w:divBdr>
    </w:div>
    <w:div w:id="1818453736">
      <w:bodyDiv w:val="1"/>
      <w:marLeft w:val="0"/>
      <w:marRight w:val="0"/>
      <w:marTop w:val="0"/>
      <w:marBottom w:val="0"/>
      <w:divBdr>
        <w:top w:val="none" w:sz="0" w:space="0" w:color="auto"/>
        <w:left w:val="none" w:sz="0" w:space="0" w:color="auto"/>
        <w:bottom w:val="none" w:sz="0" w:space="0" w:color="auto"/>
        <w:right w:val="none" w:sz="0" w:space="0" w:color="auto"/>
      </w:divBdr>
    </w:div>
    <w:div w:id="1921601790">
      <w:bodyDiv w:val="1"/>
      <w:marLeft w:val="0"/>
      <w:marRight w:val="0"/>
      <w:marTop w:val="0"/>
      <w:marBottom w:val="0"/>
      <w:divBdr>
        <w:top w:val="none" w:sz="0" w:space="0" w:color="auto"/>
        <w:left w:val="none" w:sz="0" w:space="0" w:color="auto"/>
        <w:bottom w:val="none" w:sz="0" w:space="0" w:color="auto"/>
        <w:right w:val="none" w:sz="0" w:space="0" w:color="auto"/>
      </w:divBdr>
    </w:div>
    <w:div w:id="2072078729">
      <w:marLeft w:val="0"/>
      <w:marRight w:val="0"/>
      <w:marTop w:val="0"/>
      <w:marBottom w:val="0"/>
      <w:divBdr>
        <w:top w:val="none" w:sz="0" w:space="0" w:color="auto"/>
        <w:left w:val="none" w:sz="0" w:space="0" w:color="auto"/>
        <w:bottom w:val="none" w:sz="0" w:space="0" w:color="auto"/>
        <w:right w:val="none" w:sz="0" w:space="0" w:color="auto"/>
      </w:divBdr>
    </w:div>
    <w:div w:id="2072078730">
      <w:marLeft w:val="0"/>
      <w:marRight w:val="0"/>
      <w:marTop w:val="0"/>
      <w:marBottom w:val="0"/>
      <w:divBdr>
        <w:top w:val="none" w:sz="0" w:space="0" w:color="auto"/>
        <w:left w:val="none" w:sz="0" w:space="0" w:color="auto"/>
        <w:bottom w:val="none" w:sz="0" w:space="0" w:color="auto"/>
        <w:right w:val="none" w:sz="0" w:space="0" w:color="auto"/>
      </w:divBdr>
    </w:div>
    <w:div w:id="2072078731">
      <w:marLeft w:val="0"/>
      <w:marRight w:val="0"/>
      <w:marTop w:val="0"/>
      <w:marBottom w:val="0"/>
      <w:divBdr>
        <w:top w:val="none" w:sz="0" w:space="0" w:color="auto"/>
        <w:left w:val="none" w:sz="0" w:space="0" w:color="auto"/>
        <w:bottom w:val="none" w:sz="0" w:space="0" w:color="auto"/>
        <w:right w:val="none" w:sz="0" w:space="0" w:color="auto"/>
      </w:divBdr>
    </w:div>
    <w:div w:id="2072078732">
      <w:marLeft w:val="0"/>
      <w:marRight w:val="0"/>
      <w:marTop w:val="0"/>
      <w:marBottom w:val="0"/>
      <w:divBdr>
        <w:top w:val="none" w:sz="0" w:space="0" w:color="auto"/>
        <w:left w:val="none" w:sz="0" w:space="0" w:color="auto"/>
        <w:bottom w:val="none" w:sz="0" w:space="0" w:color="auto"/>
        <w:right w:val="none" w:sz="0" w:space="0" w:color="auto"/>
      </w:divBdr>
    </w:div>
    <w:div w:id="2072078733">
      <w:marLeft w:val="0"/>
      <w:marRight w:val="0"/>
      <w:marTop w:val="0"/>
      <w:marBottom w:val="0"/>
      <w:divBdr>
        <w:top w:val="none" w:sz="0" w:space="0" w:color="auto"/>
        <w:left w:val="none" w:sz="0" w:space="0" w:color="auto"/>
        <w:bottom w:val="none" w:sz="0" w:space="0" w:color="auto"/>
        <w:right w:val="none" w:sz="0" w:space="0" w:color="auto"/>
      </w:divBdr>
    </w:div>
    <w:div w:id="2072078734">
      <w:marLeft w:val="0"/>
      <w:marRight w:val="0"/>
      <w:marTop w:val="0"/>
      <w:marBottom w:val="0"/>
      <w:divBdr>
        <w:top w:val="none" w:sz="0" w:space="0" w:color="auto"/>
        <w:left w:val="none" w:sz="0" w:space="0" w:color="auto"/>
        <w:bottom w:val="none" w:sz="0" w:space="0" w:color="auto"/>
        <w:right w:val="none" w:sz="0" w:space="0" w:color="auto"/>
      </w:divBdr>
    </w:div>
    <w:div w:id="2072078735">
      <w:marLeft w:val="0"/>
      <w:marRight w:val="0"/>
      <w:marTop w:val="0"/>
      <w:marBottom w:val="0"/>
      <w:divBdr>
        <w:top w:val="none" w:sz="0" w:space="0" w:color="auto"/>
        <w:left w:val="none" w:sz="0" w:space="0" w:color="auto"/>
        <w:bottom w:val="none" w:sz="0" w:space="0" w:color="auto"/>
        <w:right w:val="none" w:sz="0" w:space="0" w:color="auto"/>
      </w:divBdr>
    </w:div>
    <w:div w:id="2072078736">
      <w:marLeft w:val="0"/>
      <w:marRight w:val="0"/>
      <w:marTop w:val="0"/>
      <w:marBottom w:val="0"/>
      <w:divBdr>
        <w:top w:val="none" w:sz="0" w:space="0" w:color="auto"/>
        <w:left w:val="none" w:sz="0" w:space="0" w:color="auto"/>
        <w:bottom w:val="none" w:sz="0" w:space="0" w:color="auto"/>
        <w:right w:val="none" w:sz="0" w:space="0" w:color="auto"/>
      </w:divBdr>
    </w:div>
    <w:div w:id="213104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compact.org/initiatives/federal-work-study/community/" TargetMode="External"/><Relationship Id="rId2" Type="http://schemas.openxmlformats.org/officeDocument/2006/relationships/hyperlink" Target="http://www.clasp.org/sites/default/files/public/resources-and-publications/publication-1/CPES_FederalWorkstudyFINAL.pdf" TargetMode="External"/><Relationship Id="rId1" Type="http://schemas.openxmlformats.org/officeDocument/2006/relationships/hyperlink" Target="https://usdedeop-my.sharepoint.com/personal/michael_brickman_ed_gov/Documents/Desktop/www.insidehighered.com/views/2019/04/26/change-federal-work-study-program-so-it-encourages-useful-work-opinion" TargetMode="External"/><Relationship Id="rId5" Type="http://schemas.openxmlformats.org/officeDocument/2006/relationships/hyperlink" Target="https://usdedeop-my.sharepoint.com/personal/michael_brickman_ed_gov/Documents/Desktop/www.onetonline.org/help/bright/" TargetMode="External"/><Relationship Id="rId4" Type="http://schemas.openxmlformats.org/officeDocument/2006/relationships/hyperlink" Target="http://www.bls.gov/opub/ted/2018/nonprofits-account-for-12-3-million-jobs-10-2-percent-of-private-sector-employment-in-201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b539c5a0-af07-404d-8913-7a81ce339cab" xsi:nil="true"/>
    <SharedWithUsers xmlns="8b1e33ba-8b0f-4b9c-a5bd-95df340516b5">
      <UserInfo>
        <DisplayName>Weisshaar, David M. EOP/OMB</DisplayName>
        <AccountId>35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298DD98F45624C9023BA83A544FE51" ma:contentTypeVersion="2" ma:contentTypeDescription="Create a new document." ma:contentTypeScope="" ma:versionID="88ba091e7dec5a8fe0b64f91115d5f34">
  <xsd:schema xmlns:xsd="http://www.w3.org/2001/XMLSchema" xmlns:xs="http://www.w3.org/2001/XMLSchema" xmlns:p="http://schemas.microsoft.com/office/2006/metadata/properties" xmlns:ns2="8b1e33ba-8b0f-4b9c-a5bd-95df340516b5" xmlns:ns3="b539c5a0-af07-404d-8913-7a81ce339cab" targetNamespace="http://schemas.microsoft.com/office/2006/metadata/properties" ma:root="true" ma:fieldsID="700f482b9854dd56beb5157b0f41271a" ns2:_="" ns3:_="">
    <xsd:import namespace="8b1e33ba-8b0f-4b9c-a5bd-95df340516b5"/>
    <xsd:import namespace="b539c5a0-af07-404d-8913-7a81ce339cab"/>
    <xsd:element name="properties">
      <xsd:complexType>
        <xsd:sequence>
          <xsd:element name="documentManagement">
            <xsd:complexType>
              <xsd:all>
                <xsd:element ref="ns2:SharedWithUsers"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1e33ba-8b0f-4b9c-a5bd-95df340516b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39c5a0-af07-404d-8913-7a81ce339cab"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FE553-2F64-4818-AAA5-C5D5E67DB68F}">
  <ds:schemaRefs>
    <ds:schemaRef ds:uri="http://schemas.openxmlformats.org/package/2006/metadata/core-properties"/>
    <ds:schemaRef ds:uri="http://schemas.microsoft.com/office/2006/metadata/properties"/>
    <ds:schemaRef ds:uri="8b1e33ba-8b0f-4b9c-a5bd-95df340516b5"/>
    <ds:schemaRef ds:uri="http://schemas.microsoft.com/office/2006/documentManagement/types"/>
    <ds:schemaRef ds:uri="http://purl.org/dc/elements/1.1/"/>
    <ds:schemaRef ds:uri="http://purl.org/dc/dcmitype/"/>
    <ds:schemaRef ds:uri="http://purl.org/dc/terms/"/>
    <ds:schemaRef ds:uri="b539c5a0-af07-404d-8913-7a81ce339cab"/>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DB8E309-4E6F-4152-B743-2D3FC6D4D1CE}">
  <ds:schemaRefs>
    <ds:schemaRef ds:uri="http://schemas.microsoft.com/sharepoint/v3/contenttype/forms"/>
  </ds:schemaRefs>
</ds:datastoreItem>
</file>

<file path=customXml/itemProps3.xml><?xml version="1.0" encoding="utf-8"?>
<ds:datastoreItem xmlns:ds="http://schemas.openxmlformats.org/officeDocument/2006/customXml" ds:itemID="{2183DE90-AFA8-41C5-AC09-555AA4BDB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1e33ba-8b0f-4b9c-a5bd-95df340516b5"/>
    <ds:schemaRef ds:uri="b539c5a0-af07-404d-8913-7a81ce339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621081-B0F1-43D4-946C-4A899905B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4983</Words>
  <Characters>28407</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2019-05-20T12:33:00Z</dcterms:created>
  <dcterms:modified xsi:type="dcterms:W3CDTF">2019-05-20T12:33:00Z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0x0101006F298DD98F45624C9023BA83A544FE51</vt:lpwstr>
  </property>
</Properties>
</file>