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22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2"/>
        <w:gridCol w:w="5950"/>
      </w:tblGrid>
      <w:tr w:rsidR="00EE3FA4" w:rsidRPr="009B301E" w:rsidTr="00246ECB">
        <w:trPr>
          <w:cantSplit/>
          <w:trHeight w:val="20"/>
        </w:trPr>
        <w:tc>
          <w:tcPr>
            <w:tcW w:w="10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EE3FA4" w:rsidRPr="00E603BA" w:rsidRDefault="00EE3FA4" w:rsidP="004406AC">
            <w:pPr>
              <w:widowControl w:val="0"/>
              <w:tabs>
                <w:tab w:val="center" w:pos="9522"/>
              </w:tabs>
              <w:spacing w:after="120"/>
              <w:jc w:val="center"/>
              <w:rPr>
                <w:rFonts w:ascii="Arial" w:hAnsi="Arial" w:cs="Arial"/>
                <w:noProof/>
                <w:sz w:val="20"/>
                <w:szCs w:val="24"/>
              </w:rPr>
            </w:pPr>
            <w:r>
              <w:rPr>
                <w:rFonts w:ascii="Arial" w:hAnsi="Arial" w:cs="Arial"/>
                <w:noProof/>
                <w:sz w:val="20"/>
                <w:szCs w:val="24"/>
              </w:rPr>
              <w:drawing>
                <wp:inline distT="0" distB="0" distL="0" distR="0" wp14:anchorId="5E065A7C" wp14:editId="34CA3C76">
                  <wp:extent cx="5798820" cy="536909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SAlogo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03831" cy="537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58F9" w:rsidRPr="009B301E" w:rsidTr="00246ECB">
        <w:trPr>
          <w:cantSplit/>
          <w:trHeight w:val="20"/>
        </w:trPr>
        <w:tc>
          <w:tcPr>
            <w:tcW w:w="4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358F9" w:rsidRDefault="007B0133" w:rsidP="0058059A">
            <w:pPr>
              <w:spacing w:before="120" w:after="120"/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noProof/>
              </w:rPr>
              <w:drawing>
                <wp:inline distT="0" distB="0" distL="0" distR="0" wp14:anchorId="4D7E468B" wp14:editId="00652DDF">
                  <wp:extent cx="1203479" cy="44257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5528" cy="443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358F9" w:rsidRPr="0058059A" w:rsidRDefault="004A1782" w:rsidP="000315F6">
            <w:pPr>
              <w:widowControl w:val="0"/>
              <w:spacing w:after="80"/>
              <w:rPr>
                <w:rFonts w:ascii="Segoe UI" w:hAnsi="Segoe UI" w:cs="Segoe UI"/>
                <w:i/>
                <w:color w:val="003DAC"/>
              </w:rPr>
            </w:pPr>
            <w:r>
              <w:rPr>
                <w:rFonts w:ascii="Segoe UI" w:hAnsi="Segoe UI" w:cs="Segoe UI"/>
                <w:i/>
                <w:noProof/>
                <w:color w:val="003DAC"/>
              </w:rPr>
              <w:drawing>
                <wp:inline distT="0" distB="0" distL="0" distR="0" wp14:anchorId="449D82A7" wp14:editId="69AA14D0">
                  <wp:extent cx="2033516" cy="330371"/>
                  <wp:effectExtent l="0" t="0" r="508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wsletter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3516" cy="330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58F9" w:rsidRPr="009B301E" w:rsidTr="00246ECB">
        <w:trPr>
          <w:cantSplit/>
          <w:trHeight w:val="296"/>
        </w:trPr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358F9" w:rsidRDefault="002358F9" w:rsidP="003A3241">
            <w:pPr>
              <w:rPr>
                <w:rFonts w:ascii="Segoe UI" w:hAnsi="Segoe UI" w:cs="Segoe UI"/>
              </w:rPr>
            </w:pPr>
            <w:r w:rsidRPr="006D7016">
              <w:rPr>
                <w:rFonts w:ascii="Segoe UI" w:hAnsi="Segoe UI" w:cs="Segoe UI"/>
                <w:b/>
                <w:color w:val="76B630"/>
                <w:szCs w:val="24"/>
              </w:rPr>
              <w:t xml:space="preserve">Number </w:t>
            </w:r>
            <w:r w:rsidR="003A3241">
              <w:rPr>
                <w:rFonts w:ascii="Segoe UI" w:hAnsi="Segoe UI" w:cs="Segoe UI"/>
                <w:b/>
                <w:color w:val="76B630"/>
                <w:szCs w:val="24"/>
              </w:rPr>
              <w:t>53</w:t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2358F9" w:rsidRPr="001E75E1" w:rsidRDefault="00C559B2" w:rsidP="00FB2059">
            <w:pPr>
              <w:jc w:val="right"/>
              <w:rPr>
                <w:rFonts w:ascii="Segoe UI" w:eastAsia="Gungsuh" w:hAnsi="Segoe UI" w:cs="Segoe UI"/>
                <w:color w:val="0070C0"/>
                <w:sz w:val="48"/>
                <w:szCs w:val="24"/>
              </w:rPr>
            </w:pPr>
            <w:r>
              <w:rPr>
                <w:rFonts w:ascii="Segoe UI" w:hAnsi="Segoe UI" w:cs="Segoe UI"/>
                <w:b/>
                <w:color w:val="76B630"/>
                <w:szCs w:val="24"/>
              </w:rPr>
              <w:t>March</w:t>
            </w:r>
            <w:r w:rsidR="005E3FE4" w:rsidRPr="006D7016">
              <w:rPr>
                <w:rFonts w:ascii="Segoe UI" w:hAnsi="Segoe UI" w:cs="Segoe UI"/>
                <w:b/>
                <w:color w:val="76B630"/>
                <w:szCs w:val="24"/>
              </w:rPr>
              <w:t xml:space="preserve"> </w:t>
            </w:r>
            <w:r w:rsidR="002358F9" w:rsidRPr="006D7016">
              <w:rPr>
                <w:rFonts w:ascii="Segoe UI" w:hAnsi="Segoe UI" w:cs="Segoe UI"/>
                <w:b/>
                <w:color w:val="76B630"/>
                <w:szCs w:val="24"/>
              </w:rPr>
              <w:t>201</w:t>
            </w:r>
            <w:r w:rsidR="000E5FFD">
              <w:rPr>
                <w:rFonts w:ascii="Segoe UI" w:hAnsi="Segoe UI" w:cs="Segoe UI"/>
                <w:b/>
                <w:color w:val="76B630"/>
                <w:szCs w:val="24"/>
              </w:rPr>
              <w:t>6</w:t>
            </w:r>
          </w:p>
        </w:tc>
      </w:tr>
      <w:tr w:rsidR="0090451A" w:rsidRPr="009B301E" w:rsidTr="00246ECB">
        <w:tblPrEx>
          <w:tblLook w:val="01E0" w:firstRow="1" w:lastRow="1" w:firstColumn="1" w:lastColumn="1" w:noHBand="0" w:noVBand="0"/>
        </w:tblPrEx>
        <w:trPr>
          <w:trHeight w:val="576"/>
        </w:trPr>
        <w:tc>
          <w:tcPr>
            <w:tcW w:w="10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E5"/>
            <w:vAlign w:val="center"/>
          </w:tcPr>
          <w:p w:rsidR="0090451A" w:rsidRPr="00D87AC2" w:rsidRDefault="0090451A" w:rsidP="0008263C">
            <w:pPr>
              <w:pStyle w:val="BodyText"/>
              <w:jc w:val="center"/>
              <w:rPr>
                <w:rFonts w:ascii="Segoe UI" w:hAnsi="Segoe UI" w:cs="Segoe UI"/>
                <w:color w:val="DB670A"/>
                <w:szCs w:val="24"/>
              </w:rPr>
            </w:pPr>
            <w:r w:rsidRPr="00D87AC2">
              <w:rPr>
                <w:rFonts w:ascii="Segoe UI" w:eastAsia="Gungsuh" w:hAnsi="Segoe UI" w:cs="Segoe UI"/>
                <w:b/>
                <w:color w:val="DB670A"/>
                <w:szCs w:val="24"/>
              </w:rPr>
              <w:t>Summary</w:t>
            </w:r>
          </w:p>
        </w:tc>
      </w:tr>
      <w:tr w:rsidR="0090451A" w:rsidRPr="009B301E" w:rsidTr="00246ECB">
        <w:tblPrEx>
          <w:tblLook w:val="01E0" w:firstRow="1" w:lastRow="1" w:firstColumn="1" w:lastColumn="1" w:noHBand="0" w:noVBand="0"/>
        </w:tblPrEx>
        <w:trPr>
          <w:trHeight w:val="1907"/>
        </w:trPr>
        <w:tc>
          <w:tcPr>
            <w:tcW w:w="10822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D80472" w:rsidRDefault="00FD1842" w:rsidP="00FD1842">
            <w:pPr>
              <w:pStyle w:val="BodyText"/>
              <w:spacing w:before="120"/>
              <w:rPr>
                <w:rFonts w:ascii="Segoe UI" w:hAnsi="Segoe UI" w:cs="Segoe UI"/>
                <w:szCs w:val="24"/>
              </w:rPr>
            </w:pPr>
            <w:r w:rsidRPr="00FD1842">
              <w:rPr>
                <w:rFonts w:ascii="Segoe UI" w:hAnsi="Segoe UI" w:cs="Segoe UI"/>
                <w:szCs w:val="24"/>
              </w:rPr>
              <w:t xml:space="preserve">This newsletter describes recent enhancements </w:t>
            </w:r>
            <w:r w:rsidR="005B431E" w:rsidRPr="00F52CA1">
              <w:rPr>
                <w:rStyle w:val="Hyperlink"/>
                <w:rFonts w:ascii="Segoe UI" w:hAnsi="Segoe UI" w:cs="Segoe UI"/>
                <w:color w:val="auto"/>
                <w:szCs w:val="24"/>
                <w:u w:val="none"/>
              </w:rPr>
              <w:t>for school users</w:t>
            </w:r>
            <w:r w:rsidR="005B431E" w:rsidRPr="00FD1842">
              <w:rPr>
                <w:rFonts w:ascii="Segoe UI" w:hAnsi="Segoe UI" w:cs="Segoe UI"/>
                <w:szCs w:val="24"/>
              </w:rPr>
              <w:t xml:space="preserve"> </w:t>
            </w:r>
            <w:r w:rsidRPr="00FD1842">
              <w:rPr>
                <w:rFonts w:ascii="Segoe UI" w:hAnsi="Segoe UI" w:cs="Segoe UI"/>
                <w:szCs w:val="24"/>
              </w:rPr>
              <w:t>to the National Student Loan Data System (NSLDS</w:t>
            </w:r>
            <w:r w:rsidR="003A3241" w:rsidRPr="00C8359C">
              <w:rPr>
                <w:rFonts w:ascii="Segoe UI" w:hAnsi="Segoe UI" w:cs="Segoe UI"/>
                <w:szCs w:val="24"/>
                <w:vertAlign w:val="superscript"/>
              </w:rPr>
              <w:t>®</w:t>
            </w:r>
            <w:r w:rsidRPr="00FD1842">
              <w:rPr>
                <w:rFonts w:ascii="Segoe UI" w:hAnsi="Segoe UI" w:cs="Segoe UI"/>
                <w:szCs w:val="24"/>
              </w:rPr>
              <w:t xml:space="preserve">) and </w:t>
            </w:r>
            <w:r w:rsidR="005B431E">
              <w:rPr>
                <w:rFonts w:ascii="Segoe UI" w:hAnsi="Segoe UI" w:cs="Segoe UI"/>
                <w:szCs w:val="24"/>
              </w:rPr>
              <w:t xml:space="preserve">to </w:t>
            </w:r>
            <w:r w:rsidRPr="00FD1842">
              <w:rPr>
                <w:rFonts w:ascii="Segoe UI" w:hAnsi="Segoe UI" w:cs="Segoe UI"/>
                <w:szCs w:val="24"/>
              </w:rPr>
              <w:t xml:space="preserve">the </w:t>
            </w:r>
            <w:hyperlink r:id="rId17" w:history="1">
              <w:r w:rsidRPr="00FD1842">
                <w:rPr>
                  <w:rStyle w:val="Hyperlink"/>
                  <w:rFonts w:ascii="Segoe UI" w:hAnsi="Segoe UI" w:cs="Segoe UI"/>
                  <w:szCs w:val="24"/>
                </w:rPr>
                <w:t>NSLDS Professional Access Web site</w:t>
              </w:r>
            </w:hyperlink>
            <w:r w:rsidR="00C559B2" w:rsidRPr="00F52CA1">
              <w:rPr>
                <w:rStyle w:val="Hyperlink"/>
                <w:rFonts w:ascii="Segoe UI" w:hAnsi="Segoe UI" w:cs="Segoe UI"/>
                <w:color w:val="auto"/>
                <w:szCs w:val="24"/>
                <w:u w:val="none"/>
              </w:rPr>
              <w:t>.</w:t>
            </w:r>
            <w:r w:rsidR="00C559B2">
              <w:rPr>
                <w:rStyle w:val="Hyperlink"/>
                <w:rFonts w:ascii="Segoe UI" w:hAnsi="Segoe UI" w:cs="Segoe UI"/>
                <w:color w:val="auto"/>
                <w:szCs w:val="24"/>
                <w:u w:val="none"/>
              </w:rPr>
              <w:t xml:space="preserve"> </w:t>
            </w:r>
            <w:r w:rsidR="00C559B2" w:rsidRPr="00F52CA1">
              <w:rPr>
                <w:rStyle w:val="Hyperlink"/>
                <w:rFonts w:ascii="Segoe UI" w:hAnsi="Segoe UI" w:cs="Segoe UI"/>
                <w:color w:val="auto"/>
                <w:szCs w:val="24"/>
                <w:u w:val="none"/>
              </w:rPr>
              <w:t>These changes include:</w:t>
            </w:r>
          </w:p>
          <w:p w:rsidR="00D80472" w:rsidRPr="000274AC" w:rsidRDefault="000274AC" w:rsidP="009F069C">
            <w:pPr>
              <w:pStyle w:val="BodyText"/>
              <w:widowControl w:val="0"/>
              <w:numPr>
                <w:ilvl w:val="0"/>
                <w:numId w:val="2"/>
              </w:numPr>
              <w:spacing w:before="60"/>
              <w:rPr>
                <w:rFonts w:ascii="Segoe UI" w:hAnsi="Segoe UI" w:cs="Segoe UI"/>
                <w:szCs w:val="24"/>
              </w:rPr>
            </w:pPr>
            <w:r w:rsidRPr="00AF4B4E">
              <w:rPr>
                <w:rFonts w:ascii="Segoe UI" w:hAnsi="Segoe UI" w:cs="Segoe UI"/>
                <w:szCs w:val="24"/>
              </w:rPr>
              <w:t xml:space="preserve">Perkins </w:t>
            </w:r>
            <w:r>
              <w:rPr>
                <w:rFonts w:ascii="Segoe UI" w:hAnsi="Segoe UI" w:cs="Segoe UI"/>
                <w:szCs w:val="24"/>
              </w:rPr>
              <w:t xml:space="preserve">Spreadsheet </w:t>
            </w:r>
            <w:r w:rsidRPr="00AF4B4E">
              <w:rPr>
                <w:rFonts w:ascii="Segoe UI" w:hAnsi="Segoe UI" w:cs="Segoe UI"/>
                <w:szCs w:val="24"/>
              </w:rPr>
              <w:t>Submittal</w:t>
            </w:r>
          </w:p>
          <w:p w:rsidR="00FD1842" w:rsidRPr="00D80472" w:rsidRDefault="00D80472" w:rsidP="009F069C">
            <w:pPr>
              <w:pStyle w:val="BodyText"/>
              <w:widowControl w:val="0"/>
              <w:numPr>
                <w:ilvl w:val="0"/>
                <w:numId w:val="2"/>
              </w:numPr>
              <w:spacing w:before="60"/>
              <w:rPr>
                <w:rFonts w:ascii="Segoe UI" w:hAnsi="Segoe UI" w:cs="Segoe UI"/>
                <w:szCs w:val="24"/>
              </w:rPr>
            </w:pPr>
            <w:r w:rsidRPr="00D80472">
              <w:rPr>
                <w:rFonts w:ascii="Segoe UI" w:hAnsi="Segoe UI" w:cs="Segoe UI"/>
                <w:szCs w:val="24"/>
              </w:rPr>
              <w:t>Enrollment Reporting</w:t>
            </w:r>
            <w:r w:rsidR="000274AC">
              <w:rPr>
                <w:rFonts w:ascii="Segoe UI" w:hAnsi="Segoe UI" w:cs="Segoe UI"/>
                <w:szCs w:val="24"/>
              </w:rPr>
              <w:t xml:space="preserve"> Enhancements</w:t>
            </w:r>
          </w:p>
          <w:p w:rsidR="004B72E8" w:rsidRDefault="004B72E8" w:rsidP="005B431E">
            <w:pPr>
              <w:pStyle w:val="BodyText"/>
              <w:numPr>
                <w:ilvl w:val="1"/>
                <w:numId w:val="2"/>
              </w:numPr>
              <w:spacing w:before="6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szCs w:val="24"/>
              </w:rPr>
              <w:t xml:space="preserve">Availability of </w:t>
            </w:r>
            <w:r w:rsidR="000274AC">
              <w:rPr>
                <w:rFonts w:ascii="Segoe UI" w:hAnsi="Segoe UI" w:cs="Segoe UI"/>
                <w:szCs w:val="24"/>
              </w:rPr>
              <w:t>Roster Reset Functionality</w:t>
            </w:r>
          </w:p>
          <w:p w:rsidR="000E5FFD" w:rsidRDefault="000274AC" w:rsidP="005B431E">
            <w:pPr>
              <w:pStyle w:val="BodyText"/>
              <w:numPr>
                <w:ilvl w:val="1"/>
                <w:numId w:val="2"/>
              </w:numPr>
              <w:spacing w:before="6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szCs w:val="24"/>
              </w:rPr>
              <w:t>Late Enrollment Certifications Report</w:t>
            </w:r>
          </w:p>
          <w:p w:rsidR="004A6529" w:rsidRPr="0034288B" w:rsidRDefault="00E21601" w:rsidP="00246ECB">
            <w:pPr>
              <w:pStyle w:val="BodyText"/>
              <w:numPr>
                <w:ilvl w:val="0"/>
                <w:numId w:val="2"/>
              </w:numPr>
              <w:spacing w:before="60" w:after="12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szCs w:val="24"/>
              </w:rPr>
              <w:t>Borrower Defense Discharge Code</w:t>
            </w:r>
          </w:p>
        </w:tc>
      </w:tr>
      <w:tr w:rsidR="00D80472" w:rsidRPr="009B301E" w:rsidTr="00246ECB">
        <w:tblPrEx>
          <w:tblLook w:val="01E0" w:firstRow="1" w:lastRow="1" w:firstColumn="1" w:lastColumn="1" w:noHBand="0" w:noVBand="0"/>
        </w:tblPrEx>
        <w:trPr>
          <w:trHeight w:val="576"/>
        </w:trPr>
        <w:tc>
          <w:tcPr>
            <w:tcW w:w="10822" w:type="dxa"/>
            <w:gridSpan w:val="2"/>
            <w:shd w:val="clear" w:color="auto" w:fill="FFFEE5"/>
            <w:vAlign w:val="center"/>
          </w:tcPr>
          <w:p w:rsidR="00D80472" w:rsidRPr="006B0C82" w:rsidRDefault="00AE7D27">
            <w:pPr>
              <w:pStyle w:val="BodyText"/>
              <w:keepNext/>
              <w:jc w:val="center"/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</w:pPr>
            <w:r w:rsidRPr="00AE7D27"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t>Perkins Spreadsheet Submittal</w:t>
            </w:r>
          </w:p>
        </w:tc>
      </w:tr>
      <w:tr w:rsidR="00D80472" w:rsidRPr="009B301E" w:rsidTr="00246ECB">
        <w:tblPrEx>
          <w:tblLook w:val="01E0" w:firstRow="1" w:lastRow="1" w:firstColumn="1" w:lastColumn="1" w:noHBand="0" w:noVBand="0"/>
        </w:tblPrEx>
        <w:trPr>
          <w:trHeight w:val="576"/>
        </w:trPr>
        <w:tc>
          <w:tcPr>
            <w:tcW w:w="10822" w:type="dxa"/>
            <w:gridSpan w:val="2"/>
            <w:shd w:val="clear" w:color="auto" w:fill="auto"/>
            <w:vAlign w:val="center"/>
          </w:tcPr>
          <w:p w:rsidR="00D80472" w:rsidRDefault="00D225C6" w:rsidP="00D80472">
            <w:pPr>
              <w:pStyle w:val="Heading6"/>
              <w:keepNext w:val="0"/>
              <w:spacing w:after="0"/>
              <w:rPr>
                <w:rFonts w:ascii="Segoe UI" w:hAnsi="Segoe UI" w:cs="Segoe UI"/>
                <w:color w:val="003DAC"/>
                <w:szCs w:val="24"/>
              </w:rPr>
            </w:pPr>
            <w:r>
              <w:rPr>
                <w:rFonts w:ascii="Segoe UI" w:hAnsi="Segoe UI" w:cs="Segoe UI"/>
                <w:color w:val="003DAC"/>
                <w:szCs w:val="24"/>
              </w:rPr>
              <w:t>Perkins Spreadsheet Submittal</w:t>
            </w:r>
          </w:p>
          <w:p w:rsidR="005B431E" w:rsidRDefault="005B431E" w:rsidP="005B431E">
            <w:pPr>
              <w:spacing w:before="120"/>
              <w:rPr>
                <w:rFonts w:ascii="Segoe UI" w:hAnsi="Segoe UI" w:cs="Segoe UI"/>
                <w:color w:val="000000"/>
              </w:rPr>
            </w:pPr>
            <w:r>
              <w:rPr>
                <w:rFonts w:ascii="Segoe UI" w:hAnsi="Segoe UI" w:cs="Segoe UI"/>
              </w:rPr>
              <w:t>N</w:t>
            </w:r>
            <w:r w:rsidR="00D225C6" w:rsidRPr="00D225C6">
              <w:rPr>
                <w:rFonts w:ascii="Segoe UI" w:hAnsi="Segoe UI" w:cs="Segoe UI"/>
              </w:rPr>
              <w:t xml:space="preserve">ew functionality has been added to assist schools in submitting </w:t>
            </w:r>
            <w:r>
              <w:rPr>
                <w:rFonts w:ascii="Segoe UI" w:hAnsi="Segoe UI" w:cs="Segoe UI"/>
              </w:rPr>
              <w:t xml:space="preserve">Federal </w:t>
            </w:r>
            <w:r w:rsidR="00D225C6" w:rsidRPr="00D225C6">
              <w:rPr>
                <w:rFonts w:ascii="Segoe UI" w:hAnsi="Segoe UI" w:cs="Segoe UI"/>
              </w:rPr>
              <w:t xml:space="preserve">Perkins Loan data to </w:t>
            </w:r>
            <w:r w:rsidR="00073E4E">
              <w:rPr>
                <w:rFonts w:ascii="Segoe UI" w:hAnsi="Segoe UI" w:cs="Segoe UI"/>
              </w:rPr>
              <w:t xml:space="preserve">NSLDS. </w:t>
            </w:r>
            <w:r w:rsidR="00D225C6" w:rsidRPr="00D225C6">
              <w:rPr>
                <w:rFonts w:ascii="Segoe UI" w:hAnsi="Segoe UI" w:cs="Segoe UI"/>
              </w:rPr>
              <w:t xml:space="preserve">Schools </w:t>
            </w:r>
            <w:r w:rsidR="008D50C4" w:rsidRPr="00E63464">
              <w:rPr>
                <w:rFonts w:ascii="Segoe UI" w:hAnsi="Segoe UI" w:cs="Segoe UI"/>
              </w:rPr>
              <w:t>(and Perkins Loan servicers acting on behalf of schools)</w:t>
            </w:r>
            <w:r w:rsidR="008D50C4">
              <w:rPr>
                <w:rFonts w:ascii="Segoe UI" w:hAnsi="Segoe UI" w:cs="Segoe UI"/>
              </w:rPr>
              <w:t xml:space="preserve"> </w:t>
            </w:r>
            <w:r w:rsidR="00D225C6" w:rsidRPr="00D225C6">
              <w:rPr>
                <w:rFonts w:ascii="Segoe UI" w:hAnsi="Segoe UI" w:cs="Segoe UI"/>
              </w:rPr>
              <w:t xml:space="preserve">may choose to use the </w:t>
            </w:r>
            <w:r>
              <w:rPr>
                <w:rFonts w:ascii="Segoe UI" w:hAnsi="Segoe UI" w:cs="Segoe UI"/>
              </w:rPr>
              <w:t xml:space="preserve">new </w:t>
            </w:r>
            <w:r w:rsidR="00D225C6" w:rsidRPr="00D225C6">
              <w:rPr>
                <w:rFonts w:ascii="Segoe UI" w:hAnsi="Segoe UI" w:cs="Segoe UI"/>
              </w:rPr>
              <w:t xml:space="preserve">Perkins Spreadsheet Submittal process to </w:t>
            </w:r>
            <w:r w:rsidR="00EF0CE6">
              <w:rPr>
                <w:rFonts w:ascii="Segoe UI" w:hAnsi="Segoe UI" w:cs="Segoe UI"/>
              </w:rPr>
              <w:t>report</w:t>
            </w:r>
            <w:r w:rsidR="00EF0CE6" w:rsidRPr="00D225C6">
              <w:rPr>
                <w:rFonts w:ascii="Segoe UI" w:hAnsi="Segoe UI" w:cs="Segoe UI"/>
              </w:rPr>
              <w:t xml:space="preserve"> </w:t>
            </w:r>
            <w:r w:rsidR="00D225C6" w:rsidRPr="00D225C6">
              <w:rPr>
                <w:rFonts w:ascii="Segoe UI" w:hAnsi="Segoe UI" w:cs="Segoe UI"/>
              </w:rPr>
              <w:t xml:space="preserve">loans not previously reported to NSLDS, </w:t>
            </w:r>
            <w:r w:rsidR="00C67819">
              <w:rPr>
                <w:rFonts w:ascii="Segoe UI" w:hAnsi="Segoe UI" w:cs="Segoe UI"/>
              </w:rPr>
              <w:t>report</w:t>
            </w:r>
            <w:r w:rsidR="00C67819" w:rsidRPr="00D225C6">
              <w:rPr>
                <w:rFonts w:ascii="Segoe UI" w:hAnsi="Segoe UI" w:cs="Segoe UI"/>
              </w:rPr>
              <w:t xml:space="preserve"> </w:t>
            </w:r>
            <w:r w:rsidR="00D225C6" w:rsidRPr="00D225C6">
              <w:rPr>
                <w:rFonts w:ascii="Segoe UI" w:hAnsi="Segoe UI" w:cs="Segoe UI"/>
              </w:rPr>
              <w:t xml:space="preserve">updates to loans currently found on NSLDS, or assist in closing loans in their portfolio. </w:t>
            </w:r>
            <w:r>
              <w:rPr>
                <w:rFonts w:ascii="Segoe UI" w:hAnsi="Segoe UI" w:cs="Segoe UI"/>
                <w:color w:val="000000"/>
              </w:rPr>
              <w:t>T</w:t>
            </w:r>
            <w:r w:rsidRPr="00674CE0">
              <w:rPr>
                <w:rFonts w:ascii="Segoe UI" w:hAnsi="Segoe UI" w:cs="Segoe UI"/>
                <w:color w:val="000000"/>
              </w:rPr>
              <w:t xml:space="preserve">o </w:t>
            </w:r>
            <w:r>
              <w:rPr>
                <w:rFonts w:ascii="Segoe UI" w:hAnsi="Segoe UI" w:cs="Segoe UI"/>
                <w:color w:val="000000"/>
              </w:rPr>
              <w:t>ensure</w:t>
            </w:r>
            <w:r w:rsidRPr="00674CE0">
              <w:rPr>
                <w:rFonts w:ascii="Segoe UI" w:hAnsi="Segoe UI" w:cs="Segoe UI"/>
                <w:color w:val="000000"/>
              </w:rPr>
              <w:t xml:space="preserve"> the data in the spreadsheet is correctly completed for submission</w:t>
            </w:r>
            <w:r>
              <w:rPr>
                <w:rFonts w:ascii="Segoe UI" w:hAnsi="Segoe UI" w:cs="Segoe UI"/>
                <w:color w:val="000000"/>
              </w:rPr>
              <w:t>, we will post t</w:t>
            </w:r>
            <w:r w:rsidRPr="00674CE0">
              <w:rPr>
                <w:rFonts w:ascii="Segoe UI" w:hAnsi="Segoe UI" w:cs="Segoe UI"/>
                <w:color w:val="000000"/>
              </w:rPr>
              <w:t xml:space="preserve">he Perkins Spreadsheet Submittal Template </w:t>
            </w:r>
            <w:r>
              <w:rPr>
                <w:rFonts w:ascii="Segoe UI" w:hAnsi="Segoe UI" w:cs="Segoe UI"/>
                <w:color w:val="000000"/>
              </w:rPr>
              <w:t>(in Excel format) and Submittal Instruction Guide</w:t>
            </w:r>
            <w:r w:rsidRPr="00674CE0">
              <w:rPr>
                <w:rFonts w:ascii="Segoe UI" w:hAnsi="Segoe UI" w:cs="Segoe UI"/>
                <w:color w:val="000000"/>
              </w:rPr>
              <w:t xml:space="preserve"> on </w:t>
            </w:r>
            <w:r>
              <w:rPr>
                <w:rFonts w:ascii="Segoe UI" w:hAnsi="Segoe UI" w:cs="Segoe UI"/>
                <w:color w:val="000000"/>
              </w:rPr>
              <w:t xml:space="preserve">the </w:t>
            </w:r>
            <w:hyperlink r:id="rId18" w:history="1">
              <w:r w:rsidRPr="00C8359C">
                <w:rPr>
                  <w:rStyle w:val="Hyperlink"/>
                  <w:rFonts w:ascii="Segoe UI" w:hAnsi="Segoe UI" w:cs="Segoe UI"/>
                </w:rPr>
                <w:t>Federal Student Aid Download (</w:t>
              </w:r>
              <w:proofErr w:type="spellStart"/>
              <w:r w:rsidRPr="00C8359C">
                <w:rPr>
                  <w:rStyle w:val="Hyperlink"/>
                  <w:rFonts w:ascii="Segoe UI" w:hAnsi="Segoe UI" w:cs="Segoe UI"/>
                </w:rPr>
                <w:t>FSAdownload</w:t>
              </w:r>
              <w:proofErr w:type="spellEnd"/>
              <w:r w:rsidRPr="00C8359C">
                <w:rPr>
                  <w:rStyle w:val="Hyperlink"/>
                  <w:rFonts w:ascii="Segoe UI" w:hAnsi="Segoe UI" w:cs="Segoe UI"/>
                </w:rPr>
                <w:t>) Web site</w:t>
              </w:r>
            </w:hyperlink>
            <w:r>
              <w:rPr>
                <w:rFonts w:ascii="Segoe UI" w:hAnsi="Segoe UI" w:cs="Segoe UI"/>
                <w:color w:val="000000"/>
              </w:rPr>
              <w:t xml:space="preserve"> in the near future. </w:t>
            </w:r>
          </w:p>
          <w:p w:rsidR="008525DD" w:rsidRPr="008525DD" w:rsidRDefault="008525DD" w:rsidP="00C8359C">
            <w:pPr>
              <w:pStyle w:val="BodyText"/>
              <w:widowControl w:val="0"/>
              <w:spacing w:before="120"/>
              <w:rPr>
                <w:rFonts w:ascii="Segoe UI" w:eastAsia="Calibri" w:hAnsi="Segoe UI" w:cs="Segoe UI"/>
                <w:szCs w:val="24"/>
              </w:rPr>
            </w:pPr>
            <w:r w:rsidRPr="00844F04">
              <w:rPr>
                <w:rFonts w:ascii="Segoe UI" w:hAnsi="Segoe UI" w:cs="Segoe UI"/>
                <w:b/>
                <w:i/>
              </w:rPr>
              <w:t>Note:</w:t>
            </w:r>
            <w:r>
              <w:rPr>
                <w:rFonts w:ascii="Segoe UI" w:hAnsi="Segoe UI" w:cs="Segoe UI"/>
              </w:rPr>
              <w:t xml:space="preserve"> </w:t>
            </w:r>
            <w:r w:rsidRPr="00073E4E">
              <w:rPr>
                <w:rFonts w:ascii="Segoe UI" w:hAnsi="Segoe UI" w:cs="Segoe UI"/>
              </w:rPr>
              <w:t xml:space="preserve">The spreadsheet </w:t>
            </w:r>
            <w:r>
              <w:rPr>
                <w:rFonts w:ascii="Segoe UI" w:hAnsi="Segoe UI" w:cs="Segoe UI"/>
              </w:rPr>
              <w:t xml:space="preserve">can also be </w:t>
            </w:r>
            <w:r w:rsidRPr="00073E4E">
              <w:rPr>
                <w:rFonts w:ascii="Segoe UI" w:hAnsi="Segoe UI" w:cs="Segoe UI"/>
              </w:rPr>
              <w:t xml:space="preserve">created using the </w:t>
            </w:r>
            <w:r>
              <w:rPr>
                <w:rFonts w:ascii="Segoe UI" w:hAnsi="Segoe UI" w:cs="Segoe UI"/>
              </w:rPr>
              <w:t>Index</w:t>
            </w:r>
            <w:r w:rsidRPr="00073E4E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located</w:t>
            </w:r>
            <w:r w:rsidRPr="00073E4E">
              <w:rPr>
                <w:rFonts w:ascii="Segoe UI" w:hAnsi="Segoe UI" w:cs="Segoe UI"/>
              </w:rPr>
              <w:t xml:space="preserve"> in </w:t>
            </w:r>
            <w:r w:rsidR="001B2C95">
              <w:rPr>
                <w:rFonts w:ascii="Segoe UI" w:hAnsi="Segoe UI" w:cs="Segoe UI"/>
              </w:rPr>
              <w:t xml:space="preserve">Appendix A of </w:t>
            </w:r>
            <w:r w:rsidRPr="00073E4E">
              <w:rPr>
                <w:rFonts w:ascii="Segoe UI" w:hAnsi="Segoe UI" w:cs="Segoe UI"/>
              </w:rPr>
              <w:t>the Perkins Spreadsheet Submittal Instruction Guide.</w:t>
            </w:r>
            <w:r w:rsidRPr="004516A7">
              <w:rPr>
                <w:rFonts w:ascii="Segoe UI" w:eastAsia="Calibri" w:hAnsi="Segoe UI" w:cs="Segoe UI"/>
                <w:color w:val="auto"/>
                <w:szCs w:val="24"/>
              </w:rPr>
              <w:t xml:space="preserve"> </w:t>
            </w:r>
            <w:r>
              <w:rPr>
                <w:rFonts w:ascii="Segoe UI" w:eastAsia="Calibri" w:hAnsi="Segoe UI" w:cs="Segoe UI"/>
                <w:color w:val="auto"/>
                <w:szCs w:val="24"/>
              </w:rPr>
              <w:t xml:space="preserve">Please monitor the </w:t>
            </w:r>
            <w:hyperlink r:id="rId19" w:history="1">
              <w:proofErr w:type="spellStart"/>
              <w:r w:rsidRPr="008525DD">
                <w:rPr>
                  <w:rStyle w:val="Hyperlink"/>
                  <w:rFonts w:ascii="Segoe UI" w:eastAsia="Calibri" w:hAnsi="Segoe UI" w:cs="Segoe UI"/>
                  <w:szCs w:val="24"/>
                </w:rPr>
                <w:t>FSAdownload</w:t>
              </w:r>
              <w:proofErr w:type="spellEnd"/>
              <w:r w:rsidRPr="008525DD">
                <w:rPr>
                  <w:rStyle w:val="Hyperlink"/>
                  <w:rFonts w:ascii="Segoe UI" w:eastAsia="Calibri" w:hAnsi="Segoe UI" w:cs="Segoe UI"/>
                  <w:szCs w:val="24"/>
                </w:rPr>
                <w:t xml:space="preserve"> Web site</w:t>
              </w:r>
            </w:hyperlink>
            <w:r>
              <w:rPr>
                <w:rFonts w:ascii="Segoe UI" w:eastAsia="Calibri" w:hAnsi="Segoe UI" w:cs="Segoe UI"/>
                <w:color w:val="auto"/>
                <w:szCs w:val="24"/>
              </w:rPr>
              <w:t xml:space="preserve"> for the availability of both the template and the Instruction Guide.</w:t>
            </w:r>
          </w:p>
          <w:p w:rsidR="00D47320" w:rsidRDefault="004546A0" w:rsidP="00AD3714">
            <w:pPr>
              <w:spacing w:before="120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The spreadsheet should be populated with </w:t>
            </w:r>
            <w:r w:rsidR="00967D1D">
              <w:rPr>
                <w:rFonts w:ascii="Segoe UI" w:hAnsi="Segoe UI" w:cs="Segoe UI"/>
              </w:rPr>
              <w:t xml:space="preserve">Perkins Loan data from the school’s database(s). </w:t>
            </w:r>
            <w:r w:rsidR="008525DD" w:rsidRPr="004516A7">
              <w:rPr>
                <w:rFonts w:ascii="Segoe UI" w:eastAsia="Calibri" w:hAnsi="Segoe UI" w:cs="Segoe UI"/>
                <w:szCs w:val="24"/>
              </w:rPr>
              <w:t xml:space="preserve">The submittal process allows </w:t>
            </w:r>
            <w:r w:rsidR="008525DD">
              <w:rPr>
                <w:rFonts w:ascii="Segoe UI" w:eastAsia="Calibri" w:hAnsi="Segoe UI" w:cs="Segoe UI"/>
                <w:szCs w:val="24"/>
              </w:rPr>
              <w:t xml:space="preserve">school online </w:t>
            </w:r>
            <w:r w:rsidR="008525DD" w:rsidRPr="004516A7">
              <w:rPr>
                <w:rFonts w:ascii="Segoe UI" w:eastAsia="Calibri" w:hAnsi="Segoe UI" w:cs="Segoe UI"/>
                <w:szCs w:val="24"/>
              </w:rPr>
              <w:t>users to upload and submit a maximum file size of 1,000 KB</w:t>
            </w:r>
            <w:r w:rsidR="008525DD">
              <w:rPr>
                <w:rFonts w:ascii="Segoe UI" w:hAnsi="Segoe UI" w:cs="Segoe UI"/>
              </w:rPr>
              <w:t xml:space="preserve">. </w:t>
            </w:r>
          </w:p>
          <w:p w:rsidR="00073E4E" w:rsidRDefault="00D47320" w:rsidP="00AD3714">
            <w:pPr>
              <w:spacing w:before="120"/>
              <w:rPr>
                <w:rFonts w:ascii="Segoe UI" w:hAnsi="Segoe UI" w:cs="Segoe UI"/>
                <w:color w:val="000000"/>
              </w:rPr>
            </w:pPr>
            <w:r>
              <w:rPr>
                <w:rFonts w:ascii="Segoe UI" w:hAnsi="Segoe UI" w:cs="Segoe UI"/>
              </w:rPr>
              <w:t>After uploading the</w:t>
            </w:r>
            <w:r w:rsidR="00D031A3">
              <w:rPr>
                <w:rFonts w:ascii="Segoe UI" w:hAnsi="Segoe UI" w:cs="Segoe UI"/>
              </w:rPr>
              <w:t xml:space="preserve"> spreadsheet </w:t>
            </w:r>
            <w:r>
              <w:rPr>
                <w:rFonts w:ascii="Segoe UI" w:hAnsi="Segoe UI" w:cs="Segoe UI"/>
              </w:rPr>
              <w:t xml:space="preserve">to NSLDS, the data </w:t>
            </w:r>
            <w:r w:rsidR="00D031A3">
              <w:rPr>
                <w:rFonts w:ascii="Segoe UI" w:hAnsi="Segoe UI" w:cs="Segoe UI"/>
              </w:rPr>
              <w:t xml:space="preserve">will be </w:t>
            </w:r>
            <w:r w:rsidR="008E0BE6" w:rsidRPr="008E0BE6">
              <w:rPr>
                <w:rFonts w:ascii="Segoe UI" w:hAnsi="Segoe UI" w:cs="Segoe UI"/>
              </w:rPr>
              <w:t xml:space="preserve">validated based on the current edits as described in the </w:t>
            </w:r>
            <w:hyperlink r:id="rId20" w:history="1">
              <w:r w:rsidR="008E0BE6" w:rsidRPr="001B2C95">
                <w:rPr>
                  <w:rStyle w:val="Hyperlink"/>
                  <w:rFonts w:ascii="Segoe UI" w:hAnsi="Segoe UI" w:cs="Segoe UI"/>
                </w:rPr>
                <w:t>Federal Perkins Data Provider Instructions (DPI)</w:t>
              </w:r>
            </w:hyperlink>
            <w:r w:rsidR="008E0BE6">
              <w:rPr>
                <w:rFonts w:ascii="Segoe UI" w:hAnsi="Segoe UI" w:cs="Segoe UI"/>
              </w:rPr>
              <w:t>. Any e</w:t>
            </w:r>
            <w:r w:rsidR="00ED0A21" w:rsidRPr="00ED0A21">
              <w:rPr>
                <w:rFonts w:ascii="Segoe UI" w:hAnsi="Segoe UI" w:cs="Segoe UI"/>
              </w:rPr>
              <w:t xml:space="preserve">rrors will be identified and returned in real time </w:t>
            </w:r>
            <w:r w:rsidR="008525DD">
              <w:rPr>
                <w:rFonts w:ascii="Segoe UI" w:hAnsi="Segoe UI" w:cs="Segoe UI"/>
              </w:rPr>
              <w:t xml:space="preserve">in a result file </w:t>
            </w:r>
            <w:r w:rsidR="00C33442">
              <w:rPr>
                <w:rFonts w:ascii="Segoe UI" w:eastAsia="Calibri" w:hAnsi="Segoe UI" w:cs="Segoe UI"/>
                <w:szCs w:val="24"/>
              </w:rPr>
              <w:t>that indicates</w:t>
            </w:r>
            <w:r w:rsidR="008525DD" w:rsidRPr="004516A7">
              <w:rPr>
                <w:rFonts w:ascii="Segoe UI" w:eastAsia="Calibri" w:hAnsi="Segoe UI" w:cs="Segoe UI"/>
                <w:szCs w:val="24"/>
              </w:rPr>
              <w:t xml:space="preserve"> the number of valid records and </w:t>
            </w:r>
            <w:r w:rsidR="00C33442">
              <w:rPr>
                <w:rFonts w:ascii="Segoe UI" w:eastAsia="Calibri" w:hAnsi="Segoe UI" w:cs="Segoe UI"/>
                <w:szCs w:val="24"/>
              </w:rPr>
              <w:t xml:space="preserve">the </w:t>
            </w:r>
            <w:r w:rsidR="008525DD" w:rsidRPr="004516A7">
              <w:rPr>
                <w:rFonts w:ascii="Segoe UI" w:eastAsia="Calibri" w:hAnsi="Segoe UI" w:cs="Segoe UI"/>
                <w:szCs w:val="24"/>
              </w:rPr>
              <w:t>number of records with errors</w:t>
            </w:r>
            <w:r w:rsidR="00ED0A21" w:rsidRPr="00ED0A21">
              <w:rPr>
                <w:rFonts w:ascii="Segoe UI" w:hAnsi="Segoe UI" w:cs="Segoe UI"/>
              </w:rPr>
              <w:t>.</w:t>
            </w:r>
            <w:r w:rsidR="00ED0A21">
              <w:rPr>
                <w:rFonts w:ascii="Segoe UI" w:hAnsi="Segoe UI" w:cs="Segoe UI"/>
              </w:rPr>
              <w:t xml:space="preserve"> </w:t>
            </w:r>
          </w:p>
          <w:p w:rsidR="008258E5" w:rsidRDefault="008525DD" w:rsidP="00AD3714">
            <w:pPr>
              <w:pStyle w:val="BodyText"/>
              <w:widowControl w:val="0"/>
              <w:spacing w:before="120"/>
              <w:rPr>
                <w:rFonts w:ascii="Segoe UI" w:eastAsia="Calibri" w:hAnsi="Segoe UI" w:cs="Segoe UI"/>
                <w:color w:val="auto"/>
                <w:szCs w:val="24"/>
              </w:rPr>
            </w:pPr>
            <w:r>
              <w:rPr>
                <w:rFonts w:ascii="Segoe UI" w:eastAsia="Calibri" w:hAnsi="Segoe UI" w:cs="Segoe UI"/>
                <w:color w:val="auto"/>
                <w:szCs w:val="24"/>
              </w:rPr>
              <w:t>Schools</w:t>
            </w:r>
            <w:r w:rsidRPr="004516A7">
              <w:rPr>
                <w:rFonts w:ascii="Segoe UI" w:eastAsia="Calibri" w:hAnsi="Segoe UI" w:cs="Segoe UI"/>
                <w:color w:val="auto"/>
                <w:szCs w:val="24"/>
              </w:rPr>
              <w:t xml:space="preserve"> </w:t>
            </w:r>
            <w:r w:rsidR="008258E5" w:rsidRPr="004516A7">
              <w:rPr>
                <w:rFonts w:ascii="Segoe UI" w:eastAsia="Calibri" w:hAnsi="Segoe UI" w:cs="Segoe UI"/>
                <w:color w:val="auto"/>
                <w:szCs w:val="24"/>
              </w:rPr>
              <w:t xml:space="preserve">can choose to: </w:t>
            </w:r>
          </w:p>
          <w:p w:rsidR="00D41619" w:rsidRDefault="008258E5" w:rsidP="00AD3714">
            <w:pPr>
              <w:pStyle w:val="BodyText"/>
              <w:widowControl w:val="0"/>
              <w:numPr>
                <w:ilvl w:val="0"/>
                <w:numId w:val="2"/>
              </w:numPr>
              <w:spacing w:before="120"/>
              <w:ind w:left="720"/>
              <w:rPr>
                <w:rFonts w:ascii="Segoe UI" w:eastAsia="Calibri" w:hAnsi="Segoe UI" w:cs="Segoe UI"/>
                <w:color w:val="auto"/>
                <w:szCs w:val="24"/>
              </w:rPr>
            </w:pPr>
            <w:r w:rsidRPr="006B0A0C">
              <w:rPr>
                <w:rFonts w:ascii="Segoe UI" w:eastAsia="Calibri" w:hAnsi="Segoe UI" w:cs="Segoe UI"/>
                <w:b/>
                <w:color w:val="auto"/>
                <w:szCs w:val="24"/>
              </w:rPr>
              <w:t>Validate</w:t>
            </w:r>
            <w:r>
              <w:rPr>
                <w:rFonts w:ascii="Segoe UI" w:eastAsia="Calibri" w:hAnsi="Segoe UI" w:cs="Segoe UI"/>
                <w:color w:val="auto"/>
                <w:szCs w:val="24"/>
              </w:rPr>
              <w:t xml:space="preserve"> all records </w:t>
            </w:r>
            <w:r w:rsidRPr="00751313">
              <w:rPr>
                <w:rFonts w:ascii="Segoe UI" w:eastAsia="Calibri" w:hAnsi="Segoe UI" w:cs="Segoe UI"/>
                <w:i/>
                <w:color w:val="auto"/>
                <w:szCs w:val="24"/>
              </w:rPr>
              <w:t>before</w:t>
            </w:r>
            <w:r>
              <w:rPr>
                <w:rFonts w:ascii="Segoe UI" w:eastAsia="Calibri" w:hAnsi="Segoe UI" w:cs="Segoe UI"/>
                <w:color w:val="auto"/>
                <w:szCs w:val="24"/>
              </w:rPr>
              <w:t xml:space="preserve"> submitting to NSLDS. This option checks the data in the spreadsheet and returns a </w:t>
            </w:r>
            <w:r w:rsidR="00D47320">
              <w:rPr>
                <w:rFonts w:ascii="Segoe UI" w:eastAsia="Calibri" w:hAnsi="Segoe UI" w:cs="Segoe UI"/>
                <w:color w:val="auto"/>
                <w:szCs w:val="24"/>
              </w:rPr>
              <w:t>r</w:t>
            </w:r>
            <w:r w:rsidRPr="00DA4302">
              <w:rPr>
                <w:rFonts w:ascii="Segoe UI" w:eastAsia="Calibri" w:hAnsi="Segoe UI" w:cs="Segoe UI"/>
                <w:color w:val="auto"/>
                <w:szCs w:val="24"/>
              </w:rPr>
              <w:t xml:space="preserve">esult </w:t>
            </w:r>
            <w:r w:rsidR="00D47320">
              <w:rPr>
                <w:rFonts w:ascii="Segoe UI" w:eastAsia="Calibri" w:hAnsi="Segoe UI" w:cs="Segoe UI"/>
                <w:color w:val="auto"/>
                <w:szCs w:val="24"/>
              </w:rPr>
              <w:t>f</w:t>
            </w:r>
            <w:r w:rsidRPr="00DA4302">
              <w:rPr>
                <w:rFonts w:ascii="Segoe UI" w:eastAsia="Calibri" w:hAnsi="Segoe UI" w:cs="Segoe UI"/>
                <w:color w:val="auto"/>
                <w:szCs w:val="24"/>
              </w:rPr>
              <w:t xml:space="preserve">ile </w:t>
            </w:r>
            <w:r>
              <w:rPr>
                <w:rFonts w:ascii="Segoe UI" w:eastAsia="Calibri" w:hAnsi="Segoe UI" w:cs="Segoe UI"/>
                <w:color w:val="auto"/>
                <w:szCs w:val="24"/>
              </w:rPr>
              <w:t>with any records that failed one or more edits. Schools should correct all errors detected prior to submitting to NSLDS.</w:t>
            </w:r>
          </w:p>
          <w:p w:rsidR="008258E5" w:rsidRDefault="008258E5" w:rsidP="00A96597">
            <w:pPr>
              <w:pStyle w:val="BodyText"/>
              <w:keepLines/>
              <w:numPr>
                <w:ilvl w:val="0"/>
                <w:numId w:val="2"/>
              </w:numPr>
              <w:spacing w:before="120" w:after="120"/>
              <w:ind w:left="720"/>
              <w:rPr>
                <w:rFonts w:ascii="Segoe UI" w:eastAsia="Calibri" w:hAnsi="Segoe UI" w:cs="Segoe UI"/>
                <w:color w:val="auto"/>
                <w:szCs w:val="24"/>
              </w:rPr>
            </w:pPr>
            <w:r w:rsidRPr="006B0A0C">
              <w:rPr>
                <w:rFonts w:ascii="Segoe UI" w:eastAsia="Calibri" w:hAnsi="Segoe UI" w:cs="Segoe UI"/>
                <w:b/>
                <w:szCs w:val="24"/>
              </w:rPr>
              <w:lastRenderedPageBreak/>
              <w:t>Validate and Submit</w:t>
            </w:r>
            <w:r>
              <w:rPr>
                <w:rFonts w:ascii="Segoe UI" w:eastAsia="Calibri" w:hAnsi="Segoe UI" w:cs="Segoe UI"/>
                <w:color w:val="auto"/>
                <w:szCs w:val="24"/>
              </w:rPr>
              <w:t xml:space="preserve"> all records to NSLDS. This option will process and submit valid records to NSLDS. It will also return a </w:t>
            </w:r>
            <w:r w:rsidR="00D47320">
              <w:rPr>
                <w:rFonts w:ascii="Segoe UI" w:eastAsia="Calibri" w:hAnsi="Segoe UI" w:cs="Segoe UI"/>
                <w:color w:val="auto"/>
                <w:szCs w:val="24"/>
              </w:rPr>
              <w:t>r</w:t>
            </w:r>
            <w:r w:rsidRPr="00DA4302">
              <w:rPr>
                <w:rFonts w:ascii="Segoe UI" w:eastAsia="Calibri" w:hAnsi="Segoe UI" w:cs="Segoe UI"/>
                <w:color w:val="auto"/>
                <w:szCs w:val="24"/>
              </w:rPr>
              <w:t xml:space="preserve">esult </w:t>
            </w:r>
            <w:r w:rsidR="00D47320">
              <w:rPr>
                <w:rFonts w:ascii="Segoe UI" w:eastAsia="Calibri" w:hAnsi="Segoe UI" w:cs="Segoe UI"/>
                <w:color w:val="auto"/>
                <w:szCs w:val="24"/>
              </w:rPr>
              <w:t>f</w:t>
            </w:r>
            <w:r w:rsidRPr="00DA4302">
              <w:rPr>
                <w:rFonts w:ascii="Segoe UI" w:eastAsia="Calibri" w:hAnsi="Segoe UI" w:cs="Segoe UI"/>
                <w:color w:val="auto"/>
                <w:szCs w:val="24"/>
              </w:rPr>
              <w:t xml:space="preserve">ile </w:t>
            </w:r>
            <w:r>
              <w:rPr>
                <w:rFonts w:ascii="Segoe UI" w:eastAsia="Calibri" w:hAnsi="Segoe UI" w:cs="Segoe UI"/>
                <w:color w:val="auto"/>
                <w:szCs w:val="24"/>
              </w:rPr>
              <w:t xml:space="preserve">with any records that failed one or more edits. These records need to be corrected and resubmitted. </w:t>
            </w:r>
          </w:p>
          <w:p w:rsidR="00D80472" w:rsidRDefault="008013BB" w:rsidP="00482836">
            <w:pPr>
              <w:spacing w:before="120" w:after="120"/>
              <w:jc w:val="center"/>
              <w:rPr>
                <w:rFonts w:ascii="Segoe UI" w:hAnsi="Segoe UI" w:cs="Segoe UI"/>
                <w:color w:val="000000"/>
              </w:rPr>
            </w:pPr>
            <w:r>
              <w:rPr>
                <w:rFonts w:ascii="Segoe UI" w:hAnsi="Segoe UI" w:cs="Segoe UI"/>
                <w:noProof/>
                <w:color w:val="000000"/>
              </w:rPr>
              <w:drawing>
                <wp:inline distT="0" distB="0" distL="0" distR="0" wp14:anchorId="3CED571D" wp14:editId="7833CE6C">
                  <wp:extent cx="6734810" cy="5504180"/>
                  <wp:effectExtent l="19050" t="19050" r="27940" b="2032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-15-2016 11-38-26 AM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4810" cy="550418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81BCF" w:rsidRPr="005A5BD3" w:rsidRDefault="00D81BCF" w:rsidP="008D50C4">
            <w:pPr>
              <w:spacing w:before="120"/>
              <w:rPr>
                <w:rFonts w:ascii="Segoe UI" w:hAnsi="Segoe UI" w:cs="Segoe UI"/>
                <w:color w:val="000000"/>
              </w:rPr>
            </w:pPr>
          </w:p>
        </w:tc>
      </w:tr>
      <w:tr w:rsidR="00FD1842" w:rsidRPr="009B301E" w:rsidTr="00246ECB">
        <w:tblPrEx>
          <w:tblLook w:val="01E0" w:firstRow="1" w:lastRow="1" w:firstColumn="1" w:lastColumn="1" w:noHBand="0" w:noVBand="0"/>
        </w:tblPrEx>
        <w:trPr>
          <w:trHeight w:val="576"/>
        </w:trPr>
        <w:tc>
          <w:tcPr>
            <w:tcW w:w="10822" w:type="dxa"/>
            <w:gridSpan w:val="2"/>
            <w:shd w:val="clear" w:color="auto" w:fill="FFFEE5"/>
            <w:vAlign w:val="center"/>
          </w:tcPr>
          <w:p w:rsidR="00FD1842" w:rsidRPr="006D7016" w:rsidRDefault="006B0C82">
            <w:pPr>
              <w:pStyle w:val="BodyText"/>
              <w:keepNext/>
              <w:jc w:val="center"/>
              <w:rPr>
                <w:rFonts w:ascii="Segoe UI" w:hAnsi="Segoe UI" w:cs="Segoe UI"/>
                <w:b/>
              </w:rPr>
            </w:pPr>
            <w:r w:rsidRPr="006B0C82"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lastRenderedPageBreak/>
              <w:t>Enrollment Reporting</w:t>
            </w:r>
            <w:r w:rsidR="007568A5"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t xml:space="preserve"> Enhancements</w:t>
            </w:r>
          </w:p>
        </w:tc>
      </w:tr>
      <w:tr w:rsidR="00246ECB" w:rsidRPr="009B301E" w:rsidTr="00246EC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0822" w:type="dxa"/>
            <w:gridSpan w:val="2"/>
            <w:shd w:val="clear" w:color="auto" w:fill="FFFFFF"/>
          </w:tcPr>
          <w:p w:rsidR="00246ECB" w:rsidRDefault="00246ECB" w:rsidP="007568A5">
            <w:pPr>
              <w:pStyle w:val="Heading6"/>
              <w:spacing w:after="0"/>
              <w:rPr>
                <w:rFonts w:ascii="Segoe UI" w:hAnsi="Segoe UI" w:cs="Segoe UI"/>
                <w:color w:val="003DAC"/>
                <w:szCs w:val="24"/>
              </w:rPr>
            </w:pPr>
            <w:r w:rsidRPr="008916C6">
              <w:rPr>
                <w:rFonts w:ascii="Segoe UI" w:hAnsi="Segoe UI" w:cs="Segoe UI"/>
                <w:color w:val="003DAC"/>
                <w:szCs w:val="24"/>
              </w:rPr>
              <w:t xml:space="preserve">Availability of Roster Reset </w:t>
            </w:r>
            <w:r>
              <w:rPr>
                <w:rFonts w:ascii="Segoe UI" w:hAnsi="Segoe UI" w:cs="Segoe UI"/>
                <w:color w:val="003DAC"/>
                <w:szCs w:val="24"/>
              </w:rPr>
              <w:t>F</w:t>
            </w:r>
            <w:r w:rsidRPr="008916C6">
              <w:rPr>
                <w:rFonts w:ascii="Segoe UI" w:hAnsi="Segoe UI" w:cs="Segoe UI"/>
                <w:color w:val="003DAC"/>
                <w:szCs w:val="24"/>
              </w:rPr>
              <w:t>unct</w:t>
            </w:r>
            <w:r>
              <w:rPr>
                <w:rFonts w:ascii="Segoe UI" w:hAnsi="Segoe UI" w:cs="Segoe UI"/>
                <w:color w:val="003DAC"/>
                <w:szCs w:val="24"/>
              </w:rPr>
              <w:t>io</w:t>
            </w:r>
            <w:r w:rsidRPr="008916C6">
              <w:rPr>
                <w:rFonts w:ascii="Segoe UI" w:hAnsi="Segoe UI" w:cs="Segoe UI"/>
                <w:color w:val="003DAC"/>
                <w:szCs w:val="24"/>
              </w:rPr>
              <w:t>nality</w:t>
            </w:r>
          </w:p>
          <w:p w:rsidR="00A13E3F" w:rsidRDefault="00246ECB" w:rsidP="007568A5">
            <w:pPr>
              <w:spacing w:before="120"/>
              <w:rPr>
                <w:rFonts w:ascii="Segoe UI" w:hAnsi="Segoe UI" w:cs="Segoe UI"/>
                <w:color w:val="000000"/>
                <w:szCs w:val="24"/>
              </w:rPr>
            </w:pPr>
            <w:r w:rsidRPr="0088665A">
              <w:rPr>
                <w:rFonts w:ascii="Segoe UI" w:hAnsi="Segoe UI" w:cs="Segoe UI"/>
                <w:color w:val="000000"/>
                <w:szCs w:val="24"/>
              </w:rPr>
              <w:t xml:space="preserve">A link to the new </w:t>
            </w:r>
            <w:r>
              <w:rPr>
                <w:rFonts w:ascii="Segoe UI" w:hAnsi="Segoe UI" w:cs="Segoe UI"/>
                <w:color w:val="000000"/>
                <w:szCs w:val="24"/>
              </w:rPr>
              <w:t xml:space="preserve">Roster Reset page has been added under the </w:t>
            </w:r>
            <w:r w:rsidRPr="0088665A">
              <w:rPr>
                <w:rFonts w:ascii="Segoe UI" w:hAnsi="Segoe UI" w:cs="Segoe UI"/>
                <w:color w:val="000000"/>
                <w:szCs w:val="24"/>
              </w:rPr>
              <w:t>Enrollment Reporting Profile</w:t>
            </w:r>
            <w:r>
              <w:rPr>
                <w:rFonts w:ascii="Segoe UI" w:hAnsi="Segoe UI" w:cs="Segoe UI"/>
                <w:color w:val="000000"/>
                <w:szCs w:val="24"/>
              </w:rPr>
              <w:t xml:space="preserve">. </w:t>
            </w:r>
            <w:r w:rsidRPr="0088665A">
              <w:rPr>
                <w:rFonts w:ascii="Segoe UI" w:hAnsi="Segoe UI" w:cs="Segoe UI"/>
                <w:color w:val="000000"/>
                <w:szCs w:val="24"/>
              </w:rPr>
              <w:t xml:space="preserve">The Roster Reset page allows users to push </w:t>
            </w:r>
            <w:r w:rsidR="00F1698B">
              <w:rPr>
                <w:rFonts w:ascii="Segoe UI" w:hAnsi="Segoe UI" w:cs="Segoe UI"/>
                <w:color w:val="000000"/>
                <w:szCs w:val="24"/>
              </w:rPr>
              <w:t>back onto a school location’s current rost</w:t>
            </w:r>
            <w:r w:rsidR="0024615E">
              <w:rPr>
                <w:rFonts w:ascii="Segoe UI" w:hAnsi="Segoe UI" w:cs="Segoe UI"/>
                <w:color w:val="000000"/>
                <w:szCs w:val="24"/>
              </w:rPr>
              <w:t xml:space="preserve">er </w:t>
            </w:r>
            <w:r w:rsidRPr="0088665A">
              <w:rPr>
                <w:rFonts w:ascii="Segoe UI" w:hAnsi="Segoe UI" w:cs="Segoe UI"/>
                <w:color w:val="000000"/>
                <w:szCs w:val="24"/>
              </w:rPr>
              <w:t xml:space="preserve">all students who </w:t>
            </w:r>
            <w:r w:rsidR="00570E28">
              <w:rPr>
                <w:rFonts w:ascii="Segoe UI" w:hAnsi="Segoe UI" w:cs="Segoe UI"/>
                <w:color w:val="000000"/>
                <w:szCs w:val="24"/>
              </w:rPr>
              <w:t xml:space="preserve">had </w:t>
            </w:r>
            <w:r w:rsidRPr="0088665A">
              <w:rPr>
                <w:rFonts w:ascii="Segoe UI" w:hAnsi="Segoe UI" w:cs="Segoe UI"/>
                <w:color w:val="000000"/>
                <w:szCs w:val="24"/>
              </w:rPr>
              <w:t xml:space="preserve">appeared on a school location’s </w:t>
            </w:r>
            <w:r>
              <w:rPr>
                <w:rFonts w:ascii="Segoe UI" w:hAnsi="Segoe UI" w:cs="Segoe UI"/>
                <w:color w:val="000000"/>
                <w:szCs w:val="24"/>
              </w:rPr>
              <w:t xml:space="preserve">previous </w:t>
            </w:r>
            <w:r w:rsidRPr="0088665A">
              <w:rPr>
                <w:rFonts w:ascii="Segoe UI" w:hAnsi="Segoe UI" w:cs="Segoe UI"/>
                <w:color w:val="000000"/>
                <w:szCs w:val="24"/>
              </w:rPr>
              <w:t>enrollment roster</w:t>
            </w:r>
            <w:r w:rsidR="00570E28">
              <w:rPr>
                <w:rFonts w:ascii="Segoe UI" w:hAnsi="Segoe UI" w:cs="Segoe UI"/>
                <w:color w:val="000000"/>
                <w:szCs w:val="24"/>
              </w:rPr>
              <w:t xml:space="preserve">(s) </w:t>
            </w:r>
            <w:r w:rsidRPr="0088665A">
              <w:rPr>
                <w:rFonts w:ascii="Segoe UI" w:hAnsi="Segoe UI" w:cs="Segoe UI"/>
                <w:color w:val="000000"/>
                <w:szCs w:val="24"/>
              </w:rPr>
              <w:t xml:space="preserve">since </w:t>
            </w:r>
            <w:r w:rsidR="00987E15">
              <w:rPr>
                <w:rFonts w:ascii="Segoe UI" w:hAnsi="Segoe UI" w:cs="Segoe UI"/>
                <w:color w:val="000000"/>
                <w:szCs w:val="24"/>
              </w:rPr>
              <w:t xml:space="preserve">a </w:t>
            </w:r>
            <w:r w:rsidR="00570E28">
              <w:rPr>
                <w:rFonts w:ascii="Segoe UI" w:hAnsi="Segoe UI" w:cs="Segoe UI"/>
                <w:color w:val="000000"/>
                <w:szCs w:val="24"/>
              </w:rPr>
              <w:t>user-specified</w:t>
            </w:r>
            <w:r w:rsidRPr="0088665A">
              <w:rPr>
                <w:rFonts w:ascii="Segoe UI" w:hAnsi="Segoe UI" w:cs="Segoe UI"/>
                <w:color w:val="000000"/>
                <w:szCs w:val="24"/>
              </w:rPr>
              <w:t xml:space="preserve"> </w:t>
            </w:r>
            <w:r>
              <w:rPr>
                <w:rFonts w:ascii="Segoe UI" w:hAnsi="Segoe UI" w:cs="Segoe UI"/>
                <w:color w:val="000000"/>
                <w:szCs w:val="24"/>
              </w:rPr>
              <w:t>“</w:t>
            </w:r>
            <w:r w:rsidRPr="0088665A">
              <w:rPr>
                <w:rFonts w:ascii="Segoe UI" w:hAnsi="Segoe UI" w:cs="Segoe UI"/>
                <w:color w:val="000000"/>
                <w:szCs w:val="24"/>
              </w:rPr>
              <w:t>As Of Date</w:t>
            </w:r>
            <w:r>
              <w:rPr>
                <w:rFonts w:ascii="Segoe UI" w:hAnsi="Segoe UI" w:cs="Segoe UI"/>
                <w:color w:val="000000"/>
                <w:szCs w:val="24"/>
              </w:rPr>
              <w:t>”</w:t>
            </w:r>
            <w:r w:rsidRPr="0088665A">
              <w:rPr>
                <w:rFonts w:ascii="Segoe UI" w:hAnsi="Segoe UI" w:cs="Segoe UI"/>
                <w:color w:val="000000"/>
                <w:szCs w:val="24"/>
              </w:rPr>
              <w:t xml:space="preserve">. </w:t>
            </w:r>
            <w:r w:rsidR="00F7543A">
              <w:rPr>
                <w:rFonts w:ascii="Segoe UI" w:hAnsi="Segoe UI" w:cs="Segoe UI"/>
                <w:color w:val="000000"/>
                <w:szCs w:val="24"/>
              </w:rPr>
              <w:t xml:space="preserve">This functionality will assist schools in reporting students whose graduation was not reported to NSLDS </w:t>
            </w:r>
            <w:r w:rsidR="00C26415">
              <w:rPr>
                <w:rFonts w:ascii="Segoe UI" w:hAnsi="Segoe UI" w:cs="Segoe UI"/>
                <w:color w:val="000000"/>
                <w:szCs w:val="24"/>
              </w:rPr>
              <w:t>before the student was removed from subsequent roster files sent to the school by NSLDS.</w:t>
            </w:r>
          </w:p>
          <w:p w:rsidR="00246ECB" w:rsidRDefault="00246ECB" w:rsidP="007568A5">
            <w:pPr>
              <w:spacing w:before="120"/>
              <w:rPr>
                <w:rFonts w:ascii="Segoe UI" w:hAnsi="Segoe UI" w:cs="Segoe UI"/>
                <w:color w:val="000000"/>
                <w:szCs w:val="24"/>
              </w:rPr>
            </w:pPr>
            <w:r w:rsidRPr="0088665A">
              <w:rPr>
                <w:rFonts w:ascii="Segoe UI" w:hAnsi="Segoe UI" w:cs="Segoe UI"/>
                <w:color w:val="000000"/>
                <w:szCs w:val="24"/>
              </w:rPr>
              <w:t xml:space="preserve">School users can </w:t>
            </w:r>
            <w:r>
              <w:rPr>
                <w:rFonts w:ascii="Segoe UI" w:hAnsi="Segoe UI" w:cs="Segoe UI"/>
                <w:color w:val="000000"/>
                <w:szCs w:val="24"/>
              </w:rPr>
              <w:t>restore students to</w:t>
            </w:r>
            <w:r w:rsidRPr="0088665A">
              <w:rPr>
                <w:rFonts w:ascii="Segoe UI" w:hAnsi="Segoe UI" w:cs="Segoe UI"/>
                <w:color w:val="000000"/>
                <w:szCs w:val="24"/>
              </w:rPr>
              <w:t xml:space="preserve"> the roster for their own school location and any locations they administer.</w:t>
            </w:r>
            <w:r w:rsidR="00987E15">
              <w:rPr>
                <w:rFonts w:ascii="Segoe UI" w:hAnsi="Segoe UI" w:cs="Segoe UI"/>
                <w:color w:val="000000"/>
                <w:szCs w:val="24"/>
              </w:rPr>
              <w:t xml:space="preserve"> </w:t>
            </w:r>
            <w:r w:rsidR="000E350C">
              <w:rPr>
                <w:rFonts w:ascii="Segoe UI" w:hAnsi="Segoe UI" w:cs="Segoe UI"/>
                <w:color w:val="000000"/>
                <w:szCs w:val="24"/>
              </w:rPr>
              <w:t>Roster Resets can only be changed or deleted on the same day they are requested, and will be processed that night.</w:t>
            </w:r>
          </w:p>
          <w:p w:rsidR="00246ECB" w:rsidRDefault="001B2C95" w:rsidP="00246ECB">
            <w:pPr>
              <w:spacing w:before="120" w:after="120"/>
              <w:rPr>
                <w:rFonts w:ascii="Segoe UI" w:hAnsi="Segoe UI" w:cs="Segoe UI"/>
                <w:szCs w:val="24"/>
              </w:rPr>
            </w:pPr>
            <w:r w:rsidRPr="001B2C95">
              <w:rPr>
                <w:rFonts w:ascii="Segoe UI" w:hAnsi="Segoe UI" w:cs="Segoe UI"/>
                <w:b/>
                <w:i/>
                <w:color w:val="FF0000"/>
                <w:szCs w:val="24"/>
              </w:rPr>
              <w:t>Important Note:</w:t>
            </w:r>
            <w:r w:rsidR="00246ECB" w:rsidRPr="001B2C95">
              <w:rPr>
                <w:rFonts w:ascii="Segoe UI" w:hAnsi="Segoe UI" w:cs="Segoe UI"/>
                <w:color w:val="FF0000"/>
                <w:szCs w:val="24"/>
              </w:rPr>
              <w:t xml:space="preserve"> </w:t>
            </w:r>
            <w:r w:rsidR="00246ECB" w:rsidRPr="008916C6">
              <w:rPr>
                <w:rFonts w:ascii="Segoe UI" w:hAnsi="Segoe UI" w:cs="Segoe UI"/>
                <w:szCs w:val="24"/>
              </w:rPr>
              <w:t xml:space="preserve">Submitting a </w:t>
            </w:r>
            <w:r w:rsidR="00987E15">
              <w:rPr>
                <w:rFonts w:ascii="Segoe UI" w:hAnsi="Segoe UI" w:cs="Segoe UI"/>
                <w:szCs w:val="24"/>
              </w:rPr>
              <w:t>Roster R</w:t>
            </w:r>
            <w:r w:rsidR="00246ECB" w:rsidRPr="008916C6">
              <w:rPr>
                <w:rFonts w:ascii="Segoe UI" w:hAnsi="Segoe UI" w:cs="Segoe UI"/>
                <w:szCs w:val="24"/>
              </w:rPr>
              <w:t xml:space="preserve">eset </w:t>
            </w:r>
            <w:r w:rsidR="00246ECB">
              <w:rPr>
                <w:rFonts w:ascii="Segoe UI" w:hAnsi="Segoe UI" w:cs="Segoe UI"/>
                <w:szCs w:val="24"/>
              </w:rPr>
              <w:t xml:space="preserve">will increase the number of students on </w:t>
            </w:r>
            <w:r w:rsidR="001A4492">
              <w:rPr>
                <w:rFonts w:ascii="Segoe UI" w:hAnsi="Segoe UI" w:cs="Segoe UI"/>
                <w:szCs w:val="24"/>
              </w:rPr>
              <w:t xml:space="preserve">a school’s </w:t>
            </w:r>
            <w:r w:rsidR="00246ECB">
              <w:rPr>
                <w:rFonts w:ascii="Segoe UI" w:hAnsi="Segoe UI" w:cs="Segoe UI"/>
                <w:szCs w:val="24"/>
              </w:rPr>
              <w:t xml:space="preserve">current roster which may include </w:t>
            </w:r>
            <w:r w:rsidR="00246ECB" w:rsidRPr="008916C6">
              <w:rPr>
                <w:rFonts w:ascii="Segoe UI" w:hAnsi="Segoe UI" w:cs="Segoe UI"/>
                <w:szCs w:val="24"/>
              </w:rPr>
              <w:t xml:space="preserve">students with terminal statuses such as Graduated </w:t>
            </w:r>
            <w:r w:rsidR="00987E15">
              <w:rPr>
                <w:rFonts w:ascii="Segoe UI" w:hAnsi="Segoe UI" w:cs="Segoe UI"/>
                <w:szCs w:val="24"/>
              </w:rPr>
              <w:t xml:space="preserve">(G) </w:t>
            </w:r>
            <w:r w:rsidR="00246ECB" w:rsidRPr="008916C6">
              <w:rPr>
                <w:rFonts w:ascii="Segoe UI" w:hAnsi="Segoe UI" w:cs="Segoe UI"/>
                <w:szCs w:val="24"/>
              </w:rPr>
              <w:t>or Withdrawn</w:t>
            </w:r>
            <w:r w:rsidR="00987E15">
              <w:rPr>
                <w:rFonts w:ascii="Segoe UI" w:hAnsi="Segoe UI" w:cs="Segoe UI"/>
                <w:szCs w:val="24"/>
              </w:rPr>
              <w:t xml:space="preserve"> (W), and also students previously reported as Never Attended (X) or Record Not Found (Z)</w:t>
            </w:r>
            <w:r w:rsidR="00246ECB">
              <w:rPr>
                <w:rFonts w:ascii="Segoe UI" w:hAnsi="Segoe UI" w:cs="Segoe UI"/>
                <w:szCs w:val="24"/>
              </w:rPr>
              <w:t xml:space="preserve">. </w:t>
            </w:r>
            <w:r w:rsidR="00246ECB" w:rsidRPr="008916C6">
              <w:rPr>
                <w:rFonts w:ascii="Segoe UI" w:hAnsi="Segoe UI" w:cs="Segoe UI"/>
                <w:szCs w:val="24"/>
              </w:rPr>
              <w:t xml:space="preserve">Failure to recertify the enrollment status of </w:t>
            </w:r>
            <w:r w:rsidR="00987E15">
              <w:rPr>
                <w:rFonts w:ascii="Segoe UI" w:hAnsi="Segoe UI" w:cs="Segoe UI"/>
                <w:szCs w:val="24"/>
              </w:rPr>
              <w:t xml:space="preserve">all of </w:t>
            </w:r>
            <w:r w:rsidR="00246ECB" w:rsidRPr="008916C6">
              <w:rPr>
                <w:rFonts w:ascii="Segoe UI" w:hAnsi="Segoe UI" w:cs="Segoe UI"/>
                <w:szCs w:val="24"/>
              </w:rPr>
              <w:t>th</w:t>
            </w:r>
            <w:r w:rsidR="00987E15">
              <w:rPr>
                <w:rFonts w:ascii="Segoe UI" w:hAnsi="Segoe UI" w:cs="Segoe UI"/>
                <w:szCs w:val="24"/>
              </w:rPr>
              <w:t>e</w:t>
            </w:r>
            <w:r w:rsidR="00246ECB" w:rsidRPr="008916C6">
              <w:rPr>
                <w:rFonts w:ascii="Segoe UI" w:hAnsi="Segoe UI" w:cs="Segoe UI"/>
                <w:szCs w:val="24"/>
              </w:rPr>
              <w:t xml:space="preserve">se students will negatively impact your school's </w:t>
            </w:r>
            <w:r w:rsidR="0024615E">
              <w:rPr>
                <w:rFonts w:ascii="Segoe UI" w:hAnsi="Segoe UI" w:cs="Segoe UI"/>
                <w:szCs w:val="24"/>
              </w:rPr>
              <w:t>compliance with its obligation to report enrollment information</w:t>
            </w:r>
            <w:r w:rsidR="00246ECB" w:rsidRPr="008916C6">
              <w:rPr>
                <w:rFonts w:ascii="Segoe UI" w:hAnsi="Segoe UI" w:cs="Segoe UI"/>
                <w:szCs w:val="24"/>
              </w:rPr>
              <w:t>.</w:t>
            </w:r>
            <w:r w:rsidR="00570E28">
              <w:rPr>
                <w:rFonts w:ascii="Segoe UI" w:hAnsi="Segoe UI" w:cs="Segoe UI"/>
                <w:szCs w:val="24"/>
              </w:rPr>
              <w:t xml:space="preserve"> Schools should </w:t>
            </w:r>
            <w:r>
              <w:rPr>
                <w:rFonts w:ascii="Segoe UI" w:hAnsi="Segoe UI" w:cs="Segoe UI"/>
                <w:szCs w:val="24"/>
              </w:rPr>
              <w:t xml:space="preserve">carefully </w:t>
            </w:r>
            <w:r w:rsidR="00570E28">
              <w:rPr>
                <w:rFonts w:ascii="Segoe UI" w:hAnsi="Segoe UI" w:cs="Segoe UI"/>
                <w:szCs w:val="24"/>
              </w:rPr>
              <w:t xml:space="preserve">consider </w:t>
            </w:r>
            <w:r>
              <w:rPr>
                <w:rFonts w:ascii="Segoe UI" w:hAnsi="Segoe UI" w:cs="Segoe UI"/>
                <w:szCs w:val="24"/>
              </w:rPr>
              <w:t xml:space="preserve">these facts </w:t>
            </w:r>
            <w:r w:rsidR="00570E28">
              <w:rPr>
                <w:rFonts w:ascii="Segoe UI" w:hAnsi="Segoe UI" w:cs="Segoe UI"/>
                <w:szCs w:val="24"/>
              </w:rPr>
              <w:t>before using this new function.</w:t>
            </w:r>
          </w:p>
          <w:p w:rsidR="00246ECB" w:rsidRPr="00246ECB" w:rsidRDefault="00246ECB" w:rsidP="00246ECB">
            <w:pPr>
              <w:spacing w:before="120" w:after="240"/>
              <w:jc w:val="center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noProof/>
                <w:szCs w:val="24"/>
              </w:rPr>
              <w:drawing>
                <wp:inline distT="0" distB="0" distL="0" distR="0" wp14:anchorId="7682EBBC" wp14:editId="179A77B9">
                  <wp:extent cx="6734810" cy="4293235"/>
                  <wp:effectExtent l="19050" t="19050" r="27940" b="1206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3-15-2016 11-41-53 AM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4810" cy="4293235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14B6" w:rsidRPr="009B301E" w:rsidTr="00246ECB">
        <w:tblPrEx>
          <w:tblLook w:val="01E0" w:firstRow="1" w:lastRow="1" w:firstColumn="1" w:lastColumn="1" w:noHBand="0" w:noVBand="0"/>
        </w:tblPrEx>
        <w:trPr>
          <w:cantSplit/>
          <w:trHeight w:val="14201"/>
        </w:trPr>
        <w:tc>
          <w:tcPr>
            <w:tcW w:w="10822" w:type="dxa"/>
            <w:gridSpan w:val="2"/>
            <w:shd w:val="clear" w:color="auto" w:fill="FFFFFF"/>
          </w:tcPr>
          <w:p w:rsidR="00492031" w:rsidRDefault="00492031" w:rsidP="00492031">
            <w:pPr>
              <w:pStyle w:val="Heading6"/>
              <w:widowControl/>
              <w:spacing w:after="0"/>
              <w:rPr>
                <w:rFonts w:ascii="Segoe UI" w:hAnsi="Segoe UI" w:cs="Segoe UI"/>
                <w:color w:val="003DAC"/>
                <w:szCs w:val="24"/>
              </w:rPr>
            </w:pPr>
            <w:r w:rsidRPr="00F52CA1">
              <w:rPr>
                <w:rFonts w:ascii="Segoe UI" w:hAnsi="Segoe UI" w:cs="Segoe UI"/>
                <w:color w:val="003DAC"/>
                <w:szCs w:val="24"/>
              </w:rPr>
              <w:lastRenderedPageBreak/>
              <w:t xml:space="preserve">Late </w:t>
            </w:r>
            <w:r>
              <w:rPr>
                <w:rFonts w:ascii="Segoe UI" w:hAnsi="Segoe UI" w:cs="Segoe UI"/>
                <w:color w:val="003DAC"/>
                <w:szCs w:val="24"/>
              </w:rPr>
              <w:t xml:space="preserve">Enrollment </w:t>
            </w:r>
            <w:r w:rsidRPr="00F52CA1">
              <w:rPr>
                <w:rFonts w:ascii="Segoe UI" w:hAnsi="Segoe UI" w:cs="Segoe UI"/>
                <w:color w:val="003DAC"/>
                <w:szCs w:val="24"/>
              </w:rPr>
              <w:t xml:space="preserve">Certifications </w:t>
            </w:r>
            <w:r w:rsidR="001A11A3">
              <w:rPr>
                <w:rFonts w:ascii="Segoe UI" w:hAnsi="Segoe UI" w:cs="Segoe UI"/>
                <w:color w:val="003DAC"/>
                <w:szCs w:val="24"/>
              </w:rPr>
              <w:t>R</w:t>
            </w:r>
            <w:r w:rsidRPr="00F52CA1">
              <w:rPr>
                <w:rFonts w:ascii="Segoe UI" w:hAnsi="Segoe UI" w:cs="Segoe UI"/>
                <w:color w:val="003DAC"/>
                <w:szCs w:val="24"/>
              </w:rPr>
              <w:t>eport</w:t>
            </w:r>
          </w:p>
          <w:p w:rsidR="001E4316" w:rsidRDefault="00492031" w:rsidP="00A96597">
            <w:pPr>
              <w:spacing w:before="120" w:after="120"/>
              <w:rPr>
                <w:rFonts w:ascii="Segoe UI" w:hAnsi="Segoe UI" w:cs="Segoe UI"/>
                <w:szCs w:val="24"/>
              </w:rPr>
            </w:pPr>
            <w:r w:rsidRPr="00C44B46">
              <w:rPr>
                <w:rFonts w:ascii="Segoe UI" w:hAnsi="Segoe UI" w:cs="Segoe UI"/>
                <w:szCs w:val="24"/>
              </w:rPr>
              <w:t xml:space="preserve">The Late </w:t>
            </w:r>
            <w:r>
              <w:rPr>
                <w:rFonts w:ascii="Segoe UI" w:hAnsi="Segoe UI" w:cs="Segoe UI"/>
                <w:szCs w:val="24"/>
              </w:rPr>
              <w:t xml:space="preserve">Enrollment </w:t>
            </w:r>
            <w:r w:rsidRPr="00C44B46">
              <w:rPr>
                <w:rFonts w:ascii="Segoe UI" w:hAnsi="Segoe UI" w:cs="Segoe UI"/>
                <w:szCs w:val="24"/>
              </w:rPr>
              <w:t>Certification</w:t>
            </w:r>
            <w:r>
              <w:rPr>
                <w:rFonts w:ascii="Segoe UI" w:hAnsi="Segoe UI" w:cs="Segoe UI"/>
                <w:szCs w:val="24"/>
              </w:rPr>
              <w:t>s</w:t>
            </w:r>
            <w:r w:rsidRPr="00C44B46">
              <w:rPr>
                <w:rFonts w:ascii="Segoe UI" w:hAnsi="Segoe UI" w:cs="Segoe UI"/>
                <w:szCs w:val="24"/>
              </w:rPr>
              <w:t xml:space="preserve"> </w:t>
            </w:r>
            <w:r w:rsidR="00EA50B5">
              <w:rPr>
                <w:rFonts w:ascii="Segoe UI" w:hAnsi="Segoe UI" w:cs="Segoe UI"/>
                <w:szCs w:val="24"/>
              </w:rPr>
              <w:t>r</w:t>
            </w:r>
            <w:r>
              <w:rPr>
                <w:rFonts w:ascii="Segoe UI" w:hAnsi="Segoe UI" w:cs="Segoe UI"/>
                <w:szCs w:val="24"/>
              </w:rPr>
              <w:t xml:space="preserve">eport </w:t>
            </w:r>
            <w:r w:rsidRPr="00660F2F">
              <w:rPr>
                <w:rFonts w:ascii="Segoe UI" w:hAnsi="Segoe UI" w:cs="Segoe UI"/>
                <w:szCs w:val="24"/>
              </w:rPr>
              <w:t>allows school users to request a list of students who have not had an enrollment certification reported after a specified date.</w:t>
            </w:r>
            <w:r w:rsidR="00014B8D">
              <w:rPr>
                <w:rFonts w:ascii="Segoe UI" w:hAnsi="Segoe UI" w:cs="Segoe UI"/>
                <w:szCs w:val="24"/>
              </w:rPr>
              <w:t xml:space="preserve"> </w:t>
            </w:r>
            <w:r w:rsidR="00014B8D" w:rsidRPr="00660F2F">
              <w:rPr>
                <w:rFonts w:ascii="Segoe UI" w:hAnsi="Segoe UI" w:cs="Segoe UI"/>
                <w:szCs w:val="24"/>
              </w:rPr>
              <w:t>The report</w:t>
            </w:r>
            <w:r w:rsidR="00014B8D">
              <w:rPr>
                <w:rFonts w:ascii="Segoe UI" w:hAnsi="Segoe UI" w:cs="Segoe UI"/>
                <w:szCs w:val="24"/>
              </w:rPr>
              <w:t>,</w:t>
            </w:r>
            <w:r w:rsidR="00014B8D" w:rsidRPr="00660F2F">
              <w:rPr>
                <w:rFonts w:ascii="Segoe UI" w:hAnsi="Segoe UI" w:cs="Segoe UI"/>
                <w:szCs w:val="24"/>
              </w:rPr>
              <w:t xml:space="preserve"> requested </w:t>
            </w:r>
            <w:r w:rsidR="00014B8D">
              <w:rPr>
                <w:rFonts w:ascii="Segoe UI" w:hAnsi="Segoe UI" w:cs="Segoe UI"/>
                <w:szCs w:val="24"/>
              </w:rPr>
              <w:t xml:space="preserve">on the Report tab </w:t>
            </w:r>
            <w:r w:rsidR="00014B8D" w:rsidRPr="00660F2F">
              <w:rPr>
                <w:rFonts w:ascii="Segoe UI" w:hAnsi="Segoe UI" w:cs="Segoe UI"/>
                <w:szCs w:val="24"/>
              </w:rPr>
              <w:t>for an eight-digit School Location Code</w:t>
            </w:r>
            <w:r w:rsidR="00014B8D">
              <w:rPr>
                <w:rFonts w:ascii="Segoe UI" w:hAnsi="Segoe UI" w:cs="Segoe UI"/>
                <w:szCs w:val="24"/>
              </w:rPr>
              <w:t xml:space="preserve">, </w:t>
            </w:r>
            <w:r w:rsidR="001E4316">
              <w:rPr>
                <w:rFonts w:ascii="Segoe UI" w:hAnsi="Segoe UI" w:cs="Segoe UI"/>
                <w:szCs w:val="24"/>
              </w:rPr>
              <w:t xml:space="preserve">may </w:t>
            </w:r>
            <w:r w:rsidR="00014B8D">
              <w:rPr>
                <w:rFonts w:ascii="Segoe UI" w:hAnsi="Segoe UI" w:cs="Segoe UI"/>
                <w:szCs w:val="24"/>
              </w:rPr>
              <w:t xml:space="preserve">be </w:t>
            </w:r>
            <w:r w:rsidR="001E4316">
              <w:rPr>
                <w:rFonts w:ascii="Segoe UI" w:hAnsi="Segoe UI" w:cs="Segoe UI"/>
                <w:szCs w:val="24"/>
              </w:rPr>
              <w:t>use</w:t>
            </w:r>
            <w:r w:rsidR="00014B8D">
              <w:rPr>
                <w:rFonts w:ascii="Segoe UI" w:hAnsi="Segoe UI" w:cs="Segoe UI"/>
                <w:szCs w:val="24"/>
              </w:rPr>
              <w:t>d</w:t>
            </w:r>
            <w:r w:rsidR="001E4316">
              <w:rPr>
                <w:rFonts w:ascii="Segoe UI" w:hAnsi="Segoe UI" w:cs="Segoe UI"/>
                <w:szCs w:val="24"/>
              </w:rPr>
              <w:t xml:space="preserve"> to identify students </w:t>
            </w:r>
            <w:r w:rsidR="008077D7">
              <w:rPr>
                <w:rFonts w:ascii="Segoe UI" w:hAnsi="Segoe UI" w:cs="Segoe UI"/>
                <w:szCs w:val="24"/>
              </w:rPr>
              <w:t>that need</w:t>
            </w:r>
            <w:r w:rsidR="001E4316">
              <w:rPr>
                <w:rFonts w:ascii="Segoe UI" w:hAnsi="Segoe UI" w:cs="Segoe UI"/>
                <w:szCs w:val="24"/>
              </w:rPr>
              <w:t xml:space="preserve"> to be </w:t>
            </w:r>
            <w:r w:rsidR="008077D7">
              <w:rPr>
                <w:rFonts w:ascii="Segoe UI" w:hAnsi="Segoe UI" w:cs="Segoe UI"/>
                <w:szCs w:val="24"/>
              </w:rPr>
              <w:t>certified</w:t>
            </w:r>
            <w:r w:rsidR="00014B8D">
              <w:rPr>
                <w:rFonts w:ascii="Segoe UI" w:hAnsi="Segoe UI" w:cs="Segoe UI"/>
                <w:szCs w:val="24"/>
              </w:rPr>
              <w:t xml:space="preserve">. Schools </w:t>
            </w:r>
            <w:r w:rsidR="001E4316">
              <w:rPr>
                <w:rFonts w:ascii="Segoe UI" w:hAnsi="Segoe UI" w:cs="Segoe UI"/>
                <w:szCs w:val="24"/>
              </w:rPr>
              <w:t xml:space="preserve">can update the report and submit it to NSLDS via the Student Aid Internet Gateway (SAIG) </w:t>
            </w:r>
            <w:r w:rsidR="008077D7">
              <w:rPr>
                <w:rFonts w:ascii="Segoe UI" w:hAnsi="Segoe UI" w:cs="Segoe UI"/>
                <w:szCs w:val="24"/>
              </w:rPr>
              <w:t>just like a</w:t>
            </w:r>
            <w:r w:rsidR="001E4316">
              <w:rPr>
                <w:rFonts w:ascii="Segoe UI" w:hAnsi="Segoe UI" w:cs="Segoe UI"/>
                <w:szCs w:val="24"/>
              </w:rPr>
              <w:t xml:space="preserve"> regular roster.</w:t>
            </w:r>
          </w:p>
          <w:p w:rsidR="00014B8D" w:rsidRDefault="00014B8D" w:rsidP="00A96597">
            <w:pPr>
              <w:spacing w:before="120" w:after="120"/>
              <w:rPr>
                <w:rFonts w:ascii="Segoe UI" w:hAnsi="Segoe UI" w:cs="Segoe UI"/>
                <w:szCs w:val="24"/>
              </w:rPr>
            </w:pPr>
            <w:r w:rsidRPr="00C8359C">
              <w:rPr>
                <w:rFonts w:ascii="Segoe UI" w:hAnsi="Segoe UI" w:cs="Segoe UI"/>
                <w:b/>
                <w:i/>
                <w:szCs w:val="24"/>
              </w:rPr>
              <w:t>Note:</w:t>
            </w:r>
            <w:r>
              <w:rPr>
                <w:rFonts w:ascii="Segoe UI" w:hAnsi="Segoe UI" w:cs="Segoe UI"/>
                <w:szCs w:val="24"/>
              </w:rPr>
              <w:t xml:space="preserve"> Schools may also request the CSV version of the report, import the report into a spreadsheet, and submit the data to NSLDS using the Enrollment Spreadsheet Submittal process on the NSLDS Professional Access Web site.</w:t>
            </w:r>
          </w:p>
          <w:p w:rsidR="00987E15" w:rsidRPr="005E4BCC" w:rsidRDefault="00014B8D" w:rsidP="00A96597">
            <w:pPr>
              <w:spacing w:before="120" w:after="12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szCs w:val="24"/>
              </w:rPr>
              <w:t>When requesting the report, t</w:t>
            </w:r>
            <w:r w:rsidR="00492031" w:rsidRPr="00660F2F">
              <w:rPr>
                <w:rFonts w:ascii="Segoe UI" w:hAnsi="Segoe UI" w:cs="Segoe UI"/>
                <w:szCs w:val="24"/>
              </w:rPr>
              <w:t xml:space="preserve">he user </w:t>
            </w:r>
            <w:r w:rsidR="006037F1">
              <w:rPr>
                <w:rFonts w:ascii="Segoe UI" w:hAnsi="Segoe UI" w:cs="Segoe UI"/>
                <w:szCs w:val="24"/>
              </w:rPr>
              <w:t>must</w:t>
            </w:r>
            <w:r w:rsidR="006037F1" w:rsidRPr="00660F2F">
              <w:rPr>
                <w:rFonts w:ascii="Segoe UI" w:hAnsi="Segoe UI" w:cs="Segoe UI"/>
                <w:szCs w:val="24"/>
              </w:rPr>
              <w:t xml:space="preserve"> </w:t>
            </w:r>
            <w:r w:rsidR="00492031" w:rsidRPr="00660F2F">
              <w:rPr>
                <w:rFonts w:ascii="Segoe UI" w:hAnsi="Segoe UI" w:cs="Segoe UI"/>
                <w:szCs w:val="24"/>
              </w:rPr>
              <w:t xml:space="preserve">indicate the </w:t>
            </w:r>
            <w:r w:rsidR="00492031" w:rsidRPr="00AE087A">
              <w:rPr>
                <w:rFonts w:ascii="Segoe UI" w:hAnsi="Segoe UI" w:cs="Segoe UI"/>
                <w:b/>
                <w:szCs w:val="24"/>
              </w:rPr>
              <w:t xml:space="preserve">Not Reported After Date </w:t>
            </w:r>
            <w:r w:rsidR="00492031" w:rsidRPr="00660F2F">
              <w:rPr>
                <w:rFonts w:ascii="Segoe UI" w:hAnsi="Segoe UI" w:cs="Segoe UI"/>
                <w:szCs w:val="24"/>
              </w:rPr>
              <w:t xml:space="preserve">which limits output to students </w:t>
            </w:r>
            <w:r w:rsidR="001E4316">
              <w:rPr>
                <w:rFonts w:ascii="Segoe UI" w:hAnsi="Segoe UI" w:cs="Segoe UI"/>
                <w:szCs w:val="24"/>
              </w:rPr>
              <w:t>who</w:t>
            </w:r>
            <w:r w:rsidR="001E4316" w:rsidRPr="00660F2F">
              <w:rPr>
                <w:rFonts w:ascii="Segoe UI" w:hAnsi="Segoe UI" w:cs="Segoe UI"/>
                <w:szCs w:val="24"/>
              </w:rPr>
              <w:t xml:space="preserve"> </w:t>
            </w:r>
            <w:r w:rsidR="00492031" w:rsidRPr="00660F2F">
              <w:rPr>
                <w:rFonts w:ascii="Segoe UI" w:hAnsi="Segoe UI" w:cs="Segoe UI"/>
                <w:szCs w:val="24"/>
              </w:rPr>
              <w:t xml:space="preserve">have not had certifications reported after that date. The report will be delivered using message class LTENCFOP (Fixed-width) or LTENCCOP (CSV) to the SAIG mailbox (TG number) associated with the FSA User ID </w:t>
            </w:r>
            <w:r w:rsidR="007814DC">
              <w:rPr>
                <w:rFonts w:ascii="Segoe UI" w:hAnsi="Segoe UI" w:cs="Segoe UI"/>
                <w:szCs w:val="24"/>
              </w:rPr>
              <w:t>of the authorized school user who</w:t>
            </w:r>
            <w:r w:rsidR="00492031" w:rsidRPr="00660F2F">
              <w:rPr>
                <w:rFonts w:ascii="Segoe UI" w:hAnsi="Segoe UI" w:cs="Segoe UI"/>
                <w:szCs w:val="24"/>
              </w:rPr>
              <w:t xml:space="preserve"> requested the report. The detail records are identical to the Enrollment Reporting Roster Layouts </w:t>
            </w:r>
            <w:r w:rsidR="00492031" w:rsidRPr="005E4BCC">
              <w:rPr>
                <w:rFonts w:ascii="Segoe UI" w:hAnsi="Segoe UI" w:cs="Segoe UI"/>
                <w:szCs w:val="24"/>
              </w:rPr>
              <w:t xml:space="preserve">found in Appendix A of the </w:t>
            </w:r>
            <w:hyperlink r:id="rId23" w:history="1">
              <w:r w:rsidR="00492031" w:rsidRPr="007E2998">
                <w:rPr>
                  <w:rStyle w:val="Hyperlink"/>
                  <w:rFonts w:ascii="Segoe UI" w:hAnsi="Segoe UI" w:cs="Segoe UI"/>
                  <w:szCs w:val="24"/>
                </w:rPr>
                <w:t>NSLDS Enrollment Reporting Guide</w:t>
              </w:r>
            </w:hyperlink>
            <w:r w:rsidR="00987E15" w:rsidRPr="005E4BCC">
              <w:rPr>
                <w:rFonts w:ascii="Segoe UI" w:hAnsi="Segoe UI" w:cs="Segoe UI"/>
                <w:szCs w:val="24"/>
              </w:rPr>
              <w:t xml:space="preserve"> with the following exceptions:</w:t>
            </w:r>
            <w:r w:rsidR="00492031" w:rsidRPr="005E4BCC">
              <w:rPr>
                <w:rFonts w:ascii="Segoe UI" w:hAnsi="Segoe UI" w:cs="Segoe UI"/>
                <w:szCs w:val="24"/>
              </w:rPr>
              <w:t xml:space="preserve"> </w:t>
            </w:r>
          </w:p>
          <w:p w:rsidR="00987E15" w:rsidRPr="005E4BCC" w:rsidRDefault="00C50AEC" w:rsidP="00A96597">
            <w:pPr>
              <w:pStyle w:val="ListParagraph"/>
              <w:numPr>
                <w:ilvl w:val="0"/>
                <w:numId w:val="18"/>
              </w:numPr>
              <w:spacing w:before="120" w:after="120"/>
              <w:rPr>
                <w:rFonts w:ascii="Segoe UI" w:hAnsi="Segoe UI" w:cs="Segoe UI"/>
                <w:sz w:val="24"/>
                <w:szCs w:val="24"/>
              </w:rPr>
            </w:pPr>
            <w:r w:rsidRPr="005E4BCC">
              <w:rPr>
                <w:rFonts w:ascii="Segoe UI" w:hAnsi="Segoe UI" w:cs="Segoe UI"/>
                <w:sz w:val="24"/>
                <w:szCs w:val="24"/>
              </w:rPr>
              <w:t xml:space="preserve">Header Label will contain ‘SCHLC1’ </w:t>
            </w:r>
            <w:r w:rsidR="00987E15" w:rsidRPr="005E4BCC">
              <w:rPr>
                <w:rFonts w:ascii="Segoe UI" w:hAnsi="Segoe UI" w:cs="Segoe UI"/>
                <w:sz w:val="24"/>
                <w:szCs w:val="24"/>
              </w:rPr>
              <w:t xml:space="preserve"> </w:t>
            </w:r>
          </w:p>
          <w:p w:rsidR="00987E15" w:rsidRPr="005E4BCC" w:rsidRDefault="007814DC" w:rsidP="00A96597">
            <w:pPr>
              <w:pStyle w:val="ListParagraph"/>
              <w:numPr>
                <w:ilvl w:val="0"/>
                <w:numId w:val="18"/>
              </w:numPr>
              <w:spacing w:before="120" w:after="120"/>
              <w:rPr>
                <w:rFonts w:ascii="Segoe UI" w:hAnsi="Segoe UI" w:cs="Segoe UI"/>
                <w:sz w:val="24"/>
                <w:szCs w:val="24"/>
              </w:rPr>
            </w:pPr>
            <w:r w:rsidRPr="005E4BCC">
              <w:rPr>
                <w:rFonts w:ascii="Segoe UI" w:hAnsi="Segoe UI" w:cs="Segoe UI"/>
                <w:sz w:val="24"/>
                <w:szCs w:val="24"/>
              </w:rPr>
              <w:t xml:space="preserve">Header </w:t>
            </w:r>
            <w:r w:rsidR="00C50AEC" w:rsidRPr="005E4BCC">
              <w:rPr>
                <w:rFonts w:ascii="Segoe UI" w:hAnsi="Segoe UI" w:cs="Segoe UI"/>
                <w:sz w:val="24"/>
                <w:szCs w:val="24"/>
              </w:rPr>
              <w:t xml:space="preserve">record Submittal Date is the value entered as the “Not </w:t>
            </w:r>
            <w:r w:rsidR="00370807">
              <w:rPr>
                <w:rFonts w:ascii="Segoe UI" w:hAnsi="Segoe UI" w:cs="Segoe UI"/>
                <w:sz w:val="24"/>
                <w:szCs w:val="24"/>
              </w:rPr>
              <w:t>Reported</w:t>
            </w:r>
            <w:bookmarkStart w:id="0" w:name="_GoBack"/>
            <w:bookmarkEnd w:id="0"/>
            <w:r w:rsidR="00C50AEC" w:rsidRPr="005E4BCC">
              <w:rPr>
                <w:rFonts w:ascii="Segoe UI" w:hAnsi="Segoe UI" w:cs="Segoe UI"/>
                <w:sz w:val="24"/>
                <w:szCs w:val="24"/>
              </w:rPr>
              <w:t xml:space="preserve"> After Date”</w:t>
            </w:r>
          </w:p>
          <w:p w:rsidR="00B23EAC" w:rsidRPr="00C8359C" w:rsidRDefault="00492031" w:rsidP="00B23EAC">
            <w:pPr>
              <w:spacing w:before="120" w:after="120"/>
              <w:rPr>
                <w:rFonts w:ascii="Segoe UI" w:hAnsi="Segoe UI" w:cs="Segoe UI"/>
                <w:i/>
                <w:noProof/>
                <w:color w:val="003DAC"/>
                <w:bdr w:val="single" w:sz="4" w:space="0" w:color="000000" w:themeColor="text1"/>
              </w:rPr>
            </w:pPr>
            <w:r w:rsidRPr="00660F2F">
              <w:rPr>
                <w:rFonts w:ascii="Segoe UI" w:hAnsi="Segoe UI" w:cs="Segoe UI"/>
                <w:szCs w:val="24"/>
              </w:rPr>
              <w:t xml:space="preserve">Please see the </w:t>
            </w:r>
            <w:hyperlink r:id="rId24" w:history="1">
              <w:r w:rsidRPr="007E2998">
                <w:rPr>
                  <w:rStyle w:val="Hyperlink"/>
                  <w:rFonts w:ascii="Segoe UI" w:hAnsi="Segoe UI" w:cs="Segoe UI"/>
                  <w:szCs w:val="24"/>
                </w:rPr>
                <w:t>NSLDS Enrollment Reporting Guide</w:t>
              </w:r>
            </w:hyperlink>
            <w:r w:rsidRPr="00660F2F">
              <w:rPr>
                <w:rFonts w:ascii="Segoe UI" w:hAnsi="Segoe UI" w:cs="Segoe UI"/>
                <w:szCs w:val="24"/>
              </w:rPr>
              <w:t xml:space="preserve"> for reporting and field details. </w:t>
            </w:r>
          </w:p>
          <w:p w:rsidR="008013BB" w:rsidRDefault="008013BB" w:rsidP="00246ECB">
            <w:pPr>
              <w:spacing w:before="120" w:after="240"/>
              <w:jc w:val="center"/>
              <w:rPr>
                <w:rFonts w:ascii="Segoe UI" w:hAnsi="Segoe UI" w:cs="Segoe UI"/>
                <w:color w:val="003DAC"/>
              </w:rPr>
            </w:pPr>
            <w:r w:rsidRPr="00C8359C">
              <w:rPr>
                <w:rFonts w:ascii="Segoe UI" w:hAnsi="Segoe UI" w:cs="Segoe UI"/>
                <w:i/>
                <w:noProof/>
                <w:color w:val="003DAC"/>
              </w:rPr>
              <w:drawing>
                <wp:inline distT="0" distB="0" distL="0" distR="0" wp14:anchorId="1BEFA164" wp14:editId="530F411C">
                  <wp:extent cx="6202045" cy="4829010"/>
                  <wp:effectExtent l="19050" t="19050" r="27305" b="1016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3-15-2016 11-43-37 AM.pn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13432" cy="4837876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41619" w:rsidRDefault="00D41619"/>
    <w:tbl>
      <w:tblPr>
        <w:tblW w:w="10822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22"/>
      </w:tblGrid>
      <w:tr w:rsidR="00C67C43" w:rsidRPr="009B301E" w:rsidTr="00A96597">
        <w:trPr>
          <w:trHeight w:val="576"/>
        </w:trPr>
        <w:tc>
          <w:tcPr>
            <w:tcW w:w="10822" w:type="dxa"/>
            <w:shd w:val="clear" w:color="auto" w:fill="FFFEE5"/>
            <w:vAlign w:val="center"/>
          </w:tcPr>
          <w:p w:rsidR="00C67C43" w:rsidRPr="006D7016" w:rsidRDefault="00C67C43" w:rsidP="00727178">
            <w:pPr>
              <w:pStyle w:val="BodyText"/>
              <w:keepNext/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t>Borrower Defense Discharge Code</w:t>
            </w:r>
          </w:p>
        </w:tc>
      </w:tr>
      <w:tr w:rsidR="00E2669A" w:rsidRPr="009B301E" w:rsidTr="00A96597">
        <w:trPr>
          <w:cantSplit/>
          <w:trHeight w:val="20"/>
        </w:trPr>
        <w:tc>
          <w:tcPr>
            <w:tcW w:w="10822" w:type="dxa"/>
            <w:shd w:val="clear" w:color="auto" w:fill="FFFFFF"/>
          </w:tcPr>
          <w:p w:rsidR="00C67C43" w:rsidRDefault="00C67C43" w:rsidP="00C67C43">
            <w:pPr>
              <w:pStyle w:val="Heading6"/>
              <w:keepNext w:val="0"/>
              <w:spacing w:after="0"/>
              <w:rPr>
                <w:rFonts w:ascii="Segoe UI" w:hAnsi="Segoe UI" w:cs="Segoe UI"/>
                <w:color w:val="003DAC"/>
                <w:szCs w:val="24"/>
              </w:rPr>
            </w:pPr>
            <w:r>
              <w:rPr>
                <w:rFonts w:ascii="Segoe UI" w:hAnsi="Segoe UI" w:cs="Segoe UI"/>
                <w:color w:val="003DAC"/>
                <w:szCs w:val="24"/>
              </w:rPr>
              <w:t>Borrower Defense Discharge Code</w:t>
            </w:r>
          </w:p>
          <w:p w:rsidR="00E2669A" w:rsidRDefault="000F5883" w:rsidP="00C67C43">
            <w:pPr>
              <w:pStyle w:val="Heading6"/>
              <w:keepNext w:val="0"/>
              <w:spacing w:before="60" w:after="0"/>
              <w:rPr>
                <w:rFonts w:ascii="Segoe UI" w:hAnsi="Segoe UI" w:cs="Segoe UI"/>
                <w:b w:val="0"/>
              </w:rPr>
            </w:pPr>
            <w:r>
              <w:rPr>
                <w:rFonts w:ascii="Segoe UI" w:hAnsi="Segoe UI" w:cs="Segoe UI"/>
                <w:b w:val="0"/>
                <w:bCs w:val="0"/>
                <w:color w:val="auto"/>
              </w:rPr>
              <w:t>We have</w:t>
            </w:r>
            <w:r w:rsidR="00C67C43">
              <w:rPr>
                <w:rFonts w:ascii="Segoe UI" w:hAnsi="Segoe UI" w:cs="Segoe UI"/>
                <w:b w:val="0"/>
                <w:bCs w:val="0"/>
                <w:color w:val="auto"/>
              </w:rPr>
              <w:t xml:space="preserve"> implemented a new Discharge Code (BD01) </w:t>
            </w:r>
            <w:r w:rsidR="00C67C43" w:rsidRPr="00C67C43">
              <w:rPr>
                <w:rFonts w:ascii="Segoe UI" w:hAnsi="Segoe UI" w:cs="Segoe UI"/>
                <w:b w:val="0"/>
              </w:rPr>
              <w:t xml:space="preserve">that appears on </w:t>
            </w:r>
            <w:r>
              <w:rPr>
                <w:rFonts w:ascii="Segoe UI" w:hAnsi="Segoe UI" w:cs="Segoe UI"/>
                <w:b w:val="0"/>
              </w:rPr>
              <w:t xml:space="preserve">the </w:t>
            </w:r>
            <w:hyperlink r:id="rId26" w:history="1">
              <w:r w:rsidRPr="00C8359C">
                <w:rPr>
                  <w:rStyle w:val="Hyperlink"/>
                  <w:rFonts w:ascii="Segoe UI" w:hAnsi="Segoe UI" w:cs="Segoe UI"/>
                  <w:b w:val="0"/>
                  <w:szCs w:val="24"/>
                </w:rPr>
                <w:t>NSLDS Professional Access Web site</w:t>
              </w:r>
            </w:hyperlink>
            <w:r w:rsidRPr="00C8359C">
              <w:rPr>
                <w:rStyle w:val="Hyperlink"/>
                <w:rFonts w:ascii="Segoe UI" w:hAnsi="Segoe UI" w:cs="Segoe UI"/>
                <w:b w:val="0"/>
                <w:szCs w:val="24"/>
              </w:rPr>
              <w:t xml:space="preserve"> on </w:t>
            </w:r>
            <w:r w:rsidR="00C67C43" w:rsidRPr="00C67C43">
              <w:rPr>
                <w:rFonts w:ascii="Segoe UI" w:hAnsi="Segoe UI" w:cs="Segoe UI"/>
                <w:b w:val="0"/>
              </w:rPr>
              <w:t>the Loan Detail page</w:t>
            </w:r>
            <w:r>
              <w:rPr>
                <w:rFonts w:ascii="Segoe UI" w:hAnsi="Segoe UI" w:cs="Segoe UI"/>
                <w:b w:val="0"/>
              </w:rPr>
              <w:t>,</w:t>
            </w:r>
            <w:r w:rsidR="00C67C43" w:rsidRPr="00C67C43">
              <w:rPr>
                <w:rFonts w:ascii="Segoe UI" w:hAnsi="Segoe UI" w:cs="Segoe UI"/>
                <w:b w:val="0"/>
              </w:rPr>
              <w:t xml:space="preserve"> under Activities for Loan. The new Discharge Code indicates </w:t>
            </w:r>
            <w:r w:rsidR="00F47FD5">
              <w:rPr>
                <w:rFonts w:ascii="Segoe UI" w:hAnsi="Segoe UI" w:cs="Segoe UI"/>
                <w:b w:val="0"/>
              </w:rPr>
              <w:t>loans</w:t>
            </w:r>
            <w:r w:rsidR="00F47FD5" w:rsidRPr="00C67C43">
              <w:rPr>
                <w:rFonts w:ascii="Segoe UI" w:hAnsi="Segoe UI" w:cs="Segoe UI"/>
                <w:b w:val="0"/>
              </w:rPr>
              <w:t xml:space="preserve"> </w:t>
            </w:r>
            <w:r w:rsidR="00C67C43" w:rsidRPr="00C67C43">
              <w:rPr>
                <w:rFonts w:ascii="Segoe UI" w:hAnsi="Segoe UI" w:cs="Segoe UI"/>
                <w:b w:val="0"/>
              </w:rPr>
              <w:t>that have been discharged due to a school committing fraud or violating state laws related to the loan or for the educational service paid</w:t>
            </w:r>
            <w:r w:rsidR="00C67C43">
              <w:rPr>
                <w:rFonts w:ascii="Segoe UI" w:hAnsi="Segoe UI" w:cs="Segoe UI"/>
                <w:b w:val="0"/>
              </w:rPr>
              <w:t xml:space="preserve">. </w:t>
            </w:r>
            <w:r w:rsidR="00F47FD5" w:rsidRPr="00C8359C">
              <w:rPr>
                <w:rFonts w:ascii="Segoe UI" w:hAnsi="Segoe UI" w:cs="Segoe UI"/>
                <w:b w:val="0"/>
                <w:color w:val="auto"/>
                <w:szCs w:val="24"/>
              </w:rPr>
              <w:t>For general information about borrower defense to repayment, visit the StudentAid.gov Web site at</w:t>
            </w:r>
            <w:r w:rsidR="00F47FD5" w:rsidRPr="00C8359C">
              <w:rPr>
                <w:rFonts w:ascii="Segoe UI" w:hAnsi="Segoe UI" w:cs="Segoe UI"/>
                <w:b w:val="0"/>
                <w:color w:val="666666"/>
                <w:szCs w:val="24"/>
              </w:rPr>
              <w:t xml:space="preserve"> </w:t>
            </w:r>
            <w:hyperlink r:id="rId27" w:history="1">
              <w:r w:rsidR="00F47FD5" w:rsidRPr="00C8359C">
                <w:rPr>
                  <w:rFonts w:ascii="Segoe UI" w:hAnsi="Segoe UI" w:cs="Segoe UI"/>
                  <w:b w:val="0"/>
                  <w:color w:val="0000FF"/>
                  <w:szCs w:val="24"/>
                  <w:u w:val="single"/>
                </w:rPr>
                <w:t>StudentAid.gov/borrower-defense</w:t>
              </w:r>
            </w:hyperlink>
            <w:r w:rsidR="00F47FD5" w:rsidRPr="00C8359C">
              <w:rPr>
                <w:rFonts w:ascii="Segoe UI" w:hAnsi="Segoe UI" w:cs="Segoe UI"/>
                <w:b w:val="0"/>
                <w:color w:val="666666"/>
                <w:szCs w:val="24"/>
              </w:rPr>
              <w:t>.</w:t>
            </w:r>
          </w:p>
          <w:p w:rsidR="00C8578E" w:rsidRDefault="00C8578E" w:rsidP="00C8578E"/>
          <w:p w:rsidR="00C67C43" w:rsidRPr="001F644B" w:rsidRDefault="00C8578E" w:rsidP="00A96597">
            <w:pPr>
              <w:spacing w:before="120" w:after="120"/>
              <w:jc w:val="center"/>
              <w:rPr>
                <w:rFonts w:ascii="Segoe UI" w:hAnsi="Segoe UI" w:cs="Segoe UI"/>
              </w:rPr>
            </w:pPr>
            <w:r>
              <w:rPr>
                <w:noProof/>
              </w:rPr>
              <w:drawing>
                <wp:inline distT="0" distB="0" distL="0" distR="0" wp14:anchorId="67ECC928" wp14:editId="01EDE372">
                  <wp:extent cx="6734810" cy="4980940"/>
                  <wp:effectExtent l="0" t="0" r="889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3-16-2016 3-21-22 PM.pn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4810" cy="4980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1C31" w:rsidRPr="009B301E" w:rsidTr="00A96597">
        <w:trPr>
          <w:cantSplit/>
          <w:trHeight w:val="576"/>
        </w:trPr>
        <w:tc>
          <w:tcPr>
            <w:tcW w:w="10822" w:type="dxa"/>
            <w:shd w:val="clear" w:color="auto" w:fill="FFFEE5"/>
            <w:vAlign w:val="center"/>
          </w:tcPr>
          <w:p w:rsidR="00D91C31" w:rsidRPr="006D7016" w:rsidRDefault="00D91C31" w:rsidP="00BF52A5">
            <w:pPr>
              <w:pStyle w:val="BodyText"/>
              <w:keepNext/>
              <w:keepLines/>
              <w:jc w:val="center"/>
              <w:rPr>
                <w:rFonts w:ascii="Segoe UI" w:hAnsi="Segoe UI" w:cs="Segoe UI"/>
                <w:szCs w:val="24"/>
              </w:rPr>
            </w:pPr>
            <w:r w:rsidRPr="00D91C31"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lastRenderedPageBreak/>
              <w:t>Customer Service Reminder</w:t>
            </w:r>
          </w:p>
        </w:tc>
      </w:tr>
      <w:tr w:rsidR="00D91C31" w:rsidRPr="009B301E" w:rsidTr="00A96597">
        <w:trPr>
          <w:cantSplit/>
          <w:trHeight w:val="112"/>
        </w:trPr>
        <w:tc>
          <w:tcPr>
            <w:tcW w:w="10822" w:type="dxa"/>
            <w:shd w:val="clear" w:color="auto" w:fill="FFFFFF"/>
          </w:tcPr>
          <w:p w:rsidR="001A03A9" w:rsidRDefault="001A03A9" w:rsidP="001A03A9">
            <w:pPr>
              <w:pStyle w:val="ListParagraph"/>
              <w:keepNext/>
              <w:keepLines/>
              <w:spacing w:before="120" w:after="120"/>
              <w:ind w:left="0"/>
              <w:contextualSpacing w:val="0"/>
              <w:rPr>
                <w:rFonts w:ascii="Segoe UI" w:hAnsi="Segoe UI" w:cs="Segoe UI"/>
                <w:sz w:val="24"/>
                <w:szCs w:val="24"/>
              </w:rPr>
            </w:pPr>
            <w:r w:rsidRPr="006D7016">
              <w:rPr>
                <w:rFonts w:ascii="Segoe UI" w:hAnsi="Segoe UI" w:cs="Segoe UI"/>
                <w:sz w:val="24"/>
                <w:szCs w:val="24"/>
              </w:rPr>
              <w:t xml:space="preserve">Please remember to keep your </w:t>
            </w:r>
            <w:hyperlink r:id="rId29" w:history="1">
              <w:r w:rsidRPr="006D7016">
                <w:rPr>
                  <w:rStyle w:val="Hyperlink"/>
                  <w:rFonts w:ascii="Segoe UI" w:hAnsi="Segoe UI" w:cs="Segoe UI"/>
                  <w:sz w:val="24"/>
                  <w:szCs w:val="24"/>
                </w:rPr>
                <w:t>NSLDS Professional Access Web site</w:t>
              </w:r>
            </w:hyperlink>
            <w:r w:rsidRPr="006D7016">
              <w:rPr>
                <w:rFonts w:ascii="Segoe UI" w:hAnsi="Segoe UI" w:cs="Segoe UI"/>
                <w:sz w:val="24"/>
                <w:szCs w:val="24"/>
              </w:rPr>
              <w:t xml:space="preserve"> ORG contacts current and always list at least a Primary Contact for yo</w:t>
            </w:r>
            <w:r>
              <w:rPr>
                <w:rFonts w:ascii="Segoe UI" w:hAnsi="Segoe UI" w:cs="Segoe UI"/>
                <w:sz w:val="24"/>
                <w:szCs w:val="24"/>
              </w:rPr>
              <w:t>ur organization. I</w:t>
            </w:r>
            <w:r w:rsidRPr="006D7016">
              <w:rPr>
                <w:rFonts w:ascii="Segoe UI" w:hAnsi="Segoe UI" w:cs="Segoe UI"/>
                <w:sz w:val="24"/>
                <w:szCs w:val="24"/>
              </w:rPr>
              <w:t>t is important to include a Customer Svc (Borrowers) contact as the information is displayed on the NSLDS Student Access Web site and may be viewed by borrowers and other Federal Student Aid partners.</w:t>
            </w:r>
          </w:p>
          <w:p w:rsidR="001A03A9" w:rsidRDefault="001A03A9" w:rsidP="001A03A9">
            <w:pPr>
              <w:pStyle w:val="ListParagraph"/>
              <w:keepNext/>
              <w:keepLines/>
              <w:spacing w:before="120" w:after="120"/>
              <w:ind w:left="0"/>
              <w:contextualSpacing w:val="0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 xml:space="preserve">Additionally, </w:t>
            </w:r>
            <w:r w:rsidR="004D742F">
              <w:rPr>
                <w:rFonts w:ascii="Segoe UI" w:hAnsi="Segoe UI" w:cs="Segoe UI"/>
                <w:sz w:val="24"/>
                <w:szCs w:val="24"/>
              </w:rPr>
              <w:t>p</w:t>
            </w:r>
            <w:r>
              <w:rPr>
                <w:rFonts w:ascii="Segoe UI" w:hAnsi="Segoe UI" w:cs="Segoe UI"/>
                <w:sz w:val="24"/>
                <w:szCs w:val="24"/>
              </w:rPr>
              <w:t xml:space="preserve">lease </w:t>
            </w:r>
            <w:r w:rsidR="004D742F">
              <w:rPr>
                <w:rFonts w:ascii="Segoe UI" w:hAnsi="Segoe UI" w:cs="Segoe UI"/>
                <w:sz w:val="24"/>
                <w:szCs w:val="24"/>
              </w:rPr>
              <w:t>ensure your school has</w:t>
            </w:r>
            <w:r>
              <w:rPr>
                <w:rFonts w:ascii="Segoe UI" w:hAnsi="Segoe UI" w:cs="Segoe UI"/>
                <w:sz w:val="24"/>
                <w:szCs w:val="24"/>
              </w:rPr>
              <w:t xml:space="preserve"> an Enrollment</w:t>
            </w:r>
            <w:r w:rsidR="007E1E0C">
              <w:rPr>
                <w:rFonts w:ascii="Segoe UI" w:hAnsi="Segoe UI" w:cs="Segoe UI"/>
                <w:sz w:val="24"/>
                <w:szCs w:val="24"/>
              </w:rPr>
              <w:t xml:space="preserve"> Reporting</w:t>
            </w:r>
            <w:r>
              <w:rPr>
                <w:rFonts w:ascii="Segoe UI" w:hAnsi="Segoe UI" w:cs="Segoe UI"/>
                <w:sz w:val="24"/>
                <w:szCs w:val="24"/>
              </w:rPr>
              <w:t xml:space="preserve"> </w:t>
            </w:r>
            <w:r w:rsidR="007E1E0C">
              <w:rPr>
                <w:rFonts w:ascii="Segoe UI" w:hAnsi="Segoe UI" w:cs="Segoe UI"/>
                <w:sz w:val="24"/>
                <w:szCs w:val="24"/>
              </w:rPr>
              <w:t>c</w:t>
            </w:r>
            <w:r>
              <w:rPr>
                <w:rFonts w:ascii="Segoe UI" w:hAnsi="Segoe UI" w:cs="Segoe UI"/>
                <w:sz w:val="24"/>
                <w:szCs w:val="24"/>
              </w:rPr>
              <w:t xml:space="preserve">ontact listed so </w:t>
            </w:r>
            <w:r w:rsidR="00D32561">
              <w:rPr>
                <w:rFonts w:ascii="Segoe UI" w:hAnsi="Segoe UI" w:cs="Segoe UI"/>
                <w:sz w:val="24"/>
                <w:szCs w:val="24"/>
              </w:rPr>
              <w:t>important notifications related to enrollment reporting</w:t>
            </w:r>
            <w:r w:rsidR="000359DE">
              <w:rPr>
                <w:rFonts w:ascii="Segoe UI" w:hAnsi="Segoe UI" w:cs="Segoe UI"/>
                <w:sz w:val="24"/>
                <w:szCs w:val="24"/>
              </w:rPr>
              <w:t xml:space="preserve"> compliance</w:t>
            </w:r>
            <w:r w:rsidR="00D32561">
              <w:rPr>
                <w:rFonts w:ascii="Segoe UI" w:hAnsi="Segoe UI" w:cs="Segoe UI"/>
                <w:sz w:val="24"/>
                <w:szCs w:val="24"/>
              </w:rPr>
              <w:t xml:space="preserve"> are received</w:t>
            </w:r>
            <w:r w:rsidR="00537A03">
              <w:rPr>
                <w:rFonts w:ascii="Segoe UI" w:hAnsi="Segoe UI" w:cs="Segoe UI"/>
                <w:sz w:val="24"/>
                <w:szCs w:val="24"/>
              </w:rPr>
              <w:t>.</w:t>
            </w:r>
          </w:p>
          <w:p w:rsidR="00D91C31" w:rsidRPr="006D7016" w:rsidRDefault="001A03A9" w:rsidP="00BF52A5">
            <w:pPr>
              <w:pStyle w:val="Default"/>
              <w:keepNext/>
              <w:keepLines/>
              <w:spacing w:before="60" w:after="120"/>
              <w:rPr>
                <w:rFonts w:ascii="Segoe UI" w:hAnsi="Segoe UI" w:cs="Segoe UI"/>
                <w:b/>
              </w:rPr>
            </w:pPr>
            <w:r w:rsidRPr="006D7016">
              <w:rPr>
                <w:rFonts w:ascii="Segoe UI" w:hAnsi="Segoe UI" w:cs="Segoe UI"/>
              </w:rPr>
              <w:t xml:space="preserve">The NSLDS Customer Support Center at 800/999-8219 is available Monday through Friday from 8 A.M. to 9 P.M. (ET). You may also contact Customer Support by e-mail at </w:t>
            </w:r>
            <w:hyperlink r:id="rId30" w:history="1">
              <w:r w:rsidRPr="006D7016">
                <w:rPr>
                  <w:rStyle w:val="Hyperlink"/>
                  <w:rFonts w:ascii="Segoe UI" w:hAnsi="Segoe UI" w:cs="Segoe UI"/>
                </w:rPr>
                <w:t>nslds@ed.gov</w:t>
              </w:r>
            </w:hyperlink>
            <w:r w:rsidRPr="006D7016">
              <w:rPr>
                <w:rFonts w:ascii="Segoe UI" w:hAnsi="Segoe UI" w:cs="Segoe UI"/>
              </w:rPr>
              <w:t>. Callers in locations without access to 800 numbers may call 785/838-2141.</w:t>
            </w:r>
          </w:p>
        </w:tc>
      </w:tr>
    </w:tbl>
    <w:p w:rsidR="005F5A50" w:rsidRPr="009B301E" w:rsidRDefault="005F5A50" w:rsidP="00A4604A">
      <w:pPr>
        <w:rPr>
          <w:rFonts w:ascii="Arial" w:hAnsi="Arial" w:cs="Arial"/>
          <w:szCs w:val="24"/>
        </w:rPr>
      </w:pPr>
    </w:p>
    <w:sectPr w:rsidR="005F5A50" w:rsidRPr="009B301E" w:rsidSect="00413619">
      <w:headerReference w:type="default" r:id="rId31"/>
      <w:footerReference w:type="even" r:id="rId32"/>
      <w:footerReference w:type="default" r:id="rId33"/>
      <w:pgSz w:w="12240" w:h="15840" w:code="1"/>
      <w:pgMar w:top="720" w:right="720" w:bottom="576" w:left="72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70DEE31" w15:done="0"/>
  <w15:commentEx w15:paraId="0C77936A" w15:done="0"/>
  <w15:commentEx w15:paraId="0A79D088" w15:done="0"/>
  <w15:commentEx w15:paraId="1D2ED9ED" w15:done="0"/>
  <w15:commentEx w15:paraId="296B1C63" w15:done="0"/>
  <w15:commentEx w15:paraId="0D2CB9CA" w15:done="0"/>
  <w15:commentEx w15:paraId="07E03A3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911" w:rsidRDefault="00BB1911">
      <w:r>
        <w:separator/>
      </w:r>
    </w:p>
  </w:endnote>
  <w:endnote w:type="continuationSeparator" w:id="0">
    <w:p w:rsidR="00BB1911" w:rsidRDefault="00BB1911">
      <w:r>
        <w:continuationSeparator/>
      </w:r>
    </w:p>
  </w:endnote>
  <w:endnote w:type="continuationNotice" w:id="1">
    <w:p w:rsidR="00BB1911" w:rsidRDefault="00BB19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178" w:rsidRDefault="0072717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727178" w:rsidRDefault="007271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178" w:rsidRDefault="00727178">
    <w:pPr>
      <w:pStyle w:val="Footer"/>
      <w:framePr w:wrap="around" w:vAnchor="text" w:hAnchor="margin" w:xAlign="center" w:y="1"/>
      <w:rPr>
        <w:rStyle w:val="PageNumber"/>
        <w:rFonts w:ascii="Arial" w:hAnsi="Arial"/>
      </w:rPr>
    </w:pPr>
    <w:r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 xml:space="preserve">PAGE  </w:instrText>
    </w:r>
    <w:r>
      <w:rPr>
        <w:rStyle w:val="PageNumber"/>
        <w:rFonts w:ascii="Arial" w:hAnsi="Arial"/>
      </w:rPr>
      <w:fldChar w:fldCharType="separate"/>
    </w:r>
    <w:r w:rsidR="00370807">
      <w:rPr>
        <w:rStyle w:val="PageNumber"/>
        <w:rFonts w:ascii="Arial" w:hAnsi="Arial"/>
        <w:noProof/>
      </w:rPr>
      <w:t>4</w:t>
    </w:r>
    <w:r>
      <w:rPr>
        <w:rStyle w:val="PageNumber"/>
        <w:rFonts w:ascii="Arial" w:hAnsi="Arial"/>
      </w:rPr>
      <w:fldChar w:fldCharType="end"/>
    </w:r>
  </w:p>
  <w:p w:rsidR="00727178" w:rsidRDefault="007271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911" w:rsidRDefault="00BB1911">
      <w:r>
        <w:separator/>
      </w:r>
    </w:p>
  </w:footnote>
  <w:footnote w:type="continuationSeparator" w:id="0">
    <w:p w:rsidR="00BB1911" w:rsidRDefault="00BB1911">
      <w:r>
        <w:continuationSeparator/>
      </w:r>
    </w:p>
  </w:footnote>
  <w:footnote w:type="continuationNotice" w:id="1">
    <w:p w:rsidR="00BB1911" w:rsidRDefault="00BB19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178" w:rsidRDefault="00727178">
    <w:pPr>
      <w:pStyle w:val="Header"/>
      <w:tabs>
        <w:tab w:val="left" w:pos="1467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3in;height:3in" o:bullet="t"/>
    </w:pict>
  </w:numPicBullet>
  <w:numPicBullet w:numPicBulletId="2">
    <w:pict>
      <v:shape id="_x0000_i1034" type="#_x0000_t75" style="width:3in;height:3in" o:bullet="t"/>
    </w:pict>
  </w:numPicBullet>
  <w:numPicBullet w:numPicBulletId="3">
    <w:pict>
      <v:shape id="_x0000_i1035" type="#_x0000_t75" style="width:3in;height:3in" o:bullet="t"/>
    </w:pict>
  </w:numPicBullet>
  <w:numPicBullet w:numPicBulletId="4">
    <w:pict>
      <v:shape id="_x0000_i1036" type="#_x0000_t75" style="width:3in;height:3in" o:bullet="t"/>
    </w:pict>
  </w:numPicBullet>
  <w:numPicBullet w:numPicBulletId="5">
    <w:pict>
      <v:shape id="_x0000_i1037" type="#_x0000_t75" style="width:3in;height:3in" o:bullet="t"/>
    </w:pict>
  </w:numPicBullet>
  <w:abstractNum w:abstractNumId="0">
    <w:nsid w:val="00F90723"/>
    <w:multiLevelType w:val="hybridMultilevel"/>
    <w:tmpl w:val="E474E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9164E"/>
    <w:multiLevelType w:val="hybridMultilevel"/>
    <w:tmpl w:val="AC0E3A8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7D6153C"/>
    <w:multiLevelType w:val="hybridMultilevel"/>
    <w:tmpl w:val="FED4CEAC"/>
    <w:lvl w:ilvl="0" w:tplc="09541BB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6C013F"/>
    <w:multiLevelType w:val="hybridMultilevel"/>
    <w:tmpl w:val="1C345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C16B1D"/>
    <w:multiLevelType w:val="hybridMultilevel"/>
    <w:tmpl w:val="E7E60084"/>
    <w:lvl w:ilvl="0" w:tplc="3B7C68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44C2F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5034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362D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9A3D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AE7A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A8695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16B6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A066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0222E1"/>
    <w:multiLevelType w:val="hybridMultilevel"/>
    <w:tmpl w:val="D88E5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B2593F"/>
    <w:multiLevelType w:val="hybridMultilevel"/>
    <w:tmpl w:val="322662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81533AA"/>
    <w:multiLevelType w:val="hybridMultilevel"/>
    <w:tmpl w:val="50B6A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F6D9FC">
      <w:numFmt w:val="bullet"/>
      <w:lvlText w:val="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363B60"/>
    <w:multiLevelType w:val="hybridMultilevel"/>
    <w:tmpl w:val="BB4AB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5D7EC7"/>
    <w:multiLevelType w:val="hybridMultilevel"/>
    <w:tmpl w:val="F94EB0F8"/>
    <w:lvl w:ilvl="0" w:tplc="BB7274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46FECD1E">
      <w:start w:val="206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8A98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04B8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481A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F4DC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5263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80E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F4DD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F572D71"/>
    <w:multiLevelType w:val="hybridMultilevel"/>
    <w:tmpl w:val="8EAE1110"/>
    <w:lvl w:ilvl="0" w:tplc="ACE41A7E">
      <w:start w:val="1"/>
      <w:numFmt w:val="bullet"/>
      <w:lvlText w:val="•"/>
      <w:lvlJc w:val="left"/>
      <w:pPr>
        <w:ind w:left="1080" w:hanging="360"/>
      </w:pPr>
      <w:rPr>
        <w:rFonts w:ascii="Times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5092927"/>
    <w:multiLevelType w:val="hybridMultilevel"/>
    <w:tmpl w:val="092887FA"/>
    <w:lvl w:ilvl="0" w:tplc="89B2FBD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89B2FBD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93D32A2"/>
    <w:multiLevelType w:val="multilevel"/>
    <w:tmpl w:val="BA90D290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A6C2B19"/>
    <w:multiLevelType w:val="hybridMultilevel"/>
    <w:tmpl w:val="4DC03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0E6327"/>
    <w:multiLevelType w:val="hybridMultilevel"/>
    <w:tmpl w:val="2F843602"/>
    <w:lvl w:ilvl="0" w:tplc="ACE41A7E">
      <w:start w:val="1"/>
      <w:numFmt w:val="bullet"/>
      <w:lvlText w:val="•"/>
      <w:lvlJc w:val="left"/>
      <w:pPr>
        <w:ind w:left="720" w:hanging="360"/>
      </w:pPr>
      <w:rPr>
        <w:rFonts w:ascii="Times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F90621"/>
    <w:multiLevelType w:val="hybridMultilevel"/>
    <w:tmpl w:val="96CC8408"/>
    <w:lvl w:ilvl="0" w:tplc="A4BA18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 w:themeColor="text1"/>
      </w:rPr>
    </w:lvl>
    <w:lvl w:ilvl="1" w:tplc="8F7CFA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4"/>
      </w:rPr>
    </w:lvl>
    <w:lvl w:ilvl="2" w:tplc="728A98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04B8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481A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F4DC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5263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80E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F4DD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79F61DE2"/>
    <w:multiLevelType w:val="multilevel"/>
    <w:tmpl w:val="9E604F26"/>
    <w:lvl w:ilvl="0">
      <w:start w:val="1"/>
      <w:numFmt w:val="decimal"/>
      <w:pStyle w:val="Heading1"/>
      <w:lvlText w:val="%1.0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8"/>
  </w:num>
  <w:num w:numId="4">
    <w:abstractNumId w:val="12"/>
  </w:num>
  <w:num w:numId="5">
    <w:abstractNumId w:val="7"/>
  </w:num>
  <w:num w:numId="6">
    <w:abstractNumId w:val="14"/>
  </w:num>
  <w:num w:numId="7">
    <w:abstractNumId w:val="11"/>
  </w:num>
  <w:num w:numId="8">
    <w:abstractNumId w:val="10"/>
  </w:num>
  <w:num w:numId="9">
    <w:abstractNumId w:val="2"/>
  </w:num>
  <w:num w:numId="10">
    <w:abstractNumId w:val="0"/>
  </w:num>
  <w:num w:numId="11">
    <w:abstractNumId w:val="4"/>
  </w:num>
  <w:num w:numId="12">
    <w:abstractNumId w:val="5"/>
  </w:num>
  <w:num w:numId="13">
    <w:abstractNumId w:val="9"/>
  </w:num>
  <w:num w:numId="14">
    <w:abstractNumId w:val="15"/>
  </w:num>
  <w:num w:numId="15">
    <w:abstractNumId w:val="13"/>
  </w:num>
  <w:num w:numId="16">
    <w:abstractNumId w:val="6"/>
  </w:num>
  <w:num w:numId="17">
    <w:abstractNumId w:val="1"/>
  </w:num>
  <w:num w:numId="18">
    <w:abstractNumId w:val="3"/>
  </w:num>
  <w:numIdMacAtCleanup w:val="5"/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an Foss">
    <w15:presenceInfo w15:providerId="Windows Live" w15:userId="b6eaedc9132ed1e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38D"/>
    <w:rsid w:val="0000020F"/>
    <w:rsid w:val="00000C09"/>
    <w:rsid w:val="00000E45"/>
    <w:rsid w:val="000011FF"/>
    <w:rsid w:val="00001547"/>
    <w:rsid w:val="0000157E"/>
    <w:rsid w:val="000020EB"/>
    <w:rsid w:val="000038B0"/>
    <w:rsid w:val="000039E6"/>
    <w:rsid w:val="00003C23"/>
    <w:rsid w:val="000044C9"/>
    <w:rsid w:val="000045D0"/>
    <w:rsid w:val="0000481B"/>
    <w:rsid w:val="00004FE2"/>
    <w:rsid w:val="000062D4"/>
    <w:rsid w:val="0000728A"/>
    <w:rsid w:val="00010BB1"/>
    <w:rsid w:val="00011313"/>
    <w:rsid w:val="0001309A"/>
    <w:rsid w:val="000131AD"/>
    <w:rsid w:val="00013816"/>
    <w:rsid w:val="0001392F"/>
    <w:rsid w:val="00014B8D"/>
    <w:rsid w:val="000151BE"/>
    <w:rsid w:val="000161E0"/>
    <w:rsid w:val="0001727A"/>
    <w:rsid w:val="0001749F"/>
    <w:rsid w:val="00020264"/>
    <w:rsid w:val="00020F6A"/>
    <w:rsid w:val="00021450"/>
    <w:rsid w:val="000274AC"/>
    <w:rsid w:val="00027E00"/>
    <w:rsid w:val="00030B28"/>
    <w:rsid w:val="00031104"/>
    <w:rsid w:val="000315F6"/>
    <w:rsid w:val="00033369"/>
    <w:rsid w:val="00034D00"/>
    <w:rsid w:val="00034D06"/>
    <w:rsid w:val="00035336"/>
    <w:rsid w:val="000359DE"/>
    <w:rsid w:val="00035B47"/>
    <w:rsid w:val="00040243"/>
    <w:rsid w:val="00042489"/>
    <w:rsid w:val="00042C0A"/>
    <w:rsid w:val="00043390"/>
    <w:rsid w:val="00043729"/>
    <w:rsid w:val="00044D72"/>
    <w:rsid w:val="00044FB2"/>
    <w:rsid w:val="00045333"/>
    <w:rsid w:val="00054CA1"/>
    <w:rsid w:val="00054D79"/>
    <w:rsid w:val="00054EA7"/>
    <w:rsid w:val="00055827"/>
    <w:rsid w:val="00055F81"/>
    <w:rsid w:val="0005684F"/>
    <w:rsid w:val="000570E6"/>
    <w:rsid w:val="000576F6"/>
    <w:rsid w:val="00057C47"/>
    <w:rsid w:val="00060481"/>
    <w:rsid w:val="000605AD"/>
    <w:rsid w:val="00060D4D"/>
    <w:rsid w:val="0006195D"/>
    <w:rsid w:val="00061DE9"/>
    <w:rsid w:val="0006353A"/>
    <w:rsid w:val="0006388E"/>
    <w:rsid w:val="0006632E"/>
    <w:rsid w:val="000676CB"/>
    <w:rsid w:val="00067897"/>
    <w:rsid w:val="00067947"/>
    <w:rsid w:val="000708AF"/>
    <w:rsid w:val="000719F3"/>
    <w:rsid w:val="00071C4B"/>
    <w:rsid w:val="00073D9F"/>
    <w:rsid w:val="00073E4E"/>
    <w:rsid w:val="00074107"/>
    <w:rsid w:val="00074E27"/>
    <w:rsid w:val="00075063"/>
    <w:rsid w:val="000753EF"/>
    <w:rsid w:val="000772A8"/>
    <w:rsid w:val="0008263C"/>
    <w:rsid w:val="000833A9"/>
    <w:rsid w:val="00084261"/>
    <w:rsid w:val="0008711A"/>
    <w:rsid w:val="00091968"/>
    <w:rsid w:val="000932F6"/>
    <w:rsid w:val="00094192"/>
    <w:rsid w:val="00095AA0"/>
    <w:rsid w:val="00096146"/>
    <w:rsid w:val="00097BCF"/>
    <w:rsid w:val="000A1579"/>
    <w:rsid w:val="000A17AB"/>
    <w:rsid w:val="000A1D14"/>
    <w:rsid w:val="000A3AAC"/>
    <w:rsid w:val="000A41F8"/>
    <w:rsid w:val="000A544D"/>
    <w:rsid w:val="000A727A"/>
    <w:rsid w:val="000A78FD"/>
    <w:rsid w:val="000A7977"/>
    <w:rsid w:val="000B0E6C"/>
    <w:rsid w:val="000B1575"/>
    <w:rsid w:val="000B1E27"/>
    <w:rsid w:val="000B1E98"/>
    <w:rsid w:val="000B2F9A"/>
    <w:rsid w:val="000B37D6"/>
    <w:rsid w:val="000B3B55"/>
    <w:rsid w:val="000B456A"/>
    <w:rsid w:val="000B4F52"/>
    <w:rsid w:val="000B5260"/>
    <w:rsid w:val="000B61E5"/>
    <w:rsid w:val="000B6A9C"/>
    <w:rsid w:val="000B777E"/>
    <w:rsid w:val="000B786D"/>
    <w:rsid w:val="000C12E2"/>
    <w:rsid w:val="000C1693"/>
    <w:rsid w:val="000C1708"/>
    <w:rsid w:val="000C2CDE"/>
    <w:rsid w:val="000C2EB3"/>
    <w:rsid w:val="000C2EED"/>
    <w:rsid w:val="000C37E4"/>
    <w:rsid w:val="000C37FE"/>
    <w:rsid w:val="000C5270"/>
    <w:rsid w:val="000C5FE5"/>
    <w:rsid w:val="000C7AC9"/>
    <w:rsid w:val="000C7BA3"/>
    <w:rsid w:val="000C7FE7"/>
    <w:rsid w:val="000D247F"/>
    <w:rsid w:val="000D3E95"/>
    <w:rsid w:val="000D57FC"/>
    <w:rsid w:val="000D6497"/>
    <w:rsid w:val="000D682E"/>
    <w:rsid w:val="000E11F6"/>
    <w:rsid w:val="000E23ED"/>
    <w:rsid w:val="000E350C"/>
    <w:rsid w:val="000E3827"/>
    <w:rsid w:val="000E4113"/>
    <w:rsid w:val="000E4159"/>
    <w:rsid w:val="000E4E1A"/>
    <w:rsid w:val="000E5FFD"/>
    <w:rsid w:val="000E695E"/>
    <w:rsid w:val="000E7687"/>
    <w:rsid w:val="000E7E57"/>
    <w:rsid w:val="000E7E96"/>
    <w:rsid w:val="000F3A86"/>
    <w:rsid w:val="000F3E43"/>
    <w:rsid w:val="000F3F30"/>
    <w:rsid w:val="000F3F5E"/>
    <w:rsid w:val="000F4ED9"/>
    <w:rsid w:val="000F4F67"/>
    <w:rsid w:val="000F5883"/>
    <w:rsid w:val="000F5A8E"/>
    <w:rsid w:val="000F691B"/>
    <w:rsid w:val="000F6F98"/>
    <w:rsid w:val="001004CA"/>
    <w:rsid w:val="00100E6B"/>
    <w:rsid w:val="0010216D"/>
    <w:rsid w:val="001032DD"/>
    <w:rsid w:val="001076B1"/>
    <w:rsid w:val="00112E4B"/>
    <w:rsid w:val="00113019"/>
    <w:rsid w:val="00115198"/>
    <w:rsid w:val="0011620F"/>
    <w:rsid w:val="00117A74"/>
    <w:rsid w:val="0012001B"/>
    <w:rsid w:val="00120451"/>
    <w:rsid w:val="001219F2"/>
    <w:rsid w:val="00122369"/>
    <w:rsid w:val="001223F6"/>
    <w:rsid w:val="00124C2E"/>
    <w:rsid w:val="00124CAD"/>
    <w:rsid w:val="001260C4"/>
    <w:rsid w:val="001274DB"/>
    <w:rsid w:val="0012757E"/>
    <w:rsid w:val="001278A4"/>
    <w:rsid w:val="00130544"/>
    <w:rsid w:val="00130C7D"/>
    <w:rsid w:val="00131531"/>
    <w:rsid w:val="00133C7D"/>
    <w:rsid w:val="00134BDD"/>
    <w:rsid w:val="001354D7"/>
    <w:rsid w:val="00135F2E"/>
    <w:rsid w:val="0014026B"/>
    <w:rsid w:val="00140954"/>
    <w:rsid w:val="001420F0"/>
    <w:rsid w:val="001428DF"/>
    <w:rsid w:val="0014324B"/>
    <w:rsid w:val="0014372F"/>
    <w:rsid w:val="00143E61"/>
    <w:rsid w:val="001441B3"/>
    <w:rsid w:val="0014536B"/>
    <w:rsid w:val="0015217A"/>
    <w:rsid w:val="001536A3"/>
    <w:rsid w:val="00153837"/>
    <w:rsid w:val="00153FAC"/>
    <w:rsid w:val="00154955"/>
    <w:rsid w:val="00155819"/>
    <w:rsid w:val="00155C00"/>
    <w:rsid w:val="00156EEF"/>
    <w:rsid w:val="00160100"/>
    <w:rsid w:val="00160B1E"/>
    <w:rsid w:val="00161C54"/>
    <w:rsid w:val="00162BE7"/>
    <w:rsid w:val="00163363"/>
    <w:rsid w:val="00163459"/>
    <w:rsid w:val="00164128"/>
    <w:rsid w:val="00166DFC"/>
    <w:rsid w:val="00167658"/>
    <w:rsid w:val="00170188"/>
    <w:rsid w:val="0017071D"/>
    <w:rsid w:val="0017202D"/>
    <w:rsid w:val="0017643D"/>
    <w:rsid w:val="00180327"/>
    <w:rsid w:val="001803F5"/>
    <w:rsid w:val="001811F0"/>
    <w:rsid w:val="0018239C"/>
    <w:rsid w:val="0018295C"/>
    <w:rsid w:val="00183687"/>
    <w:rsid w:val="001846BA"/>
    <w:rsid w:val="0019003C"/>
    <w:rsid w:val="001901A4"/>
    <w:rsid w:val="001913F6"/>
    <w:rsid w:val="0019175F"/>
    <w:rsid w:val="00196B3F"/>
    <w:rsid w:val="001A03A9"/>
    <w:rsid w:val="001A11A3"/>
    <w:rsid w:val="001A1A40"/>
    <w:rsid w:val="001A36C7"/>
    <w:rsid w:val="001A4492"/>
    <w:rsid w:val="001A6FAD"/>
    <w:rsid w:val="001B171A"/>
    <w:rsid w:val="001B2C95"/>
    <w:rsid w:val="001B308F"/>
    <w:rsid w:val="001B5BA2"/>
    <w:rsid w:val="001B60C9"/>
    <w:rsid w:val="001B671D"/>
    <w:rsid w:val="001B766A"/>
    <w:rsid w:val="001C04CB"/>
    <w:rsid w:val="001C2CA2"/>
    <w:rsid w:val="001C347B"/>
    <w:rsid w:val="001C4C1A"/>
    <w:rsid w:val="001C5589"/>
    <w:rsid w:val="001C7380"/>
    <w:rsid w:val="001D010F"/>
    <w:rsid w:val="001D1018"/>
    <w:rsid w:val="001D14EC"/>
    <w:rsid w:val="001D1C07"/>
    <w:rsid w:val="001D2088"/>
    <w:rsid w:val="001D2693"/>
    <w:rsid w:val="001D2BCB"/>
    <w:rsid w:val="001D3423"/>
    <w:rsid w:val="001D4973"/>
    <w:rsid w:val="001E25A6"/>
    <w:rsid w:val="001E261C"/>
    <w:rsid w:val="001E26AC"/>
    <w:rsid w:val="001E3C54"/>
    <w:rsid w:val="001E4316"/>
    <w:rsid w:val="001E445C"/>
    <w:rsid w:val="001E5C16"/>
    <w:rsid w:val="001E6E4E"/>
    <w:rsid w:val="001E7567"/>
    <w:rsid w:val="001E75E1"/>
    <w:rsid w:val="001F0955"/>
    <w:rsid w:val="001F1B2F"/>
    <w:rsid w:val="001F263F"/>
    <w:rsid w:val="001F2C96"/>
    <w:rsid w:val="001F4171"/>
    <w:rsid w:val="001F45A2"/>
    <w:rsid w:val="001F489C"/>
    <w:rsid w:val="001F49B0"/>
    <w:rsid w:val="001F580A"/>
    <w:rsid w:val="001F5E47"/>
    <w:rsid w:val="001F644B"/>
    <w:rsid w:val="001F648E"/>
    <w:rsid w:val="001F782C"/>
    <w:rsid w:val="002025D9"/>
    <w:rsid w:val="00204CE6"/>
    <w:rsid w:val="00205FF8"/>
    <w:rsid w:val="00206D58"/>
    <w:rsid w:val="0020724E"/>
    <w:rsid w:val="002129D4"/>
    <w:rsid w:val="002145EC"/>
    <w:rsid w:val="00215CE2"/>
    <w:rsid w:val="00216796"/>
    <w:rsid w:val="002168F0"/>
    <w:rsid w:val="0022019B"/>
    <w:rsid w:val="002209AD"/>
    <w:rsid w:val="00222EED"/>
    <w:rsid w:val="002230D6"/>
    <w:rsid w:val="00223ABF"/>
    <w:rsid w:val="00227B4E"/>
    <w:rsid w:val="00230510"/>
    <w:rsid w:val="00232E59"/>
    <w:rsid w:val="00234C83"/>
    <w:rsid w:val="00235193"/>
    <w:rsid w:val="002358F9"/>
    <w:rsid w:val="00240A28"/>
    <w:rsid w:val="0024129C"/>
    <w:rsid w:val="0024188D"/>
    <w:rsid w:val="0024197A"/>
    <w:rsid w:val="002440AC"/>
    <w:rsid w:val="002459D9"/>
    <w:rsid w:val="00245BAC"/>
    <w:rsid w:val="0024615E"/>
    <w:rsid w:val="002466DA"/>
    <w:rsid w:val="00246835"/>
    <w:rsid w:val="00246ECB"/>
    <w:rsid w:val="00250516"/>
    <w:rsid w:val="002506B9"/>
    <w:rsid w:val="0025158C"/>
    <w:rsid w:val="00252585"/>
    <w:rsid w:val="002525B1"/>
    <w:rsid w:val="00253080"/>
    <w:rsid w:val="00262874"/>
    <w:rsid w:val="00262FA0"/>
    <w:rsid w:val="002630CC"/>
    <w:rsid w:val="0026338F"/>
    <w:rsid w:val="00263676"/>
    <w:rsid w:val="002646D2"/>
    <w:rsid w:val="002646EB"/>
    <w:rsid w:val="00265357"/>
    <w:rsid w:val="00265987"/>
    <w:rsid w:val="00267B11"/>
    <w:rsid w:val="002701DE"/>
    <w:rsid w:val="00270BD9"/>
    <w:rsid w:val="00271ABB"/>
    <w:rsid w:val="002728F0"/>
    <w:rsid w:val="00273A6A"/>
    <w:rsid w:val="00274172"/>
    <w:rsid w:val="00276E78"/>
    <w:rsid w:val="00281D85"/>
    <w:rsid w:val="002828E4"/>
    <w:rsid w:val="002834E7"/>
    <w:rsid w:val="00283B28"/>
    <w:rsid w:val="00283E52"/>
    <w:rsid w:val="0028473D"/>
    <w:rsid w:val="00285C81"/>
    <w:rsid w:val="00285FC4"/>
    <w:rsid w:val="00287133"/>
    <w:rsid w:val="00287377"/>
    <w:rsid w:val="00291661"/>
    <w:rsid w:val="00292657"/>
    <w:rsid w:val="00292A2F"/>
    <w:rsid w:val="00292A92"/>
    <w:rsid w:val="0029315F"/>
    <w:rsid w:val="0029362F"/>
    <w:rsid w:val="00293D99"/>
    <w:rsid w:val="00294008"/>
    <w:rsid w:val="002942DD"/>
    <w:rsid w:val="0029709B"/>
    <w:rsid w:val="002A0F5A"/>
    <w:rsid w:val="002A1BEE"/>
    <w:rsid w:val="002A1CCD"/>
    <w:rsid w:val="002A2C8D"/>
    <w:rsid w:val="002A50D6"/>
    <w:rsid w:val="002A6237"/>
    <w:rsid w:val="002A6A21"/>
    <w:rsid w:val="002A73F6"/>
    <w:rsid w:val="002A7B01"/>
    <w:rsid w:val="002B0707"/>
    <w:rsid w:val="002B0E3C"/>
    <w:rsid w:val="002B1144"/>
    <w:rsid w:val="002B1430"/>
    <w:rsid w:val="002B15AD"/>
    <w:rsid w:val="002B1EA9"/>
    <w:rsid w:val="002B309A"/>
    <w:rsid w:val="002B5E90"/>
    <w:rsid w:val="002B66F3"/>
    <w:rsid w:val="002B6A28"/>
    <w:rsid w:val="002B73D3"/>
    <w:rsid w:val="002C0B71"/>
    <w:rsid w:val="002C1A44"/>
    <w:rsid w:val="002C4016"/>
    <w:rsid w:val="002C5295"/>
    <w:rsid w:val="002C6066"/>
    <w:rsid w:val="002C63EA"/>
    <w:rsid w:val="002C6812"/>
    <w:rsid w:val="002C750C"/>
    <w:rsid w:val="002C7670"/>
    <w:rsid w:val="002D1352"/>
    <w:rsid w:val="002D2792"/>
    <w:rsid w:val="002D2972"/>
    <w:rsid w:val="002D3037"/>
    <w:rsid w:val="002D4B45"/>
    <w:rsid w:val="002D506C"/>
    <w:rsid w:val="002E061F"/>
    <w:rsid w:val="002E0DE4"/>
    <w:rsid w:val="002E1523"/>
    <w:rsid w:val="002E17CC"/>
    <w:rsid w:val="002E1AB1"/>
    <w:rsid w:val="002E1CB6"/>
    <w:rsid w:val="002E281F"/>
    <w:rsid w:val="002E2F0F"/>
    <w:rsid w:val="002E4344"/>
    <w:rsid w:val="002E4F56"/>
    <w:rsid w:val="002F0D2F"/>
    <w:rsid w:val="002F1A2F"/>
    <w:rsid w:val="002F2F2D"/>
    <w:rsid w:val="002F5944"/>
    <w:rsid w:val="002F7C73"/>
    <w:rsid w:val="0030038D"/>
    <w:rsid w:val="00300812"/>
    <w:rsid w:val="00301936"/>
    <w:rsid w:val="00303A00"/>
    <w:rsid w:val="00306A49"/>
    <w:rsid w:val="00306BC1"/>
    <w:rsid w:val="00306BE0"/>
    <w:rsid w:val="0031003A"/>
    <w:rsid w:val="00311E75"/>
    <w:rsid w:val="00313A60"/>
    <w:rsid w:val="00314069"/>
    <w:rsid w:val="00315BBE"/>
    <w:rsid w:val="003173A8"/>
    <w:rsid w:val="0032209A"/>
    <w:rsid w:val="003222F9"/>
    <w:rsid w:val="00322CD1"/>
    <w:rsid w:val="003243CB"/>
    <w:rsid w:val="00324DF4"/>
    <w:rsid w:val="00326BC9"/>
    <w:rsid w:val="00326BCA"/>
    <w:rsid w:val="00327435"/>
    <w:rsid w:val="00330686"/>
    <w:rsid w:val="00332453"/>
    <w:rsid w:val="003346F1"/>
    <w:rsid w:val="003351D7"/>
    <w:rsid w:val="003357F7"/>
    <w:rsid w:val="00335E3B"/>
    <w:rsid w:val="00337292"/>
    <w:rsid w:val="003375C2"/>
    <w:rsid w:val="003379DF"/>
    <w:rsid w:val="00337E1A"/>
    <w:rsid w:val="00337FF0"/>
    <w:rsid w:val="0034014F"/>
    <w:rsid w:val="003405FA"/>
    <w:rsid w:val="00341966"/>
    <w:rsid w:val="003423BE"/>
    <w:rsid w:val="0034288B"/>
    <w:rsid w:val="00343543"/>
    <w:rsid w:val="00344C84"/>
    <w:rsid w:val="003501C8"/>
    <w:rsid w:val="0035143A"/>
    <w:rsid w:val="0035286A"/>
    <w:rsid w:val="00354560"/>
    <w:rsid w:val="003548CB"/>
    <w:rsid w:val="0035660E"/>
    <w:rsid w:val="003566F9"/>
    <w:rsid w:val="00357E3C"/>
    <w:rsid w:val="003600E4"/>
    <w:rsid w:val="00361432"/>
    <w:rsid w:val="00365529"/>
    <w:rsid w:val="00366BDC"/>
    <w:rsid w:val="00366CB0"/>
    <w:rsid w:val="00367954"/>
    <w:rsid w:val="0037014F"/>
    <w:rsid w:val="00370807"/>
    <w:rsid w:val="00370B64"/>
    <w:rsid w:val="00370CF5"/>
    <w:rsid w:val="003716CF"/>
    <w:rsid w:val="00371C53"/>
    <w:rsid w:val="00373198"/>
    <w:rsid w:val="00373720"/>
    <w:rsid w:val="003740F4"/>
    <w:rsid w:val="0037433B"/>
    <w:rsid w:val="003749D6"/>
    <w:rsid w:val="00374D9E"/>
    <w:rsid w:val="00377218"/>
    <w:rsid w:val="0038084F"/>
    <w:rsid w:val="00382296"/>
    <w:rsid w:val="00382521"/>
    <w:rsid w:val="00383D70"/>
    <w:rsid w:val="003851C7"/>
    <w:rsid w:val="00386AB6"/>
    <w:rsid w:val="00387064"/>
    <w:rsid w:val="003901C2"/>
    <w:rsid w:val="00390346"/>
    <w:rsid w:val="003906ED"/>
    <w:rsid w:val="00391873"/>
    <w:rsid w:val="00393B99"/>
    <w:rsid w:val="00394DE1"/>
    <w:rsid w:val="00394F3C"/>
    <w:rsid w:val="00396039"/>
    <w:rsid w:val="003978A8"/>
    <w:rsid w:val="003A0633"/>
    <w:rsid w:val="003A1FCD"/>
    <w:rsid w:val="003A2C1A"/>
    <w:rsid w:val="003A3234"/>
    <w:rsid w:val="003A3241"/>
    <w:rsid w:val="003A5769"/>
    <w:rsid w:val="003A58A2"/>
    <w:rsid w:val="003A6A8A"/>
    <w:rsid w:val="003A7940"/>
    <w:rsid w:val="003A799B"/>
    <w:rsid w:val="003A7C5A"/>
    <w:rsid w:val="003A7D9C"/>
    <w:rsid w:val="003B117A"/>
    <w:rsid w:val="003B16FB"/>
    <w:rsid w:val="003B19AA"/>
    <w:rsid w:val="003B1BB5"/>
    <w:rsid w:val="003B1D43"/>
    <w:rsid w:val="003B1D67"/>
    <w:rsid w:val="003B1F39"/>
    <w:rsid w:val="003B3714"/>
    <w:rsid w:val="003B3FE7"/>
    <w:rsid w:val="003B4B33"/>
    <w:rsid w:val="003B4F6E"/>
    <w:rsid w:val="003C0007"/>
    <w:rsid w:val="003C00A8"/>
    <w:rsid w:val="003C184F"/>
    <w:rsid w:val="003C1EE8"/>
    <w:rsid w:val="003C2DDB"/>
    <w:rsid w:val="003C3430"/>
    <w:rsid w:val="003C526B"/>
    <w:rsid w:val="003C5A54"/>
    <w:rsid w:val="003C6FD9"/>
    <w:rsid w:val="003C714E"/>
    <w:rsid w:val="003D2C01"/>
    <w:rsid w:val="003D2D7E"/>
    <w:rsid w:val="003D4E83"/>
    <w:rsid w:val="003D5C0A"/>
    <w:rsid w:val="003D6C54"/>
    <w:rsid w:val="003E0214"/>
    <w:rsid w:val="003E3E86"/>
    <w:rsid w:val="003E4CE8"/>
    <w:rsid w:val="003E50BD"/>
    <w:rsid w:val="003E630A"/>
    <w:rsid w:val="003E64D5"/>
    <w:rsid w:val="003E69B6"/>
    <w:rsid w:val="003E754A"/>
    <w:rsid w:val="003F07B0"/>
    <w:rsid w:val="003F0B68"/>
    <w:rsid w:val="003F16AC"/>
    <w:rsid w:val="003F31B6"/>
    <w:rsid w:val="003F353E"/>
    <w:rsid w:val="003F4ABC"/>
    <w:rsid w:val="003F545C"/>
    <w:rsid w:val="003F5811"/>
    <w:rsid w:val="003F7F23"/>
    <w:rsid w:val="00401BAD"/>
    <w:rsid w:val="0040241C"/>
    <w:rsid w:val="00402841"/>
    <w:rsid w:val="0040411F"/>
    <w:rsid w:val="00404C34"/>
    <w:rsid w:val="004059AD"/>
    <w:rsid w:val="00405B69"/>
    <w:rsid w:val="004076F5"/>
    <w:rsid w:val="00407D55"/>
    <w:rsid w:val="00407F44"/>
    <w:rsid w:val="00411723"/>
    <w:rsid w:val="00411BD2"/>
    <w:rsid w:val="004120A5"/>
    <w:rsid w:val="00412459"/>
    <w:rsid w:val="0041331A"/>
    <w:rsid w:val="00413619"/>
    <w:rsid w:val="00417E27"/>
    <w:rsid w:val="00420270"/>
    <w:rsid w:val="004247E5"/>
    <w:rsid w:val="004247E7"/>
    <w:rsid w:val="00424B1D"/>
    <w:rsid w:val="00424C6D"/>
    <w:rsid w:val="004261E4"/>
    <w:rsid w:val="0042708E"/>
    <w:rsid w:val="0043062B"/>
    <w:rsid w:val="00430A0C"/>
    <w:rsid w:val="004314B6"/>
    <w:rsid w:val="004331A4"/>
    <w:rsid w:val="00434360"/>
    <w:rsid w:val="004352AF"/>
    <w:rsid w:val="00436D97"/>
    <w:rsid w:val="00437260"/>
    <w:rsid w:val="004375B9"/>
    <w:rsid w:val="004406AC"/>
    <w:rsid w:val="00441930"/>
    <w:rsid w:val="004420E8"/>
    <w:rsid w:val="0044236F"/>
    <w:rsid w:val="00443933"/>
    <w:rsid w:val="00445021"/>
    <w:rsid w:val="00445242"/>
    <w:rsid w:val="00445654"/>
    <w:rsid w:val="00445CEB"/>
    <w:rsid w:val="00447B20"/>
    <w:rsid w:val="00447BB8"/>
    <w:rsid w:val="00452EFB"/>
    <w:rsid w:val="004546A0"/>
    <w:rsid w:val="004564A1"/>
    <w:rsid w:val="00457ED1"/>
    <w:rsid w:val="00460989"/>
    <w:rsid w:val="00460CB9"/>
    <w:rsid w:val="00461BE9"/>
    <w:rsid w:val="004636FC"/>
    <w:rsid w:val="004647E5"/>
    <w:rsid w:val="00464857"/>
    <w:rsid w:val="0046637A"/>
    <w:rsid w:val="00466F0E"/>
    <w:rsid w:val="00467407"/>
    <w:rsid w:val="00467572"/>
    <w:rsid w:val="00470C34"/>
    <w:rsid w:val="0047129C"/>
    <w:rsid w:val="00471E4C"/>
    <w:rsid w:val="004721C2"/>
    <w:rsid w:val="004737B8"/>
    <w:rsid w:val="00474701"/>
    <w:rsid w:val="00474F40"/>
    <w:rsid w:val="00475469"/>
    <w:rsid w:val="004769EC"/>
    <w:rsid w:val="00476AE3"/>
    <w:rsid w:val="004771FB"/>
    <w:rsid w:val="0047750C"/>
    <w:rsid w:val="0047780E"/>
    <w:rsid w:val="004801E1"/>
    <w:rsid w:val="004805B5"/>
    <w:rsid w:val="00480631"/>
    <w:rsid w:val="00481181"/>
    <w:rsid w:val="00482836"/>
    <w:rsid w:val="004829E0"/>
    <w:rsid w:val="00486D7A"/>
    <w:rsid w:val="00490B94"/>
    <w:rsid w:val="00490D2A"/>
    <w:rsid w:val="00492031"/>
    <w:rsid w:val="00492224"/>
    <w:rsid w:val="00493557"/>
    <w:rsid w:val="00494413"/>
    <w:rsid w:val="00497078"/>
    <w:rsid w:val="004A1782"/>
    <w:rsid w:val="004A23B4"/>
    <w:rsid w:val="004A5182"/>
    <w:rsid w:val="004A53E9"/>
    <w:rsid w:val="004A5D3B"/>
    <w:rsid w:val="004A5D85"/>
    <w:rsid w:val="004A6529"/>
    <w:rsid w:val="004A6AF7"/>
    <w:rsid w:val="004A6DB2"/>
    <w:rsid w:val="004B06E5"/>
    <w:rsid w:val="004B080A"/>
    <w:rsid w:val="004B2936"/>
    <w:rsid w:val="004B4185"/>
    <w:rsid w:val="004B5619"/>
    <w:rsid w:val="004B60D1"/>
    <w:rsid w:val="004B680B"/>
    <w:rsid w:val="004B72E8"/>
    <w:rsid w:val="004B746C"/>
    <w:rsid w:val="004C075D"/>
    <w:rsid w:val="004C094F"/>
    <w:rsid w:val="004C138A"/>
    <w:rsid w:val="004C1AFA"/>
    <w:rsid w:val="004C4AB8"/>
    <w:rsid w:val="004D1BBF"/>
    <w:rsid w:val="004D2A95"/>
    <w:rsid w:val="004D4C95"/>
    <w:rsid w:val="004D6839"/>
    <w:rsid w:val="004D7272"/>
    <w:rsid w:val="004D72F7"/>
    <w:rsid w:val="004D742F"/>
    <w:rsid w:val="004D7465"/>
    <w:rsid w:val="004E05A0"/>
    <w:rsid w:val="004E1722"/>
    <w:rsid w:val="004E2463"/>
    <w:rsid w:val="004E38A3"/>
    <w:rsid w:val="004E4896"/>
    <w:rsid w:val="004E4B27"/>
    <w:rsid w:val="004E5951"/>
    <w:rsid w:val="004E6490"/>
    <w:rsid w:val="004E64DF"/>
    <w:rsid w:val="004E68E0"/>
    <w:rsid w:val="004E6CF1"/>
    <w:rsid w:val="004E796B"/>
    <w:rsid w:val="004F2C7C"/>
    <w:rsid w:val="004F37B8"/>
    <w:rsid w:val="004F3B16"/>
    <w:rsid w:val="004F469F"/>
    <w:rsid w:val="004F5F68"/>
    <w:rsid w:val="004F6797"/>
    <w:rsid w:val="004F6963"/>
    <w:rsid w:val="004F70B1"/>
    <w:rsid w:val="00500B22"/>
    <w:rsid w:val="00503E1B"/>
    <w:rsid w:val="00505760"/>
    <w:rsid w:val="005110B7"/>
    <w:rsid w:val="00511374"/>
    <w:rsid w:val="005119E0"/>
    <w:rsid w:val="00511DDE"/>
    <w:rsid w:val="005121A9"/>
    <w:rsid w:val="00512D13"/>
    <w:rsid w:val="00512E78"/>
    <w:rsid w:val="005130E1"/>
    <w:rsid w:val="0051332B"/>
    <w:rsid w:val="00513814"/>
    <w:rsid w:val="00513D60"/>
    <w:rsid w:val="00514A1C"/>
    <w:rsid w:val="0051638A"/>
    <w:rsid w:val="00521ABC"/>
    <w:rsid w:val="00521B2A"/>
    <w:rsid w:val="00521D47"/>
    <w:rsid w:val="00521EAB"/>
    <w:rsid w:val="00522134"/>
    <w:rsid w:val="005227F3"/>
    <w:rsid w:val="0052293A"/>
    <w:rsid w:val="0052354F"/>
    <w:rsid w:val="005247E1"/>
    <w:rsid w:val="00524C95"/>
    <w:rsid w:val="00526E91"/>
    <w:rsid w:val="00526F75"/>
    <w:rsid w:val="00530C9A"/>
    <w:rsid w:val="005345A2"/>
    <w:rsid w:val="00534771"/>
    <w:rsid w:val="00534ED8"/>
    <w:rsid w:val="00534FC1"/>
    <w:rsid w:val="005364C5"/>
    <w:rsid w:val="00537A03"/>
    <w:rsid w:val="00540BC1"/>
    <w:rsid w:val="00541B9E"/>
    <w:rsid w:val="0054218B"/>
    <w:rsid w:val="00542233"/>
    <w:rsid w:val="00542237"/>
    <w:rsid w:val="00542CA1"/>
    <w:rsid w:val="0054343C"/>
    <w:rsid w:val="00543F57"/>
    <w:rsid w:val="005449B3"/>
    <w:rsid w:val="0054521C"/>
    <w:rsid w:val="00546E68"/>
    <w:rsid w:val="0054734C"/>
    <w:rsid w:val="00547942"/>
    <w:rsid w:val="00547F16"/>
    <w:rsid w:val="0055048E"/>
    <w:rsid w:val="0055072B"/>
    <w:rsid w:val="0055347F"/>
    <w:rsid w:val="00553D21"/>
    <w:rsid w:val="005542D2"/>
    <w:rsid w:val="00554B18"/>
    <w:rsid w:val="00555AE8"/>
    <w:rsid w:val="00555C51"/>
    <w:rsid w:val="00555CA3"/>
    <w:rsid w:val="005600C6"/>
    <w:rsid w:val="00560160"/>
    <w:rsid w:val="00560647"/>
    <w:rsid w:val="005618DD"/>
    <w:rsid w:val="00562AB9"/>
    <w:rsid w:val="00564185"/>
    <w:rsid w:val="0056499F"/>
    <w:rsid w:val="0056730C"/>
    <w:rsid w:val="005704FD"/>
    <w:rsid w:val="00570E28"/>
    <w:rsid w:val="00570F6D"/>
    <w:rsid w:val="00571E74"/>
    <w:rsid w:val="0057407D"/>
    <w:rsid w:val="005743F4"/>
    <w:rsid w:val="00574945"/>
    <w:rsid w:val="00575178"/>
    <w:rsid w:val="00575CA9"/>
    <w:rsid w:val="00576273"/>
    <w:rsid w:val="005762CC"/>
    <w:rsid w:val="005776E0"/>
    <w:rsid w:val="00577A15"/>
    <w:rsid w:val="0058059A"/>
    <w:rsid w:val="00580D37"/>
    <w:rsid w:val="00581F5A"/>
    <w:rsid w:val="00582229"/>
    <w:rsid w:val="0058253B"/>
    <w:rsid w:val="00582765"/>
    <w:rsid w:val="00582B6C"/>
    <w:rsid w:val="00583781"/>
    <w:rsid w:val="00586D73"/>
    <w:rsid w:val="00587E49"/>
    <w:rsid w:val="00591048"/>
    <w:rsid w:val="005911E2"/>
    <w:rsid w:val="005A0065"/>
    <w:rsid w:val="005A165D"/>
    <w:rsid w:val="005A223A"/>
    <w:rsid w:val="005A3C96"/>
    <w:rsid w:val="005A5BD3"/>
    <w:rsid w:val="005A7238"/>
    <w:rsid w:val="005A77A4"/>
    <w:rsid w:val="005B031D"/>
    <w:rsid w:val="005B0BAA"/>
    <w:rsid w:val="005B1AD6"/>
    <w:rsid w:val="005B369E"/>
    <w:rsid w:val="005B3739"/>
    <w:rsid w:val="005B431E"/>
    <w:rsid w:val="005B5754"/>
    <w:rsid w:val="005B575E"/>
    <w:rsid w:val="005B57D3"/>
    <w:rsid w:val="005B5A3E"/>
    <w:rsid w:val="005B7C13"/>
    <w:rsid w:val="005C028A"/>
    <w:rsid w:val="005C192A"/>
    <w:rsid w:val="005C1B16"/>
    <w:rsid w:val="005C1FE4"/>
    <w:rsid w:val="005C2E81"/>
    <w:rsid w:val="005C38B7"/>
    <w:rsid w:val="005C4268"/>
    <w:rsid w:val="005C5E01"/>
    <w:rsid w:val="005C76B4"/>
    <w:rsid w:val="005D0E12"/>
    <w:rsid w:val="005D286A"/>
    <w:rsid w:val="005D2D7A"/>
    <w:rsid w:val="005D4625"/>
    <w:rsid w:val="005D47FC"/>
    <w:rsid w:val="005D57DF"/>
    <w:rsid w:val="005D5867"/>
    <w:rsid w:val="005D614E"/>
    <w:rsid w:val="005D6C2A"/>
    <w:rsid w:val="005D6E6E"/>
    <w:rsid w:val="005D716B"/>
    <w:rsid w:val="005D7A16"/>
    <w:rsid w:val="005D7F49"/>
    <w:rsid w:val="005E097B"/>
    <w:rsid w:val="005E23B2"/>
    <w:rsid w:val="005E26A7"/>
    <w:rsid w:val="005E2C46"/>
    <w:rsid w:val="005E3FE4"/>
    <w:rsid w:val="005E4268"/>
    <w:rsid w:val="005E4BCC"/>
    <w:rsid w:val="005E5278"/>
    <w:rsid w:val="005E5302"/>
    <w:rsid w:val="005E5623"/>
    <w:rsid w:val="005E5967"/>
    <w:rsid w:val="005E7B49"/>
    <w:rsid w:val="005E7CEB"/>
    <w:rsid w:val="005F20A9"/>
    <w:rsid w:val="005F5A50"/>
    <w:rsid w:val="005F62E7"/>
    <w:rsid w:val="005F75E5"/>
    <w:rsid w:val="00600268"/>
    <w:rsid w:val="00602F1A"/>
    <w:rsid w:val="00603104"/>
    <w:rsid w:val="0060332A"/>
    <w:rsid w:val="006037F1"/>
    <w:rsid w:val="00603E58"/>
    <w:rsid w:val="00604E7D"/>
    <w:rsid w:val="0060531B"/>
    <w:rsid w:val="00605B78"/>
    <w:rsid w:val="00605EE8"/>
    <w:rsid w:val="00606710"/>
    <w:rsid w:val="0060730C"/>
    <w:rsid w:val="006074CC"/>
    <w:rsid w:val="00607547"/>
    <w:rsid w:val="0061369D"/>
    <w:rsid w:val="00614BA6"/>
    <w:rsid w:val="00614E2D"/>
    <w:rsid w:val="00615CC0"/>
    <w:rsid w:val="00616FC8"/>
    <w:rsid w:val="00621596"/>
    <w:rsid w:val="006224F4"/>
    <w:rsid w:val="00625B25"/>
    <w:rsid w:val="00626745"/>
    <w:rsid w:val="0062690A"/>
    <w:rsid w:val="00626BE1"/>
    <w:rsid w:val="0062772F"/>
    <w:rsid w:val="00630A27"/>
    <w:rsid w:val="006312BA"/>
    <w:rsid w:val="00631758"/>
    <w:rsid w:val="00631C32"/>
    <w:rsid w:val="0063248D"/>
    <w:rsid w:val="006334D3"/>
    <w:rsid w:val="00633F15"/>
    <w:rsid w:val="0063449B"/>
    <w:rsid w:val="00635EE7"/>
    <w:rsid w:val="006402A0"/>
    <w:rsid w:val="0064077F"/>
    <w:rsid w:val="00642774"/>
    <w:rsid w:val="00642FE7"/>
    <w:rsid w:val="006446DF"/>
    <w:rsid w:val="006448B2"/>
    <w:rsid w:val="00645430"/>
    <w:rsid w:val="00647744"/>
    <w:rsid w:val="00650B40"/>
    <w:rsid w:val="0065114A"/>
    <w:rsid w:val="006529D7"/>
    <w:rsid w:val="00652AC0"/>
    <w:rsid w:val="00652FA0"/>
    <w:rsid w:val="006532F7"/>
    <w:rsid w:val="00654181"/>
    <w:rsid w:val="006547A3"/>
    <w:rsid w:val="00660FC6"/>
    <w:rsid w:val="0066170E"/>
    <w:rsid w:val="006621D2"/>
    <w:rsid w:val="00662248"/>
    <w:rsid w:val="006631EE"/>
    <w:rsid w:val="00663A7B"/>
    <w:rsid w:val="00663D60"/>
    <w:rsid w:val="006652B3"/>
    <w:rsid w:val="00670B91"/>
    <w:rsid w:val="00671980"/>
    <w:rsid w:val="006778CB"/>
    <w:rsid w:val="00680821"/>
    <w:rsid w:val="00681A21"/>
    <w:rsid w:val="00681F55"/>
    <w:rsid w:val="0068302C"/>
    <w:rsid w:val="006842F2"/>
    <w:rsid w:val="00684EF4"/>
    <w:rsid w:val="0068758E"/>
    <w:rsid w:val="00687613"/>
    <w:rsid w:val="00687BC0"/>
    <w:rsid w:val="00687EE5"/>
    <w:rsid w:val="00690392"/>
    <w:rsid w:val="00691D1A"/>
    <w:rsid w:val="00692690"/>
    <w:rsid w:val="00692CDD"/>
    <w:rsid w:val="00692E27"/>
    <w:rsid w:val="00693440"/>
    <w:rsid w:val="0069661F"/>
    <w:rsid w:val="006975E6"/>
    <w:rsid w:val="006A04D4"/>
    <w:rsid w:val="006A2734"/>
    <w:rsid w:val="006A304E"/>
    <w:rsid w:val="006A3671"/>
    <w:rsid w:val="006A387E"/>
    <w:rsid w:val="006A7392"/>
    <w:rsid w:val="006A7FAE"/>
    <w:rsid w:val="006B0AEB"/>
    <w:rsid w:val="006B0C82"/>
    <w:rsid w:val="006B0E99"/>
    <w:rsid w:val="006B11AD"/>
    <w:rsid w:val="006B21CC"/>
    <w:rsid w:val="006B2437"/>
    <w:rsid w:val="006B2FD7"/>
    <w:rsid w:val="006B3132"/>
    <w:rsid w:val="006B33F0"/>
    <w:rsid w:val="006B380C"/>
    <w:rsid w:val="006B539A"/>
    <w:rsid w:val="006B7DBF"/>
    <w:rsid w:val="006C14A3"/>
    <w:rsid w:val="006C15E4"/>
    <w:rsid w:val="006C1AD7"/>
    <w:rsid w:val="006C21CE"/>
    <w:rsid w:val="006C26DA"/>
    <w:rsid w:val="006C27BD"/>
    <w:rsid w:val="006C38F6"/>
    <w:rsid w:val="006C45C1"/>
    <w:rsid w:val="006C4644"/>
    <w:rsid w:val="006C4A52"/>
    <w:rsid w:val="006C5B86"/>
    <w:rsid w:val="006D0524"/>
    <w:rsid w:val="006D0621"/>
    <w:rsid w:val="006D0DF6"/>
    <w:rsid w:val="006D0E5D"/>
    <w:rsid w:val="006D1770"/>
    <w:rsid w:val="006D5746"/>
    <w:rsid w:val="006D5F3C"/>
    <w:rsid w:val="006D650C"/>
    <w:rsid w:val="006D6DBB"/>
    <w:rsid w:val="006D7016"/>
    <w:rsid w:val="006D7847"/>
    <w:rsid w:val="006D79D3"/>
    <w:rsid w:val="006E0D40"/>
    <w:rsid w:val="006E2282"/>
    <w:rsid w:val="006E31F7"/>
    <w:rsid w:val="006E3B5E"/>
    <w:rsid w:val="006E629D"/>
    <w:rsid w:val="006E66E1"/>
    <w:rsid w:val="006E6848"/>
    <w:rsid w:val="006E710B"/>
    <w:rsid w:val="006E7152"/>
    <w:rsid w:val="006F08D3"/>
    <w:rsid w:val="006F319D"/>
    <w:rsid w:val="006F4251"/>
    <w:rsid w:val="006F495A"/>
    <w:rsid w:val="006F6A56"/>
    <w:rsid w:val="006F777B"/>
    <w:rsid w:val="006F7AAD"/>
    <w:rsid w:val="007002EB"/>
    <w:rsid w:val="0070125E"/>
    <w:rsid w:val="00703528"/>
    <w:rsid w:val="00705D0E"/>
    <w:rsid w:val="00705D64"/>
    <w:rsid w:val="007062AE"/>
    <w:rsid w:val="00706DB4"/>
    <w:rsid w:val="00707582"/>
    <w:rsid w:val="00707CE8"/>
    <w:rsid w:val="00707DE5"/>
    <w:rsid w:val="00710FAF"/>
    <w:rsid w:val="007116F6"/>
    <w:rsid w:val="0071189E"/>
    <w:rsid w:val="0071191A"/>
    <w:rsid w:val="00713217"/>
    <w:rsid w:val="00714E19"/>
    <w:rsid w:val="007150BD"/>
    <w:rsid w:val="007150CD"/>
    <w:rsid w:val="0071552A"/>
    <w:rsid w:val="007217B0"/>
    <w:rsid w:val="00725253"/>
    <w:rsid w:val="0072701F"/>
    <w:rsid w:val="00727178"/>
    <w:rsid w:val="007273C3"/>
    <w:rsid w:val="00727C2A"/>
    <w:rsid w:val="0073127B"/>
    <w:rsid w:val="007316B9"/>
    <w:rsid w:val="00734B7D"/>
    <w:rsid w:val="00736B80"/>
    <w:rsid w:val="00736C3A"/>
    <w:rsid w:val="007370E8"/>
    <w:rsid w:val="007402EE"/>
    <w:rsid w:val="00741853"/>
    <w:rsid w:val="00742C71"/>
    <w:rsid w:val="007436B7"/>
    <w:rsid w:val="007446B9"/>
    <w:rsid w:val="00744F41"/>
    <w:rsid w:val="0074534B"/>
    <w:rsid w:val="00746AC6"/>
    <w:rsid w:val="00747577"/>
    <w:rsid w:val="007475B4"/>
    <w:rsid w:val="00751246"/>
    <w:rsid w:val="00751CFF"/>
    <w:rsid w:val="00751FD5"/>
    <w:rsid w:val="0075470A"/>
    <w:rsid w:val="00754B5F"/>
    <w:rsid w:val="007568A5"/>
    <w:rsid w:val="00757A05"/>
    <w:rsid w:val="007616E7"/>
    <w:rsid w:val="00761CC3"/>
    <w:rsid w:val="007629F4"/>
    <w:rsid w:val="00765161"/>
    <w:rsid w:val="007675D6"/>
    <w:rsid w:val="00770301"/>
    <w:rsid w:val="00770789"/>
    <w:rsid w:val="007736BB"/>
    <w:rsid w:val="00774909"/>
    <w:rsid w:val="00774B48"/>
    <w:rsid w:val="007762DF"/>
    <w:rsid w:val="00776520"/>
    <w:rsid w:val="00776877"/>
    <w:rsid w:val="00776996"/>
    <w:rsid w:val="00776DC9"/>
    <w:rsid w:val="00776EEB"/>
    <w:rsid w:val="00777493"/>
    <w:rsid w:val="0077753D"/>
    <w:rsid w:val="00781161"/>
    <w:rsid w:val="007814DC"/>
    <w:rsid w:val="0078593A"/>
    <w:rsid w:val="00786072"/>
    <w:rsid w:val="00787EA9"/>
    <w:rsid w:val="007914B1"/>
    <w:rsid w:val="00792984"/>
    <w:rsid w:val="00794A21"/>
    <w:rsid w:val="00795137"/>
    <w:rsid w:val="0079799B"/>
    <w:rsid w:val="00797E80"/>
    <w:rsid w:val="007A07CE"/>
    <w:rsid w:val="007A1E90"/>
    <w:rsid w:val="007A2D79"/>
    <w:rsid w:val="007A45B6"/>
    <w:rsid w:val="007A4721"/>
    <w:rsid w:val="007A562F"/>
    <w:rsid w:val="007A592A"/>
    <w:rsid w:val="007A6FCC"/>
    <w:rsid w:val="007A75D3"/>
    <w:rsid w:val="007A79FE"/>
    <w:rsid w:val="007B003A"/>
    <w:rsid w:val="007B0133"/>
    <w:rsid w:val="007B0AE8"/>
    <w:rsid w:val="007B0DB2"/>
    <w:rsid w:val="007B112A"/>
    <w:rsid w:val="007B12B1"/>
    <w:rsid w:val="007B31ED"/>
    <w:rsid w:val="007B329F"/>
    <w:rsid w:val="007B5837"/>
    <w:rsid w:val="007B5F71"/>
    <w:rsid w:val="007B7BFF"/>
    <w:rsid w:val="007B7F59"/>
    <w:rsid w:val="007C1F5F"/>
    <w:rsid w:val="007C2F62"/>
    <w:rsid w:val="007C7B5D"/>
    <w:rsid w:val="007D0CA6"/>
    <w:rsid w:val="007D100E"/>
    <w:rsid w:val="007D21CA"/>
    <w:rsid w:val="007D21E1"/>
    <w:rsid w:val="007D32E2"/>
    <w:rsid w:val="007D3E7B"/>
    <w:rsid w:val="007D4D63"/>
    <w:rsid w:val="007D516A"/>
    <w:rsid w:val="007D7626"/>
    <w:rsid w:val="007E024D"/>
    <w:rsid w:val="007E1CCC"/>
    <w:rsid w:val="007E1E0C"/>
    <w:rsid w:val="007E2998"/>
    <w:rsid w:val="007E58D1"/>
    <w:rsid w:val="007E5FD2"/>
    <w:rsid w:val="007E625E"/>
    <w:rsid w:val="007E63BB"/>
    <w:rsid w:val="007E64B9"/>
    <w:rsid w:val="007E6C14"/>
    <w:rsid w:val="007E73CD"/>
    <w:rsid w:val="007E77D5"/>
    <w:rsid w:val="007F0FB7"/>
    <w:rsid w:val="007F116E"/>
    <w:rsid w:val="007F156C"/>
    <w:rsid w:val="007F4AED"/>
    <w:rsid w:val="007F4D71"/>
    <w:rsid w:val="007F5091"/>
    <w:rsid w:val="007F7699"/>
    <w:rsid w:val="007F7B9A"/>
    <w:rsid w:val="00800676"/>
    <w:rsid w:val="00800860"/>
    <w:rsid w:val="00800E1B"/>
    <w:rsid w:val="00801272"/>
    <w:rsid w:val="008013BB"/>
    <w:rsid w:val="008036DD"/>
    <w:rsid w:val="008038F7"/>
    <w:rsid w:val="00803A56"/>
    <w:rsid w:val="00804FA4"/>
    <w:rsid w:val="008077D7"/>
    <w:rsid w:val="00807A86"/>
    <w:rsid w:val="00807E39"/>
    <w:rsid w:val="0081227A"/>
    <w:rsid w:val="00812F86"/>
    <w:rsid w:val="00813BA7"/>
    <w:rsid w:val="00813F12"/>
    <w:rsid w:val="00814049"/>
    <w:rsid w:val="00814E34"/>
    <w:rsid w:val="008158EB"/>
    <w:rsid w:val="0081741F"/>
    <w:rsid w:val="00817DC3"/>
    <w:rsid w:val="00820D96"/>
    <w:rsid w:val="0082321A"/>
    <w:rsid w:val="00823C58"/>
    <w:rsid w:val="00824AC5"/>
    <w:rsid w:val="00825151"/>
    <w:rsid w:val="008258E5"/>
    <w:rsid w:val="00826793"/>
    <w:rsid w:val="00826815"/>
    <w:rsid w:val="0082690C"/>
    <w:rsid w:val="00827B9A"/>
    <w:rsid w:val="008312D7"/>
    <w:rsid w:val="00831788"/>
    <w:rsid w:val="008317B1"/>
    <w:rsid w:val="008321E2"/>
    <w:rsid w:val="00833D83"/>
    <w:rsid w:val="00834AAE"/>
    <w:rsid w:val="00834AB8"/>
    <w:rsid w:val="0083774C"/>
    <w:rsid w:val="008377C1"/>
    <w:rsid w:val="0084187C"/>
    <w:rsid w:val="008431C1"/>
    <w:rsid w:val="00843E59"/>
    <w:rsid w:val="008470D1"/>
    <w:rsid w:val="00847FD1"/>
    <w:rsid w:val="00850AB3"/>
    <w:rsid w:val="00850E25"/>
    <w:rsid w:val="008525DD"/>
    <w:rsid w:val="008537BE"/>
    <w:rsid w:val="00854C4C"/>
    <w:rsid w:val="008568A9"/>
    <w:rsid w:val="008578CF"/>
    <w:rsid w:val="0086078D"/>
    <w:rsid w:val="00862926"/>
    <w:rsid w:val="00863D35"/>
    <w:rsid w:val="008641A6"/>
    <w:rsid w:val="00864680"/>
    <w:rsid w:val="008707B5"/>
    <w:rsid w:val="00871376"/>
    <w:rsid w:val="00871BBD"/>
    <w:rsid w:val="00871CCC"/>
    <w:rsid w:val="008729CC"/>
    <w:rsid w:val="008745E9"/>
    <w:rsid w:val="008767F8"/>
    <w:rsid w:val="00876914"/>
    <w:rsid w:val="00882AD6"/>
    <w:rsid w:val="008851C7"/>
    <w:rsid w:val="0088556F"/>
    <w:rsid w:val="00890C7E"/>
    <w:rsid w:val="0089350E"/>
    <w:rsid w:val="00893E20"/>
    <w:rsid w:val="00894077"/>
    <w:rsid w:val="00894FBA"/>
    <w:rsid w:val="0089565C"/>
    <w:rsid w:val="008964E9"/>
    <w:rsid w:val="008A0C50"/>
    <w:rsid w:val="008A149D"/>
    <w:rsid w:val="008A259D"/>
    <w:rsid w:val="008A2AC0"/>
    <w:rsid w:val="008A3014"/>
    <w:rsid w:val="008A4109"/>
    <w:rsid w:val="008A59A5"/>
    <w:rsid w:val="008A63B3"/>
    <w:rsid w:val="008A7032"/>
    <w:rsid w:val="008A755B"/>
    <w:rsid w:val="008B0651"/>
    <w:rsid w:val="008B2311"/>
    <w:rsid w:val="008B26FC"/>
    <w:rsid w:val="008B2C8A"/>
    <w:rsid w:val="008B31FE"/>
    <w:rsid w:val="008B3C3B"/>
    <w:rsid w:val="008B415B"/>
    <w:rsid w:val="008B51FD"/>
    <w:rsid w:val="008B688D"/>
    <w:rsid w:val="008B7233"/>
    <w:rsid w:val="008B761F"/>
    <w:rsid w:val="008B7AAD"/>
    <w:rsid w:val="008C1D24"/>
    <w:rsid w:val="008C33D2"/>
    <w:rsid w:val="008C359C"/>
    <w:rsid w:val="008C48FA"/>
    <w:rsid w:val="008C57BF"/>
    <w:rsid w:val="008C62F1"/>
    <w:rsid w:val="008C6B2D"/>
    <w:rsid w:val="008C6DF4"/>
    <w:rsid w:val="008C780E"/>
    <w:rsid w:val="008C799D"/>
    <w:rsid w:val="008D17B5"/>
    <w:rsid w:val="008D3389"/>
    <w:rsid w:val="008D3483"/>
    <w:rsid w:val="008D3E04"/>
    <w:rsid w:val="008D4DDD"/>
    <w:rsid w:val="008D50C4"/>
    <w:rsid w:val="008D59AD"/>
    <w:rsid w:val="008D6BD5"/>
    <w:rsid w:val="008E072D"/>
    <w:rsid w:val="008E0BE6"/>
    <w:rsid w:val="008E126D"/>
    <w:rsid w:val="008E3180"/>
    <w:rsid w:val="008E3ABB"/>
    <w:rsid w:val="008F0ED8"/>
    <w:rsid w:val="008F3EA4"/>
    <w:rsid w:val="008F4AC0"/>
    <w:rsid w:val="008F4EFA"/>
    <w:rsid w:val="008F64C7"/>
    <w:rsid w:val="008F7142"/>
    <w:rsid w:val="008F7146"/>
    <w:rsid w:val="00904516"/>
    <w:rsid w:val="0090451A"/>
    <w:rsid w:val="009057F2"/>
    <w:rsid w:val="00906679"/>
    <w:rsid w:val="00907B2D"/>
    <w:rsid w:val="00910DBF"/>
    <w:rsid w:val="00912997"/>
    <w:rsid w:val="00917C33"/>
    <w:rsid w:val="00920DA9"/>
    <w:rsid w:val="0092153A"/>
    <w:rsid w:val="00921949"/>
    <w:rsid w:val="00922433"/>
    <w:rsid w:val="009237DB"/>
    <w:rsid w:val="00924667"/>
    <w:rsid w:val="0092588B"/>
    <w:rsid w:val="00927004"/>
    <w:rsid w:val="00927D59"/>
    <w:rsid w:val="009308D6"/>
    <w:rsid w:val="00930B23"/>
    <w:rsid w:val="00930B42"/>
    <w:rsid w:val="00931CDB"/>
    <w:rsid w:val="009324B2"/>
    <w:rsid w:val="00932A9B"/>
    <w:rsid w:val="00934482"/>
    <w:rsid w:val="00937BAA"/>
    <w:rsid w:val="00940359"/>
    <w:rsid w:val="0094212E"/>
    <w:rsid w:val="00945949"/>
    <w:rsid w:val="0095240B"/>
    <w:rsid w:val="00953F03"/>
    <w:rsid w:val="009573C4"/>
    <w:rsid w:val="009574DF"/>
    <w:rsid w:val="00961083"/>
    <w:rsid w:val="00961186"/>
    <w:rsid w:val="009613CF"/>
    <w:rsid w:val="00963FC8"/>
    <w:rsid w:val="009643C3"/>
    <w:rsid w:val="009643F5"/>
    <w:rsid w:val="00964E19"/>
    <w:rsid w:val="00965F0F"/>
    <w:rsid w:val="0096649D"/>
    <w:rsid w:val="0096672A"/>
    <w:rsid w:val="009676FF"/>
    <w:rsid w:val="00967D1D"/>
    <w:rsid w:val="009706FB"/>
    <w:rsid w:val="009728D0"/>
    <w:rsid w:val="0097434E"/>
    <w:rsid w:val="00975054"/>
    <w:rsid w:val="00976B59"/>
    <w:rsid w:val="00977981"/>
    <w:rsid w:val="00977FD5"/>
    <w:rsid w:val="00981BD3"/>
    <w:rsid w:val="00983764"/>
    <w:rsid w:val="00985137"/>
    <w:rsid w:val="00986D28"/>
    <w:rsid w:val="00987148"/>
    <w:rsid w:val="009872BE"/>
    <w:rsid w:val="00987E15"/>
    <w:rsid w:val="00991075"/>
    <w:rsid w:val="00992BAF"/>
    <w:rsid w:val="00992E11"/>
    <w:rsid w:val="009935BA"/>
    <w:rsid w:val="009945CE"/>
    <w:rsid w:val="009970CD"/>
    <w:rsid w:val="009A0D7A"/>
    <w:rsid w:val="009A1702"/>
    <w:rsid w:val="009A1CD9"/>
    <w:rsid w:val="009A3714"/>
    <w:rsid w:val="009A3A06"/>
    <w:rsid w:val="009A4A16"/>
    <w:rsid w:val="009A6729"/>
    <w:rsid w:val="009A6940"/>
    <w:rsid w:val="009A76EF"/>
    <w:rsid w:val="009A778E"/>
    <w:rsid w:val="009B2383"/>
    <w:rsid w:val="009B301E"/>
    <w:rsid w:val="009B34E9"/>
    <w:rsid w:val="009B38FB"/>
    <w:rsid w:val="009B500A"/>
    <w:rsid w:val="009B57F1"/>
    <w:rsid w:val="009B6C50"/>
    <w:rsid w:val="009C0A6C"/>
    <w:rsid w:val="009C0B82"/>
    <w:rsid w:val="009C0D56"/>
    <w:rsid w:val="009C4D1F"/>
    <w:rsid w:val="009C5417"/>
    <w:rsid w:val="009C75FE"/>
    <w:rsid w:val="009C7F09"/>
    <w:rsid w:val="009C7FC9"/>
    <w:rsid w:val="009D0A02"/>
    <w:rsid w:val="009D20B6"/>
    <w:rsid w:val="009D286A"/>
    <w:rsid w:val="009D398A"/>
    <w:rsid w:val="009D46A8"/>
    <w:rsid w:val="009D50A7"/>
    <w:rsid w:val="009D690F"/>
    <w:rsid w:val="009D6CF2"/>
    <w:rsid w:val="009D7E64"/>
    <w:rsid w:val="009D7EB2"/>
    <w:rsid w:val="009E2930"/>
    <w:rsid w:val="009E29CF"/>
    <w:rsid w:val="009E2F90"/>
    <w:rsid w:val="009E387B"/>
    <w:rsid w:val="009E5ADF"/>
    <w:rsid w:val="009E64DE"/>
    <w:rsid w:val="009E66A5"/>
    <w:rsid w:val="009E6A4E"/>
    <w:rsid w:val="009E7EAF"/>
    <w:rsid w:val="009F069C"/>
    <w:rsid w:val="009F11E3"/>
    <w:rsid w:val="009F5091"/>
    <w:rsid w:val="009F5B70"/>
    <w:rsid w:val="009F60CC"/>
    <w:rsid w:val="009F69C9"/>
    <w:rsid w:val="009F71B2"/>
    <w:rsid w:val="00A007E7"/>
    <w:rsid w:val="00A01425"/>
    <w:rsid w:val="00A02B3B"/>
    <w:rsid w:val="00A04319"/>
    <w:rsid w:val="00A0478E"/>
    <w:rsid w:val="00A05271"/>
    <w:rsid w:val="00A06634"/>
    <w:rsid w:val="00A06842"/>
    <w:rsid w:val="00A07C0C"/>
    <w:rsid w:val="00A1022C"/>
    <w:rsid w:val="00A105A3"/>
    <w:rsid w:val="00A10A79"/>
    <w:rsid w:val="00A12150"/>
    <w:rsid w:val="00A12C66"/>
    <w:rsid w:val="00A138AF"/>
    <w:rsid w:val="00A13E3F"/>
    <w:rsid w:val="00A13E54"/>
    <w:rsid w:val="00A15343"/>
    <w:rsid w:val="00A16597"/>
    <w:rsid w:val="00A1765F"/>
    <w:rsid w:val="00A20A2F"/>
    <w:rsid w:val="00A21A35"/>
    <w:rsid w:val="00A24FA4"/>
    <w:rsid w:val="00A2508C"/>
    <w:rsid w:val="00A2519F"/>
    <w:rsid w:val="00A25599"/>
    <w:rsid w:val="00A25ED0"/>
    <w:rsid w:val="00A271C1"/>
    <w:rsid w:val="00A27AF2"/>
    <w:rsid w:val="00A27D8A"/>
    <w:rsid w:val="00A31A5F"/>
    <w:rsid w:val="00A3261A"/>
    <w:rsid w:val="00A339F4"/>
    <w:rsid w:val="00A34181"/>
    <w:rsid w:val="00A359A4"/>
    <w:rsid w:val="00A37A66"/>
    <w:rsid w:val="00A37F2C"/>
    <w:rsid w:val="00A40717"/>
    <w:rsid w:val="00A40DAB"/>
    <w:rsid w:val="00A42B2A"/>
    <w:rsid w:val="00A42DD9"/>
    <w:rsid w:val="00A43FD1"/>
    <w:rsid w:val="00A45472"/>
    <w:rsid w:val="00A4604A"/>
    <w:rsid w:val="00A46A18"/>
    <w:rsid w:val="00A509C8"/>
    <w:rsid w:val="00A52146"/>
    <w:rsid w:val="00A52413"/>
    <w:rsid w:val="00A52B4E"/>
    <w:rsid w:val="00A52B96"/>
    <w:rsid w:val="00A543AB"/>
    <w:rsid w:val="00A56459"/>
    <w:rsid w:val="00A56C5A"/>
    <w:rsid w:val="00A6183C"/>
    <w:rsid w:val="00A619A1"/>
    <w:rsid w:val="00A62FCE"/>
    <w:rsid w:val="00A6436F"/>
    <w:rsid w:val="00A64B09"/>
    <w:rsid w:val="00A6533C"/>
    <w:rsid w:val="00A65A61"/>
    <w:rsid w:val="00A67B40"/>
    <w:rsid w:val="00A70884"/>
    <w:rsid w:val="00A71079"/>
    <w:rsid w:val="00A71B14"/>
    <w:rsid w:val="00A721B1"/>
    <w:rsid w:val="00A74061"/>
    <w:rsid w:val="00A7500B"/>
    <w:rsid w:val="00A75891"/>
    <w:rsid w:val="00A76DBF"/>
    <w:rsid w:val="00A801CA"/>
    <w:rsid w:val="00A82211"/>
    <w:rsid w:val="00A83D8A"/>
    <w:rsid w:val="00A850A1"/>
    <w:rsid w:val="00A8525D"/>
    <w:rsid w:val="00A87A49"/>
    <w:rsid w:val="00A91965"/>
    <w:rsid w:val="00A91FD0"/>
    <w:rsid w:val="00A96597"/>
    <w:rsid w:val="00AA0586"/>
    <w:rsid w:val="00AA309D"/>
    <w:rsid w:val="00AA43A5"/>
    <w:rsid w:val="00AA48AC"/>
    <w:rsid w:val="00AA56A8"/>
    <w:rsid w:val="00AA5BDC"/>
    <w:rsid w:val="00AA65A2"/>
    <w:rsid w:val="00AA6F11"/>
    <w:rsid w:val="00AB17A2"/>
    <w:rsid w:val="00AB1F0D"/>
    <w:rsid w:val="00AB2A69"/>
    <w:rsid w:val="00AB34C1"/>
    <w:rsid w:val="00AB3B24"/>
    <w:rsid w:val="00AB4585"/>
    <w:rsid w:val="00AB47D1"/>
    <w:rsid w:val="00AB55A4"/>
    <w:rsid w:val="00AB6B7A"/>
    <w:rsid w:val="00AB7750"/>
    <w:rsid w:val="00AC11C0"/>
    <w:rsid w:val="00AC188E"/>
    <w:rsid w:val="00AC2582"/>
    <w:rsid w:val="00AC2DCE"/>
    <w:rsid w:val="00AC30FF"/>
    <w:rsid w:val="00AC35ED"/>
    <w:rsid w:val="00AC36CD"/>
    <w:rsid w:val="00AC43CC"/>
    <w:rsid w:val="00AC4C5F"/>
    <w:rsid w:val="00AC5DE3"/>
    <w:rsid w:val="00AC5E2F"/>
    <w:rsid w:val="00AC678D"/>
    <w:rsid w:val="00AC74AA"/>
    <w:rsid w:val="00AC7F50"/>
    <w:rsid w:val="00AD23DF"/>
    <w:rsid w:val="00AD3714"/>
    <w:rsid w:val="00AD3A8E"/>
    <w:rsid w:val="00AD48A3"/>
    <w:rsid w:val="00AD4AC2"/>
    <w:rsid w:val="00AD4F46"/>
    <w:rsid w:val="00AD676C"/>
    <w:rsid w:val="00AD7B42"/>
    <w:rsid w:val="00AD7C52"/>
    <w:rsid w:val="00AD7D78"/>
    <w:rsid w:val="00AE0098"/>
    <w:rsid w:val="00AE08D1"/>
    <w:rsid w:val="00AE0F59"/>
    <w:rsid w:val="00AE16E7"/>
    <w:rsid w:val="00AE1783"/>
    <w:rsid w:val="00AE4AFA"/>
    <w:rsid w:val="00AE6DD6"/>
    <w:rsid w:val="00AE7A87"/>
    <w:rsid w:val="00AE7D27"/>
    <w:rsid w:val="00AF30ED"/>
    <w:rsid w:val="00AF3318"/>
    <w:rsid w:val="00AF4EA5"/>
    <w:rsid w:val="00AF7166"/>
    <w:rsid w:val="00AF758B"/>
    <w:rsid w:val="00AF7703"/>
    <w:rsid w:val="00B0247C"/>
    <w:rsid w:val="00B0553C"/>
    <w:rsid w:val="00B058E5"/>
    <w:rsid w:val="00B05FA3"/>
    <w:rsid w:val="00B0682A"/>
    <w:rsid w:val="00B06A7F"/>
    <w:rsid w:val="00B073A9"/>
    <w:rsid w:val="00B106C9"/>
    <w:rsid w:val="00B114BA"/>
    <w:rsid w:val="00B11CA9"/>
    <w:rsid w:val="00B150F2"/>
    <w:rsid w:val="00B15F5F"/>
    <w:rsid w:val="00B17626"/>
    <w:rsid w:val="00B1798F"/>
    <w:rsid w:val="00B2035A"/>
    <w:rsid w:val="00B2154E"/>
    <w:rsid w:val="00B224AE"/>
    <w:rsid w:val="00B22D52"/>
    <w:rsid w:val="00B23924"/>
    <w:rsid w:val="00B23EAC"/>
    <w:rsid w:val="00B2413D"/>
    <w:rsid w:val="00B244A5"/>
    <w:rsid w:val="00B24553"/>
    <w:rsid w:val="00B25A50"/>
    <w:rsid w:val="00B25E88"/>
    <w:rsid w:val="00B262C2"/>
    <w:rsid w:val="00B26B03"/>
    <w:rsid w:val="00B26F9E"/>
    <w:rsid w:val="00B308A6"/>
    <w:rsid w:val="00B30B16"/>
    <w:rsid w:val="00B31380"/>
    <w:rsid w:val="00B32CC9"/>
    <w:rsid w:val="00B33FC6"/>
    <w:rsid w:val="00B356E5"/>
    <w:rsid w:val="00B36179"/>
    <w:rsid w:val="00B36602"/>
    <w:rsid w:val="00B370C6"/>
    <w:rsid w:val="00B4024F"/>
    <w:rsid w:val="00B40C93"/>
    <w:rsid w:val="00B4275B"/>
    <w:rsid w:val="00B4278D"/>
    <w:rsid w:val="00B428ED"/>
    <w:rsid w:val="00B429E5"/>
    <w:rsid w:val="00B43328"/>
    <w:rsid w:val="00B43B80"/>
    <w:rsid w:val="00B43EE5"/>
    <w:rsid w:val="00B44211"/>
    <w:rsid w:val="00B46093"/>
    <w:rsid w:val="00B468AA"/>
    <w:rsid w:val="00B46C14"/>
    <w:rsid w:val="00B46FBA"/>
    <w:rsid w:val="00B47C27"/>
    <w:rsid w:val="00B50BE8"/>
    <w:rsid w:val="00B560A2"/>
    <w:rsid w:val="00B57619"/>
    <w:rsid w:val="00B60037"/>
    <w:rsid w:val="00B60E9D"/>
    <w:rsid w:val="00B624CF"/>
    <w:rsid w:val="00B62AED"/>
    <w:rsid w:val="00B62C3D"/>
    <w:rsid w:val="00B62CBC"/>
    <w:rsid w:val="00B63859"/>
    <w:rsid w:val="00B6461F"/>
    <w:rsid w:val="00B6467E"/>
    <w:rsid w:val="00B648D6"/>
    <w:rsid w:val="00B650C5"/>
    <w:rsid w:val="00B65DCA"/>
    <w:rsid w:val="00B66BA4"/>
    <w:rsid w:val="00B67C0E"/>
    <w:rsid w:val="00B70844"/>
    <w:rsid w:val="00B71E12"/>
    <w:rsid w:val="00B725B0"/>
    <w:rsid w:val="00B73040"/>
    <w:rsid w:val="00B732E9"/>
    <w:rsid w:val="00B739D9"/>
    <w:rsid w:val="00B7447B"/>
    <w:rsid w:val="00B751D5"/>
    <w:rsid w:val="00B7655B"/>
    <w:rsid w:val="00B76AAA"/>
    <w:rsid w:val="00B77177"/>
    <w:rsid w:val="00B77ED7"/>
    <w:rsid w:val="00B82624"/>
    <w:rsid w:val="00B83401"/>
    <w:rsid w:val="00B83BDE"/>
    <w:rsid w:val="00B85D2F"/>
    <w:rsid w:val="00B869E8"/>
    <w:rsid w:val="00B87CB5"/>
    <w:rsid w:val="00B906CD"/>
    <w:rsid w:val="00B92659"/>
    <w:rsid w:val="00B92761"/>
    <w:rsid w:val="00B9345A"/>
    <w:rsid w:val="00B935A7"/>
    <w:rsid w:val="00B94C5B"/>
    <w:rsid w:val="00B95B32"/>
    <w:rsid w:val="00B95D98"/>
    <w:rsid w:val="00BA1099"/>
    <w:rsid w:val="00BA127D"/>
    <w:rsid w:val="00BA1AED"/>
    <w:rsid w:val="00BA4CB6"/>
    <w:rsid w:val="00BA76F6"/>
    <w:rsid w:val="00BB1833"/>
    <w:rsid w:val="00BB1911"/>
    <w:rsid w:val="00BB1A37"/>
    <w:rsid w:val="00BB3522"/>
    <w:rsid w:val="00BB3C19"/>
    <w:rsid w:val="00BB4152"/>
    <w:rsid w:val="00BB434E"/>
    <w:rsid w:val="00BB4672"/>
    <w:rsid w:val="00BC0BE9"/>
    <w:rsid w:val="00BC104F"/>
    <w:rsid w:val="00BC1F22"/>
    <w:rsid w:val="00BC2938"/>
    <w:rsid w:val="00BC2D08"/>
    <w:rsid w:val="00BC3602"/>
    <w:rsid w:val="00BC42A4"/>
    <w:rsid w:val="00BC434D"/>
    <w:rsid w:val="00BC6256"/>
    <w:rsid w:val="00BC7827"/>
    <w:rsid w:val="00BC7B23"/>
    <w:rsid w:val="00BD1434"/>
    <w:rsid w:val="00BD2476"/>
    <w:rsid w:val="00BD2503"/>
    <w:rsid w:val="00BD2AA4"/>
    <w:rsid w:val="00BD3CB8"/>
    <w:rsid w:val="00BD5410"/>
    <w:rsid w:val="00BD6062"/>
    <w:rsid w:val="00BD759D"/>
    <w:rsid w:val="00BD79A6"/>
    <w:rsid w:val="00BE1D3F"/>
    <w:rsid w:val="00BE1EBC"/>
    <w:rsid w:val="00BE1F05"/>
    <w:rsid w:val="00BE2B30"/>
    <w:rsid w:val="00BE2D2E"/>
    <w:rsid w:val="00BE4707"/>
    <w:rsid w:val="00BE4F92"/>
    <w:rsid w:val="00BE5D0D"/>
    <w:rsid w:val="00BE6E23"/>
    <w:rsid w:val="00BE6F17"/>
    <w:rsid w:val="00BF0C04"/>
    <w:rsid w:val="00BF1756"/>
    <w:rsid w:val="00BF23DF"/>
    <w:rsid w:val="00BF52A5"/>
    <w:rsid w:val="00BF705E"/>
    <w:rsid w:val="00C007D2"/>
    <w:rsid w:val="00C02814"/>
    <w:rsid w:val="00C05334"/>
    <w:rsid w:val="00C05B1A"/>
    <w:rsid w:val="00C06CD9"/>
    <w:rsid w:val="00C10D8B"/>
    <w:rsid w:val="00C11269"/>
    <w:rsid w:val="00C14B80"/>
    <w:rsid w:val="00C15D34"/>
    <w:rsid w:val="00C160B1"/>
    <w:rsid w:val="00C20AF0"/>
    <w:rsid w:val="00C20E87"/>
    <w:rsid w:val="00C21218"/>
    <w:rsid w:val="00C24303"/>
    <w:rsid w:val="00C24E9A"/>
    <w:rsid w:val="00C25323"/>
    <w:rsid w:val="00C26415"/>
    <w:rsid w:val="00C27847"/>
    <w:rsid w:val="00C31021"/>
    <w:rsid w:val="00C32BD9"/>
    <w:rsid w:val="00C33442"/>
    <w:rsid w:val="00C3585D"/>
    <w:rsid w:val="00C35FA8"/>
    <w:rsid w:val="00C364BB"/>
    <w:rsid w:val="00C378FC"/>
    <w:rsid w:val="00C4229F"/>
    <w:rsid w:val="00C42D3D"/>
    <w:rsid w:val="00C43034"/>
    <w:rsid w:val="00C43435"/>
    <w:rsid w:val="00C50AEC"/>
    <w:rsid w:val="00C513D7"/>
    <w:rsid w:val="00C51D8E"/>
    <w:rsid w:val="00C51DDA"/>
    <w:rsid w:val="00C51E48"/>
    <w:rsid w:val="00C54ADC"/>
    <w:rsid w:val="00C559B2"/>
    <w:rsid w:val="00C60B97"/>
    <w:rsid w:val="00C62441"/>
    <w:rsid w:val="00C62DB2"/>
    <w:rsid w:val="00C62F38"/>
    <w:rsid w:val="00C641B0"/>
    <w:rsid w:val="00C650A4"/>
    <w:rsid w:val="00C6766F"/>
    <w:rsid w:val="00C67819"/>
    <w:rsid w:val="00C67C43"/>
    <w:rsid w:val="00C7098F"/>
    <w:rsid w:val="00C70F39"/>
    <w:rsid w:val="00C71317"/>
    <w:rsid w:val="00C7207F"/>
    <w:rsid w:val="00C72867"/>
    <w:rsid w:val="00C755EF"/>
    <w:rsid w:val="00C777DD"/>
    <w:rsid w:val="00C80FD3"/>
    <w:rsid w:val="00C81749"/>
    <w:rsid w:val="00C824DE"/>
    <w:rsid w:val="00C8359C"/>
    <w:rsid w:val="00C83BA8"/>
    <w:rsid w:val="00C8412D"/>
    <w:rsid w:val="00C843B1"/>
    <w:rsid w:val="00C8578E"/>
    <w:rsid w:val="00C911C5"/>
    <w:rsid w:val="00C92115"/>
    <w:rsid w:val="00C92321"/>
    <w:rsid w:val="00C92BC7"/>
    <w:rsid w:val="00C930D4"/>
    <w:rsid w:val="00C938FD"/>
    <w:rsid w:val="00C94101"/>
    <w:rsid w:val="00C9457A"/>
    <w:rsid w:val="00C94DCE"/>
    <w:rsid w:val="00C95890"/>
    <w:rsid w:val="00C95B3E"/>
    <w:rsid w:val="00C95C32"/>
    <w:rsid w:val="00C97510"/>
    <w:rsid w:val="00CA0AF9"/>
    <w:rsid w:val="00CA1292"/>
    <w:rsid w:val="00CA2CD0"/>
    <w:rsid w:val="00CA4E0C"/>
    <w:rsid w:val="00CA5230"/>
    <w:rsid w:val="00CA662C"/>
    <w:rsid w:val="00CA68BC"/>
    <w:rsid w:val="00CA6CE2"/>
    <w:rsid w:val="00CA7C2A"/>
    <w:rsid w:val="00CA7DDB"/>
    <w:rsid w:val="00CA7FDA"/>
    <w:rsid w:val="00CB1FEA"/>
    <w:rsid w:val="00CB3B03"/>
    <w:rsid w:val="00CB3CAB"/>
    <w:rsid w:val="00CB4A37"/>
    <w:rsid w:val="00CB5738"/>
    <w:rsid w:val="00CB5A97"/>
    <w:rsid w:val="00CB60F5"/>
    <w:rsid w:val="00CB72A6"/>
    <w:rsid w:val="00CB77D8"/>
    <w:rsid w:val="00CC0294"/>
    <w:rsid w:val="00CC2736"/>
    <w:rsid w:val="00CC2C2C"/>
    <w:rsid w:val="00CD07AE"/>
    <w:rsid w:val="00CD0808"/>
    <w:rsid w:val="00CD0F0E"/>
    <w:rsid w:val="00CD15ED"/>
    <w:rsid w:val="00CD2F45"/>
    <w:rsid w:val="00CD33C8"/>
    <w:rsid w:val="00CD384A"/>
    <w:rsid w:val="00CD3EA0"/>
    <w:rsid w:val="00CD7785"/>
    <w:rsid w:val="00CE1DCB"/>
    <w:rsid w:val="00CE259F"/>
    <w:rsid w:val="00CE4571"/>
    <w:rsid w:val="00CE45A7"/>
    <w:rsid w:val="00CE501D"/>
    <w:rsid w:val="00CE505F"/>
    <w:rsid w:val="00CE62B3"/>
    <w:rsid w:val="00CE71EA"/>
    <w:rsid w:val="00CE7A51"/>
    <w:rsid w:val="00CE7D94"/>
    <w:rsid w:val="00CF0382"/>
    <w:rsid w:val="00CF169E"/>
    <w:rsid w:val="00CF3D39"/>
    <w:rsid w:val="00CF4ED4"/>
    <w:rsid w:val="00CF544B"/>
    <w:rsid w:val="00CF5F9C"/>
    <w:rsid w:val="00CF62B2"/>
    <w:rsid w:val="00D008B5"/>
    <w:rsid w:val="00D01CC0"/>
    <w:rsid w:val="00D02875"/>
    <w:rsid w:val="00D031A3"/>
    <w:rsid w:val="00D03656"/>
    <w:rsid w:val="00D04F34"/>
    <w:rsid w:val="00D06B83"/>
    <w:rsid w:val="00D117EF"/>
    <w:rsid w:val="00D11EB5"/>
    <w:rsid w:val="00D12613"/>
    <w:rsid w:val="00D12D25"/>
    <w:rsid w:val="00D12D74"/>
    <w:rsid w:val="00D13C0C"/>
    <w:rsid w:val="00D14201"/>
    <w:rsid w:val="00D15767"/>
    <w:rsid w:val="00D17B39"/>
    <w:rsid w:val="00D17D94"/>
    <w:rsid w:val="00D225C6"/>
    <w:rsid w:val="00D238C9"/>
    <w:rsid w:val="00D266B5"/>
    <w:rsid w:val="00D27CA7"/>
    <w:rsid w:val="00D27F82"/>
    <w:rsid w:val="00D31367"/>
    <w:rsid w:val="00D31B1B"/>
    <w:rsid w:val="00D31B3C"/>
    <w:rsid w:val="00D323A3"/>
    <w:rsid w:val="00D3240D"/>
    <w:rsid w:val="00D32561"/>
    <w:rsid w:val="00D32742"/>
    <w:rsid w:val="00D33D3E"/>
    <w:rsid w:val="00D33E79"/>
    <w:rsid w:val="00D35D61"/>
    <w:rsid w:val="00D367B4"/>
    <w:rsid w:val="00D368CA"/>
    <w:rsid w:val="00D36911"/>
    <w:rsid w:val="00D3733F"/>
    <w:rsid w:val="00D414CC"/>
    <w:rsid w:val="00D41619"/>
    <w:rsid w:val="00D41F4C"/>
    <w:rsid w:val="00D42F5D"/>
    <w:rsid w:val="00D47320"/>
    <w:rsid w:val="00D50663"/>
    <w:rsid w:val="00D563BE"/>
    <w:rsid w:val="00D56581"/>
    <w:rsid w:val="00D5697E"/>
    <w:rsid w:val="00D57381"/>
    <w:rsid w:val="00D61968"/>
    <w:rsid w:val="00D61A38"/>
    <w:rsid w:val="00D62642"/>
    <w:rsid w:val="00D62C68"/>
    <w:rsid w:val="00D63F0F"/>
    <w:rsid w:val="00D64739"/>
    <w:rsid w:val="00D64EAF"/>
    <w:rsid w:val="00D64FA9"/>
    <w:rsid w:val="00D6594D"/>
    <w:rsid w:val="00D65FE7"/>
    <w:rsid w:val="00D66C4A"/>
    <w:rsid w:val="00D66C94"/>
    <w:rsid w:val="00D7270F"/>
    <w:rsid w:val="00D74542"/>
    <w:rsid w:val="00D7522B"/>
    <w:rsid w:val="00D761C2"/>
    <w:rsid w:val="00D76504"/>
    <w:rsid w:val="00D76D18"/>
    <w:rsid w:val="00D80472"/>
    <w:rsid w:val="00D8066B"/>
    <w:rsid w:val="00D8184D"/>
    <w:rsid w:val="00D81BCF"/>
    <w:rsid w:val="00D83422"/>
    <w:rsid w:val="00D84534"/>
    <w:rsid w:val="00D84BAA"/>
    <w:rsid w:val="00D85D99"/>
    <w:rsid w:val="00D86CDC"/>
    <w:rsid w:val="00D87AC2"/>
    <w:rsid w:val="00D9016D"/>
    <w:rsid w:val="00D90FD5"/>
    <w:rsid w:val="00D915BB"/>
    <w:rsid w:val="00D91C31"/>
    <w:rsid w:val="00D9276D"/>
    <w:rsid w:val="00D93327"/>
    <w:rsid w:val="00D93D6F"/>
    <w:rsid w:val="00D94A9E"/>
    <w:rsid w:val="00D969C8"/>
    <w:rsid w:val="00D970EC"/>
    <w:rsid w:val="00D97555"/>
    <w:rsid w:val="00D97CD0"/>
    <w:rsid w:val="00DA0F93"/>
    <w:rsid w:val="00DA375B"/>
    <w:rsid w:val="00DA3FD4"/>
    <w:rsid w:val="00DA454B"/>
    <w:rsid w:val="00DA54D3"/>
    <w:rsid w:val="00DA555C"/>
    <w:rsid w:val="00DA598D"/>
    <w:rsid w:val="00DA60DA"/>
    <w:rsid w:val="00DA6173"/>
    <w:rsid w:val="00DB1B99"/>
    <w:rsid w:val="00DB2E34"/>
    <w:rsid w:val="00DB2F22"/>
    <w:rsid w:val="00DB638B"/>
    <w:rsid w:val="00DB7F03"/>
    <w:rsid w:val="00DC3E3D"/>
    <w:rsid w:val="00DC40A0"/>
    <w:rsid w:val="00DC5F1F"/>
    <w:rsid w:val="00DC659A"/>
    <w:rsid w:val="00DC6E92"/>
    <w:rsid w:val="00DD0982"/>
    <w:rsid w:val="00DD0AB1"/>
    <w:rsid w:val="00DD1AD3"/>
    <w:rsid w:val="00DD4959"/>
    <w:rsid w:val="00DD4967"/>
    <w:rsid w:val="00DD4BFC"/>
    <w:rsid w:val="00DD5D49"/>
    <w:rsid w:val="00DD7522"/>
    <w:rsid w:val="00DD7BE0"/>
    <w:rsid w:val="00DE0C8A"/>
    <w:rsid w:val="00DE1800"/>
    <w:rsid w:val="00DE1F26"/>
    <w:rsid w:val="00DE1F54"/>
    <w:rsid w:val="00DE2261"/>
    <w:rsid w:val="00DE2F7B"/>
    <w:rsid w:val="00DE58AC"/>
    <w:rsid w:val="00DE64C9"/>
    <w:rsid w:val="00DF13A1"/>
    <w:rsid w:val="00DF2D7A"/>
    <w:rsid w:val="00DF34FD"/>
    <w:rsid w:val="00DF3F79"/>
    <w:rsid w:val="00DF4D14"/>
    <w:rsid w:val="00DF4F50"/>
    <w:rsid w:val="00DF69F2"/>
    <w:rsid w:val="00DF6EAF"/>
    <w:rsid w:val="00E011F9"/>
    <w:rsid w:val="00E0133A"/>
    <w:rsid w:val="00E04819"/>
    <w:rsid w:val="00E063C6"/>
    <w:rsid w:val="00E06B38"/>
    <w:rsid w:val="00E130B0"/>
    <w:rsid w:val="00E137AF"/>
    <w:rsid w:val="00E15CDC"/>
    <w:rsid w:val="00E16209"/>
    <w:rsid w:val="00E16966"/>
    <w:rsid w:val="00E20711"/>
    <w:rsid w:val="00E20CBA"/>
    <w:rsid w:val="00E21601"/>
    <w:rsid w:val="00E21FC8"/>
    <w:rsid w:val="00E22AA4"/>
    <w:rsid w:val="00E25BAE"/>
    <w:rsid w:val="00E26586"/>
    <w:rsid w:val="00E2669A"/>
    <w:rsid w:val="00E2673A"/>
    <w:rsid w:val="00E26D25"/>
    <w:rsid w:val="00E26D66"/>
    <w:rsid w:val="00E27247"/>
    <w:rsid w:val="00E32997"/>
    <w:rsid w:val="00E32F11"/>
    <w:rsid w:val="00E33860"/>
    <w:rsid w:val="00E344F9"/>
    <w:rsid w:val="00E35803"/>
    <w:rsid w:val="00E35C9B"/>
    <w:rsid w:val="00E36E60"/>
    <w:rsid w:val="00E37624"/>
    <w:rsid w:val="00E37A5B"/>
    <w:rsid w:val="00E37B8E"/>
    <w:rsid w:val="00E40482"/>
    <w:rsid w:val="00E41721"/>
    <w:rsid w:val="00E437CE"/>
    <w:rsid w:val="00E43ADD"/>
    <w:rsid w:val="00E44C46"/>
    <w:rsid w:val="00E45B3D"/>
    <w:rsid w:val="00E46319"/>
    <w:rsid w:val="00E46A6A"/>
    <w:rsid w:val="00E47EDD"/>
    <w:rsid w:val="00E51C3B"/>
    <w:rsid w:val="00E55EED"/>
    <w:rsid w:val="00E56AE9"/>
    <w:rsid w:val="00E56FE9"/>
    <w:rsid w:val="00E603BA"/>
    <w:rsid w:val="00E608F6"/>
    <w:rsid w:val="00E61483"/>
    <w:rsid w:val="00E632EC"/>
    <w:rsid w:val="00E63464"/>
    <w:rsid w:val="00E64082"/>
    <w:rsid w:val="00E64CCC"/>
    <w:rsid w:val="00E659BF"/>
    <w:rsid w:val="00E66987"/>
    <w:rsid w:val="00E67E12"/>
    <w:rsid w:val="00E708E3"/>
    <w:rsid w:val="00E714B8"/>
    <w:rsid w:val="00E76E50"/>
    <w:rsid w:val="00E84505"/>
    <w:rsid w:val="00E87926"/>
    <w:rsid w:val="00E90611"/>
    <w:rsid w:val="00E92345"/>
    <w:rsid w:val="00E94260"/>
    <w:rsid w:val="00E94611"/>
    <w:rsid w:val="00E94663"/>
    <w:rsid w:val="00E955F8"/>
    <w:rsid w:val="00E95A9B"/>
    <w:rsid w:val="00E95F2A"/>
    <w:rsid w:val="00E9657E"/>
    <w:rsid w:val="00EA036C"/>
    <w:rsid w:val="00EA061C"/>
    <w:rsid w:val="00EA0FEE"/>
    <w:rsid w:val="00EA13F2"/>
    <w:rsid w:val="00EA1878"/>
    <w:rsid w:val="00EA1D63"/>
    <w:rsid w:val="00EA282D"/>
    <w:rsid w:val="00EA3536"/>
    <w:rsid w:val="00EA379A"/>
    <w:rsid w:val="00EA50B5"/>
    <w:rsid w:val="00EA673A"/>
    <w:rsid w:val="00EB0383"/>
    <w:rsid w:val="00EB206B"/>
    <w:rsid w:val="00EB34F2"/>
    <w:rsid w:val="00EB47C7"/>
    <w:rsid w:val="00EC1180"/>
    <w:rsid w:val="00EC1893"/>
    <w:rsid w:val="00EC1945"/>
    <w:rsid w:val="00EC1BA3"/>
    <w:rsid w:val="00EC2F4D"/>
    <w:rsid w:val="00EC3216"/>
    <w:rsid w:val="00EC6206"/>
    <w:rsid w:val="00EC6B71"/>
    <w:rsid w:val="00EC7B66"/>
    <w:rsid w:val="00ED0A21"/>
    <w:rsid w:val="00ED0A80"/>
    <w:rsid w:val="00ED0AEE"/>
    <w:rsid w:val="00ED18F5"/>
    <w:rsid w:val="00ED398D"/>
    <w:rsid w:val="00ED57CA"/>
    <w:rsid w:val="00ED6446"/>
    <w:rsid w:val="00ED66BB"/>
    <w:rsid w:val="00EE332C"/>
    <w:rsid w:val="00EE3FA4"/>
    <w:rsid w:val="00EE41BE"/>
    <w:rsid w:val="00EE6AFB"/>
    <w:rsid w:val="00EE6CD2"/>
    <w:rsid w:val="00EE6D78"/>
    <w:rsid w:val="00EF0CE6"/>
    <w:rsid w:val="00EF131D"/>
    <w:rsid w:val="00EF1831"/>
    <w:rsid w:val="00EF3538"/>
    <w:rsid w:val="00EF4202"/>
    <w:rsid w:val="00F00939"/>
    <w:rsid w:val="00F00C05"/>
    <w:rsid w:val="00F016CF"/>
    <w:rsid w:val="00F03029"/>
    <w:rsid w:val="00F03D5A"/>
    <w:rsid w:val="00F04E9A"/>
    <w:rsid w:val="00F05107"/>
    <w:rsid w:val="00F051DD"/>
    <w:rsid w:val="00F06E7A"/>
    <w:rsid w:val="00F102CE"/>
    <w:rsid w:val="00F13F54"/>
    <w:rsid w:val="00F14913"/>
    <w:rsid w:val="00F1495C"/>
    <w:rsid w:val="00F15F6C"/>
    <w:rsid w:val="00F162EF"/>
    <w:rsid w:val="00F1698B"/>
    <w:rsid w:val="00F16B58"/>
    <w:rsid w:val="00F203F4"/>
    <w:rsid w:val="00F20453"/>
    <w:rsid w:val="00F21210"/>
    <w:rsid w:val="00F23753"/>
    <w:rsid w:val="00F25F52"/>
    <w:rsid w:val="00F32B2B"/>
    <w:rsid w:val="00F32BB3"/>
    <w:rsid w:val="00F33923"/>
    <w:rsid w:val="00F34E02"/>
    <w:rsid w:val="00F35538"/>
    <w:rsid w:val="00F37287"/>
    <w:rsid w:val="00F37E07"/>
    <w:rsid w:val="00F4150F"/>
    <w:rsid w:val="00F42140"/>
    <w:rsid w:val="00F42144"/>
    <w:rsid w:val="00F437F1"/>
    <w:rsid w:val="00F47FD5"/>
    <w:rsid w:val="00F506FE"/>
    <w:rsid w:val="00F535C2"/>
    <w:rsid w:val="00F54283"/>
    <w:rsid w:val="00F55C8B"/>
    <w:rsid w:val="00F57223"/>
    <w:rsid w:val="00F601EB"/>
    <w:rsid w:val="00F60AA2"/>
    <w:rsid w:val="00F60CFA"/>
    <w:rsid w:val="00F61DB1"/>
    <w:rsid w:val="00F626D3"/>
    <w:rsid w:val="00F655AB"/>
    <w:rsid w:val="00F67179"/>
    <w:rsid w:val="00F712DF"/>
    <w:rsid w:val="00F7133C"/>
    <w:rsid w:val="00F718F2"/>
    <w:rsid w:val="00F7267F"/>
    <w:rsid w:val="00F73A89"/>
    <w:rsid w:val="00F7469E"/>
    <w:rsid w:val="00F7543A"/>
    <w:rsid w:val="00F761F7"/>
    <w:rsid w:val="00F76661"/>
    <w:rsid w:val="00F802B3"/>
    <w:rsid w:val="00F80BB9"/>
    <w:rsid w:val="00F81503"/>
    <w:rsid w:val="00F8308E"/>
    <w:rsid w:val="00F83632"/>
    <w:rsid w:val="00F83935"/>
    <w:rsid w:val="00F83B40"/>
    <w:rsid w:val="00F83F22"/>
    <w:rsid w:val="00F84521"/>
    <w:rsid w:val="00F8608C"/>
    <w:rsid w:val="00F8647E"/>
    <w:rsid w:val="00F873FC"/>
    <w:rsid w:val="00F924D5"/>
    <w:rsid w:val="00F93458"/>
    <w:rsid w:val="00F93FC5"/>
    <w:rsid w:val="00F95600"/>
    <w:rsid w:val="00F9796B"/>
    <w:rsid w:val="00F979CC"/>
    <w:rsid w:val="00FA006C"/>
    <w:rsid w:val="00FA0D0C"/>
    <w:rsid w:val="00FA137D"/>
    <w:rsid w:val="00FA2EA5"/>
    <w:rsid w:val="00FA3473"/>
    <w:rsid w:val="00FA3890"/>
    <w:rsid w:val="00FA4E6B"/>
    <w:rsid w:val="00FB088C"/>
    <w:rsid w:val="00FB0FA2"/>
    <w:rsid w:val="00FB115F"/>
    <w:rsid w:val="00FB1CAD"/>
    <w:rsid w:val="00FB2059"/>
    <w:rsid w:val="00FB409F"/>
    <w:rsid w:val="00FB54C6"/>
    <w:rsid w:val="00FC0FF6"/>
    <w:rsid w:val="00FC24FA"/>
    <w:rsid w:val="00FC5328"/>
    <w:rsid w:val="00FC560C"/>
    <w:rsid w:val="00FC62E1"/>
    <w:rsid w:val="00FC685E"/>
    <w:rsid w:val="00FC7520"/>
    <w:rsid w:val="00FD1842"/>
    <w:rsid w:val="00FD1C0B"/>
    <w:rsid w:val="00FD2BD8"/>
    <w:rsid w:val="00FD3558"/>
    <w:rsid w:val="00FD4707"/>
    <w:rsid w:val="00FD48C3"/>
    <w:rsid w:val="00FD49E7"/>
    <w:rsid w:val="00FD608E"/>
    <w:rsid w:val="00FD705A"/>
    <w:rsid w:val="00FD7354"/>
    <w:rsid w:val="00FD7441"/>
    <w:rsid w:val="00FD79BF"/>
    <w:rsid w:val="00FD7AE6"/>
    <w:rsid w:val="00FE2088"/>
    <w:rsid w:val="00FE3515"/>
    <w:rsid w:val="00FE6A1D"/>
    <w:rsid w:val="00FF1FFA"/>
    <w:rsid w:val="00FF3389"/>
    <w:rsid w:val="00FF4912"/>
    <w:rsid w:val="00FF52AA"/>
    <w:rsid w:val="00FF63C9"/>
    <w:rsid w:val="00FF641D"/>
    <w:rsid w:val="00FF67B7"/>
    <w:rsid w:val="00FF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F545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index 3" w:uiPriority="0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CDB"/>
    <w:rPr>
      <w:sz w:val="24"/>
    </w:rPr>
  </w:style>
  <w:style w:type="paragraph" w:styleId="Heading1">
    <w:name w:val="heading 1"/>
    <w:basedOn w:val="Normal"/>
    <w:next w:val="Normal"/>
    <w:autoRedefine/>
    <w:qFormat/>
    <w:rsid w:val="001032DD"/>
    <w:pPr>
      <w:keepNext/>
      <w:numPr>
        <w:numId w:val="1"/>
      </w:numPr>
      <w:spacing w:before="240" w:after="240"/>
      <w:outlineLvl w:val="0"/>
    </w:pPr>
    <w:rPr>
      <w:rFonts w:ascii="Arial" w:hAnsi="Arial"/>
      <w:b/>
      <w:sz w:val="28"/>
    </w:rPr>
  </w:style>
  <w:style w:type="paragraph" w:styleId="Heading2">
    <w:name w:val="heading 2"/>
    <w:basedOn w:val="Normal"/>
    <w:next w:val="Normal"/>
    <w:autoRedefine/>
    <w:qFormat/>
    <w:rsid w:val="001032DD"/>
    <w:pPr>
      <w:keepNext/>
      <w:numPr>
        <w:ilvl w:val="1"/>
        <w:numId w:val="1"/>
      </w:numPr>
      <w:spacing w:before="240" w:after="240"/>
      <w:jc w:val="both"/>
      <w:outlineLvl w:val="1"/>
    </w:pPr>
    <w:rPr>
      <w:rFonts w:ascii="Arial" w:hAnsi="Arial"/>
      <w:b/>
      <w:bCs/>
      <w:sz w:val="22"/>
    </w:rPr>
  </w:style>
  <w:style w:type="paragraph" w:styleId="Heading3">
    <w:name w:val="heading 3"/>
    <w:basedOn w:val="Normal"/>
    <w:next w:val="Normal"/>
    <w:autoRedefine/>
    <w:qFormat/>
    <w:rsid w:val="001032DD"/>
    <w:pPr>
      <w:keepNext/>
      <w:numPr>
        <w:ilvl w:val="2"/>
        <w:numId w:val="1"/>
      </w:numPr>
      <w:tabs>
        <w:tab w:val="left" w:pos="720"/>
      </w:tabs>
      <w:spacing w:before="240"/>
      <w:outlineLvl w:val="2"/>
    </w:pPr>
    <w:rPr>
      <w:rFonts w:ascii="Arial" w:hAnsi="Arial"/>
      <w:b/>
      <w:sz w:val="20"/>
    </w:rPr>
  </w:style>
  <w:style w:type="paragraph" w:styleId="Heading4">
    <w:name w:val="heading 4"/>
    <w:basedOn w:val="Normal"/>
    <w:next w:val="Normal"/>
    <w:qFormat/>
    <w:rsid w:val="001032D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032DD"/>
    <w:pPr>
      <w:keepNext/>
      <w:widowControl w:val="0"/>
      <w:shd w:val="clear" w:color="auto" w:fill="FFFFFF"/>
      <w:spacing w:before="120"/>
      <w:outlineLvl w:val="4"/>
    </w:pPr>
    <w:rPr>
      <w:rFonts w:ascii="Arial" w:hAnsi="Arial"/>
      <w:b/>
      <w:color w:val="FF0000"/>
      <w:sz w:val="28"/>
    </w:rPr>
  </w:style>
  <w:style w:type="paragraph" w:styleId="Heading6">
    <w:name w:val="heading 6"/>
    <w:basedOn w:val="Normal"/>
    <w:next w:val="Normal"/>
    <w:link w:val="Heading6Char"/>
    <w:qFormat/>
    <w:rsid w:val="001032DD"/>
    <w:pPr>
      <w:keepNext/>
      <w:widowControl w:val="0"/>
      <w:spacing w:before="120" w:after="120"/>
      <w:outlineLvl w:val="5"/>
    </w:pPr>
    <w:rPr>
      <w:rFonts w:ascii="Arial" w:hAnsi="Arial"/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1032DD"/>
    <w:pPr>
      <w:tabs>
        <w:tab w:val="left" w:pos="960"/>
        <w:tab w:val="right" w:leader="dot" w:pos="9350"/>
      </w:tabs>
      <w:ind w:left="720"/>
    </w:pPr>
    <w:rPr>
      <w:rFonts w:ascii="Arial" w:hAnsi="Arial"/>
    </w:rPr>
  </w:style>
  <w:style w:type="paragraph" w:styleId="TOC1">
    <w:name w:val="toc 1"/>
    <w:basedOn w:val="Normal"/>
    <w:next w:val="Normal"/>
    <w:autoRedefine/>
    <w:semiHidden/>
    <w:rsid w:val="001032DD"/>
    <w:rPr>
      <w:rFonts w:ascii="Arial" w:hAnsi="Arial"/>
      <w:b/>
    </w:rPr>
  </w:style>
  <w:style w:type="paragraph" w:styleId="TOC3">
    <w:name w:val="toc 3"/>
    <w:basedOn w:val="Normal"/>
    <w:next w:val="Normal"/>
    <w:autoRedefine/>
    <w:semiHidden/>
    <w:rsid w:val="001032DD"/>
    <w:pPr>
      <w:ind w:left="1440"/>
    </w:pPr>
    <w:rPr>
      <w:rFonts w:ascii="Arial" w:hAnsi="Arial"/>
      <w:i/>
    </w:rPr>
  </w:style>
  <w:style w:type="paragraph" w:customStyle="1" w:styleId="Style4">
    <w:name w:val="Style4"/>
    <w:basedOn w:val="Heading3"/>
    <w:autoRedefine/>
    <w:rsid w:val="001032DD"/>
  </w:style>
  <w:style w:type="paragraph" w:customStyle="1" w:styleId="Heading41">
    <w:name w:val="Heading 41"/>
    <w:basedOn w:val="Heading4"/>
    <w:autoRedefine/>
    <w:rsid w:val="001032DD"/>
    <w:pPr>
      <w:tabs>
        <w:tab w:val="left" w:pos="720"/>
      </w:tabs>
      <w:spacing w:after="120"/>
    </w:pPr>
    <w:rPr>
      <w:rFonts w:ascii="Arial" w:hAnsi="Arial"/>
      <w:bCs w:val="0"/>
      <w:i/>
      <w:sz w:val="20"/>
      <w:szCs w:val="20"/>
    </w:rPr>
  </w:style>
  <w:style w:type="paragraph" w:customStyle="1" w:styleId="StyleHeading1Left156Firstline0">
    <w:name w:val="Style Heading 1 + Left:  1.56&quot; First line:  0&quot;"/>
    <w:basedOn w:val="Heading1"/>
    <w:autoRedefine/>
    <w:rsid w:val="001032DD"/>
    <w:pPr>
      <w:numPr>
        <w:numId w:val="0"/>
      </w:numPr>
      <w:tabs>
        <w:tab w:val="left" w:pos="1440"/>
      </w:tabs>
    </w:pPr>
    <w:rPr>
      <w:bCs/>
    </w:rPr>
  </w:style>
  <w:style w:type="paragraph" w:styleId="BodyText2">
    <w:name w:val="Body Text 2"/>
    <w:basedOn w:val="Normal"/>
    <w:rsid w:val="001032DD"/>
    <w:pPr>
      <w:widowControl w:val="0"/>
      <w:shd w:val="clear" w:color="auto" w:fill="FFFFFF"/>
      <w:spacing w:before="120"/>
    </w:pPr>
    <w:rPr>
      <w:rFonts w:ascii="Arial" w:hAnsi="Arial"/>
      <w:b/>
      <w:color w:val="FF0000"/>
      <w:sz w:val="28"/>
    </w:rPr>
  </w:style>
  <w:style w:type="paragraph" w:styleId="Index3">
    <w:name w:val="index 3"/>
    <w:basedOn w:val="Normal"/>
    <w:next w:val="Normal"/>
    <w:autoRedefine/>
    <w:semiHidden/>
    <w:rsid w:val="001032DD"/>
    <w:pPr>
      <w:tabs>
        <w:tab w:val="right" w:leader="dot" w:pos="9360"/>
      </w:tabs>
      <w:ind w:left="1080" w:hanging="360"/>
    </w:pPr>
  </w:style>
  <w:style w:type="character" w:styleId="Hyperlink">
    <w:name w:val="Hyperlink"/>
    <w:uiPriority w:val="99"/>
    <w:rsid w:val="001032DD"/>
    <w:rPr>
      <w:color w:val="0000FF"/>
      <w:u w:val="single"/>
    </w:rPr>
  </w:style>
  <w:style w:type="paragraph" w:customStyle="1" w:styleId="BWStatusReportHeader">
    <w:name w:val="BW Status Report Header"/>
    <w:basedOn w:val="Normal"/>
    <w:next w:val="Normal"/>
    <w:rsid w:val="001032DD"/>
    <w:pPr>
      <w:keepNext/>
      <w:widowControl w:val="0"/>
      <w:spacing w:after="120"/>
      <w:outlineLvl w:val="0"/>
    </w:pPr>
    <w:rPr>
      <w:rFonts w:ascii="Arial" w:hAnsi="Arial"/>
      <w:b/>
      <w:snapToGrid w:val="0"/>
    </w:rPr>
  </w:style>
  <w:style w:type="paragraph" w:styleId="BodyText">
    <w:name w:val="Body Text"/>
    <w:basedOn w:val="Normal"/>
    <w:link w:val="BodyTextChar"/>
    <w:rsid w:val="001032DD"/>
    <w:rPr>
      <w:rFonts w:ascii="Arial" w:hAnsi="Arial"/>
      <w:color w:val="000000"/>
    </w:rPr>
  </w:style>
  <w:style w:type="paragraph" w:styleId="TableofFigures">
    <w:name w:val="table of figures"/>
    <w:basedOn w:val="Normal"/>
    <w:next w:val="Normal"/>
    <w:semiHidden/>
    <w:rsid w:val="001032DD"/>
    <w:pPr>
      <w:tabs>
        <w:tab w:val="right" w:leader="dot" w:pos="9360"/>
      </w:tabs>
      <w:ind w:left="360" w:hanging="360"/>
    </w:pPr>
  </w:style>
  <w:style w:type="paragraph" w:styleId="BodyTextIndent">
    <w:name w:val="Body Text Indent"/>
    <w:basedOn w:val="Normal"/>
    <w:rsid w:val="001032DD"/>
    <w:pPr>
      <w:spacing w:after="120"/>
      <w:ind w:left="360"/>
    </w:pPr>
  </w:style>
  <w:style w:type="paragraph" w:styleId="Footer">
    <w:name w:val="footer"/>
    <w:basedOn w:val="Normal"/>
    <w:rsid w:val="001032DD"/>
    <w:pPr>
      <w:tabs>
        <w:tab w:val="center" w:pos="4680"/>
        <w:tab w:val="right" w:pos="9360"/>
      </w:tabs>
    </w:pPr>
  </w:style>
  <w:style w:type="paragraph" w:styleId="BlockText">
    <w:name w:val="Block Text"/>
    <w:basedOn w:val="Normal"/>
    <w:rsid w:val="001032DD"/>
    <w:pPr>
      <w:ind w:left="360" w:right="1080"/>
    </w:pPr>
    <w:rPr>
      <w:rFonts w:ascii="Arial" w:hAnsi="Arial"/>
    </w:rPr>
  </w:style>
  <w:style w:type="character" w:styleId="FollowedHyperlink">
    <w:name w:val="FollowedHyperlink"/>
    <w:rsid w:val="001032DD"/>
    <w:rPr>
      <w:color w:val="800080"/>
      <w:u w:val="single"/>
    </w:rPr>
  </w:style>
  <w:style w:type="character" w:styleId="PageNumber">
    <w:name w:val="page number"/>
    <w:basedOn w:val="DefaultParagraphFont"/>
    <w:rsid w:val="001032DD"/>
  </w:style>
  <w:style w:type="paragraph" w:styleId="Header">
    <w:name w:val="header"/>
    <w:basedOn w:val="Normal"/>
    <w:rsid w:val="001032DD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1032DD"/>
    <w:pPr>
      <w:widowControl w:val="0"/>
      <w:pBdr>
        <w:top w:val="single" w:sz="4" w:space="1" w:color="auto"/>
      </w:pBdr>
      <w:spacing w:after="120"/>
    </w:pPr>
    <w:rPr>
      <w:rFonts w:ascii="Arial" w:hAnsi="Arial"/>
      <w:b/>
      <w:color w:val="000000"/>
    </w:rPr>
  </w:style>
  <w:style w:type="character" w:styleId="CommentReference">
    <w:name w:val="annotation reference"/>
    <w:semiHidden/>
    <w:rsid w:val="001032D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03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1032DD"/>
    <w:rPr>
      <w:b/>
      <w:bCs/>
    </w:rPr>
  </w:style>
  <w:style w:type="paragraph" w:styleId="BalloonText">
    <w:name w:val="Balloon Text"/>
    <w:basedOn w:val="Normal"/>
    <w:semiHidden/>
    <w:rsid w:val="001032DD"/>
    <w:rPr>
      <w:rFonts w:ascii="Tahoma" w:hAnsi="Tahoma" w:cs="Tahoma"/>
      <w:sz w:val="16"/>
      <w:szCs w:val="16"/>
    </w:rPr>
  </w:style>
  <w:style w:type="character" w:styleId="Strong">
    <w:name w:val="Strong"/>
    <w:qFormat/>
    <w:rsid w:val="00C360DE"/>
    <w:rPr>
      <w:b/>
      <w:bCs/>
    </w:rPr>
  </w:style>
  <w:style w:type="table" w:styleId="TableGrid">
    <w:name w:val="Table Grid"/>
    <w:basedOn w:val="TableNormal"/>
    <w:uiPriority w:val="59"/>
    <w:rsid w:val="00F2170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05760"/>
    <w:pPr>
      <w:spacing w:after="200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A2559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B1833"/>
    <w:rPr>
      <w:sz w:val="24"/>
    </w:rPr>
  </w:style>
  <w:style w:type="character" w:customStyle="1" w:styleId="BodyTextChar">
    <w:name w:val="Body Text Char"/>
    <w:link w:val="BodyText"/>
    <w:rsid w:val="00FD48C3"/>
    <w:rPr>
      <w:rFonts w:ascii="Arial" w:hAnsi="Arial"/>
      <w:color w:val="000000"/>
      <w:sz w:val="24"/>
    </w:rPr>
  </w:style>
  <w:style w:type="paragraph" w:customStyle="1" w:styleId="TableText10">
    <w:name w:val="Table Text 10"/>
    <w:basedOn w:val="Normal"/>
    <w:rsid w:val="00777493"/>
    <w:rPr>
      <w:rFonts w:eastAsia="Calibri"/>
      <w:sz w:val="20"/>
      <w:szCs w:val="24"/>
    </w:rPr>
  </w:style>
  <w:style w:type="paragraph" w:styleId="Title">
    <w:name w:val="Title"/>
    <w:basedOn w:val="Normal"/>
    <w:link w:val="TitleChar"/>
    <w:qFormat/>
    <w:rsid w:val="005F5A50"/>
    <w:pPr>
      <w:jc w:val="center"/>
    </w:pPr>
    <w:rPr>
      <w:rFonts w:ascii="Arial" w:hAnsi="Arial"/>
      <w:b/>
      <w:bCs/>
      <w:sz w:val="36"/>
      <w:szCs w:val="36"/>
    </w:rPr>
  </w:style>
  <w:style w:type="character" w:customStyle="1" w:styleId="TitleChar">
    <w:name w:val="Title Char"/>
    <w:link w:val="Title"/>
    <w:rsid w:val="005F5A50"/>
    <w:rPr>
      <w:rFonts w:ascii="Arial" w:hAnsi="Arial" w:cs="Arial"/>
      <w:b/>
      <w:bCs/>
      <w:sz w:val="36"/>
      <w:szCs w:val="36"/>
    </w:rPr>
  </w:style>
  <w:style w:type="character" w:customStyle="1" w:styleId="CommentTextChar">
    <w:name w:val="Comment Text Char"/>
    <w:link w:val="CommentText"/>
    <w:semiHidden/>
    <w:rsid w:val="00DB1B99"/>
  </w:style>
  <w:style w:type="paragraph" w:styleId="PlainText">
    <w:name w:val="Plain Text"/>
    <w:basedOn w:val="Normal"/>
    <w:link w:val="PlainTextChar"/>
    <w:uiPriority w:val="99"/>
    <w:unhideWhenUsed/>
    <w:rsid w:val="00521EAB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521EAB"/>
    <w:rPr>
      <w:rFonts w:ascii="Calibri" w:eastAsia="Calibri" w:hAnsi="Calibri"/>
      <w:sz w:val="22"/>
      <w:szCs w:val="21"/>
    </w:rPr>
  </w:style>
  <w:style w:type="character" w:customStyle="1" w:styleId="Heading6Char">
    <w:name w:val="Heading 6 Char"/>
    <w:basedOn w:val="DefaultParagraphFont"/>
    <w:link w:val="Heading6"/>
    <w:rsid w:val="00AC43CC"/>
    <w:rPr>
      <w:rFonts w:ascii="Arial" w:hAnsi="Arial"/>
      <w:b/>
      <w:bCs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index 3" w:uiPriority="0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CDB"/>
    <w:rPr>
      <w:sz w:val="24"/>
    </w:rPr>
  </w:style>
  <w:style w:type="paragraph" w:styleId="Heading1">
    <w:name w:val="heading 1"/>
    <w:basedOn w:val="Normal"/>
    <w:next w:val="Normal"/>
    <w:autoRedefine/>
    <w:qFormat/>
    <w:rsid w:val="001032DD"/>
    <w:pPr>
      <w:keepNext/>
      <w:numPr>
        <w:numId w:val="1"/>
      </w:numPr>
      <w:spacing w:before="240" w:after="240"/>
      <w:outlineLvl w:val="0"/>
    </w:pPr>
    <w:rPr>
      <w:rFonts w:ascii="Arial" w:hAnsi="Arial"/>
      <w:b/>
      <w:sz w:val="28"/>
    </w:rPr>
  </w:style>
  <w:style w:type="paragraph" w:styleId="Heading2">
    <w:name w:val="heading 2"/>
    <w:basedOn w:val="Normal"/>
    <w:next w:val="Normal"/>
    <w:autoRedefine/>
    <w:qFormat/>
    <w:rsid w:val="001032DD"/>
    <w:pPr>
      <w:keepNext/>
      <w:numPr>
        <w:ilvl w:val="1"/>
        <w:numId w:val="1"/>
      </w:numPr>
      <w:spacing w:before="240" w:after="240"/>
      <w:jc w:val="both"/>
      <w:outlineLvl w:val="1"/>
    </w:pPr>
    <w:rPr>
      <w:rFonts w:ascii="Arial" w:hAnsi="Arial"/>
      <w:b/>
      <w:bCs/>
      <w:sz w:val="22"/>
    </w:rPr>
  </w:style>
  <w:style w:type="paragraph" w:styleId="Heading3">
    <w:name w:val="heading 3"/>
    <w:basedOn w:val="Normal"/>
    <w:next w:val="Normal"/>
    <w:autoRedefine/>
    <w:qFormat/>
    <w:rsid w:val="001032DD"/>
    <w:pPr>
      <w:keepNext/>
      <w:numPr>
        <w:ilvl w:val="2"/>
        <w:numId w:val="1"/>
      </w:numPr>
      <w:tabs>
        <w:tab w:val="left" w:pos="720"/>
      </w:tabs>
      <w:spacing w:before="240"/>
      <w:outlineLvl w:val="2"/>
    </w:pPr>
    <w:rPr>
      <w:rFonts w:ascii="Arial" w:hAnsi="Arial"/>
      <w:b/>
      <w:sz w:val="20"/>
    </w:rPr>
  </w:style>
  <w:style w:type="paragraph" w:styleId="Heading4">
    <w:name w:val="heading 4"/>
    <w:basedOn w:val="Normal"/>
    <w:next w:val="Normal"/>
    <w:qFormat/>
    <w:rsid w:val="001032D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032DD"/>
    <w:pPr>
      <w:keepNext/>
      <w:widowControl w:val="0"/>
      <w:shd w:val="clear" w:color="auto" w:fill="FFFFFF"/>
      <w:spacing w:before="120"/>
      <w:outlineLvl w:val="4"/>
    </w:pPr>
    <w:rPr>
      <w:rFonts w:ascii="Arial" w:hAnsi="Arial"/>
      <w:b/>
      <w:color w:val="FF0000"/>
      <w:sz w:val="28"/>
    </w:rPr>
  </w:style>
  <w:style w:type="paragraph" w:styleId="Heading6">
    <w:name w:val="heading 6"/>
    <w:basedOn w:val="Normal"/>
    <w:next w:val="Normal"/>
    <w:link w:val="Heading6Char"/>
    <w:qFormat/>
    <w:rsid w:val="001032DD"/>
    <w:pPr>
      <w:keepNext/>
      <w:widowControl w:val="0"/>
      <w:spacing w:before="120" w:after="120"/>
      <w:outlineLvl w:val="5"/>
    </w:pPr>
    <w:rPr>
      <w:rFonts w:ascii="Arial" w:hAnsi="Arial"/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1032DD"/>
    <w:pPr>
      <w:tabs>
        <w:tab w:val="left" w:pos="960"/>
        <w:tab w:val="right" w:leader="dot" w:pos="9350"/>
      </w:tabs>
      <w:ind w:left="720"/>
    </w:pPr>
    <w:rPr>
      <w:rFonts w:ascii="Arial" w:hAnsi="Arial"/>
    </w:rPr>
  </w:style>
  <w:style w:type="paragraph" w:styleId="TOC1">
    <w:name w:val="toc 1"/>
    <w:basedOn w:val="Normal"/>
    <w:next w:val="Normal"/>
    <w:autoRedefine/>
    <w:semiHidden/>
    <w:rsid w:val="001032DD"/>
    <w:rPr>
      <w:rFonts w:ascii="Arial" w:hAnsi="Arial"/>
      <w:b/>
    </w:rPr>
  </w:style>
  <w:style w:type="paragraph" w:styleId="TOC3">
    <w:name w:val="toc 3"/>
    <w:basedOn w:val="Normal"/>
    <w:next w:val="Normal"/>
    <w:autoRedefine/>
    <w:semiHidden/>
    <w:rsid w:val="001032DD"/>
    <w:pPr>
      <w:ind w:left="1440"/>
    </w:pPr>
    <w:rPr>
      <w:rFonts w:ascii="Arial" w:hAnsi="Arial"/>
      <w:i/>
    </w:rPr>
  </w:style>
  <w:style w:type="paragraph" w:customStyle="1" w:styleId="Style4">
    <w:name w:val="Style4"/>
    <w:basedOn w:val="Heading3"/>
    <w:autoRedefine/>
    <w:rsid w:val="001032DD"/>
  </w:style>
  <w:style w:type="paragraph" w:customStyle="1" w:styleId="Heading41">
    <w:name w:val="Heading 41"/>
    <w:basedOn w:val="Heading4"/>
    <w:autoRedefine/>
    <w:rsid w:val="001032DD"/>
    <w:pPr>
      <w:tabs>
        <w:tab w:val="left" w:pos="720"/>
      </w:tabs>
      <w:spacing w:after="120"/>
    </w:pPr>
    <w:rPr>
      <w:rFonts w:ascii="Arial" w:hAnsi="Arial"/>
      <w:bCs w:val="0"/>
      <w:i/>
      <w:sz w:val="20"/>
      <w:szCs w:val="20"/>
    </w:rPr>
  </w:style>
  <w:style w:type="paragraph" w:customStyle="1" w:styleId="StyleHeading1Left156Firstline0">
    <w:name w:val="Style Heading 1 + Left:  1.56&quot; First line:  0&quot;"/>
    <w:basedOn w:val="Heading1"/>
    <w:autoRedefine/>
    <w:rsid w:val="001032DD"/>
    <w:pPr>
      <w:numPr>
        <w:numId w:val="0"/>
      </w:numPr>
      <w:tabs>
        <w:tab w:val="left" w:pos="1440"/>
      </w:tabs>
    </w:pPr>
    <w:rPr>
      <w:bCs/>
    </w:rPr>
  </w:style>
  <w:style w:type="paragraph" w:styleId="BodyText2">
    <w:name w:val="Body Text 2"/>
    <w:basedOn w:val="Normal"/>
    <w:rsid w:val="001032DD"/>
    <w:pPr>
      <w:widowControl w:val="0"/>
      <w:shd w:val="clear" w:color="auto" w:fill="FFFFFF"/>
      <w:spacing w:before="120"/>
    </w:pPr>
    <w:rPr>
      <w:rFonts w:ascii="Arial" w:hAnsi="Arial"/>
      <w:b/>
      <w:color w:val="FF0000"/>
      <w:sz w:val="28"/>
    </w:rPr>
  </w:style>
  <w:style w:type="paragraph" w:styleId="Index3">
    <w:name w:val="index 3"/>
    <w:basedOn w:val="Normal"/>
    <w:next w:val="Normal"/>
    <w:autoRedefine/>
    <w:semiHidden/>
    <w:rsid w:val="001032DD"/>
    <w:pPr>
      <w:tabs>
        <w:tab w:val="right" w:leader="dot" w:pos="9360"/>
      </w:tabs>
      <w:ind w:left="1080" w:hanging="360"/>
    </w:pPr>
  </w:style>
  <w:style w:type="character" w:styleId="Hyperlink">
    <w:name w:val="Hyperlink"/>
    <w:uiPriority w:val="99"/>
    <w:rsid w:val="001032DD"/>
    <w:rPr>
      <w:color w:val="0000FF"/>
      <w:u w:val="single"/>
    </w:rPr>
  </w:style>
  <w:style w:type="paragraph" w:customStyle="1" w:styleId="BWStatusReportHeader">
    <w:name w:val="BW Status Report Header"/>
    <w:basedOn w:val="Normal"/>
    <w:next w:val="Normal"/>
    <w:rsid w:val="001032DD"/>
    <w:pPr>
      <w:keepNext/>
      <w:widowControl w:val="0"/>
      <w:spacing w:after="120"/>
      <w:outlineLvl w:val="0"/>
    </w:pPr>
    <w:rPr>
      <w:rFonts w:ascii="Arial" w:hAnsi="Arial"/>
      <w:b/>
      <w:snapToGrid w:val="0"/>
    </w:rPr>
  </w:style>
  <w:style w:type="paragraph" w:styleId="BodyText">
    <w:name w:val="Body Text"/>
    <w:basedOn w:val="Normal"/>
    <w:link w:val="BodyTextChar"/>
    <w:rsid w:val="001032DD"/>
    <w:rPr>
      <w:rFonts w:ascii="Arial" w:hAnsi="Arial"/>
      <w:color w:val="000000"/>
    </w:rPr>
  </w:style>
  <w:style w:type="paragraph" w:styleId="TableofFigures">
    <w:name w:val="table of figures"/>
    <w:basedOn w:val="Normal"/>
    <w:next w:val="Normal"/>
    <w:semiHidden/>
    <w:rsid w:val="001032DD"/>
    <w:pPr>
      <w:tabs>
        <w:tab w:val="right" w:leader="dot" w:pos="9360"/>
      </w:tabs>
      <w:ind w:left="360" w:hanging="360"/>
    </w:pPr>
  </w:style>
  <w:style w:type="paragraph" w:styleId="BodyTextIndent">
    <w:name w:val="Body Text Indent"/>
    <w:basedOn w:val="Normal"/>
    <w:rsid w:val="001032DD"/>
    <w:pPr>
      <w:spacing w:after="120"/>
      <w:ind w:left="360"/>
    </w:pPr>
  </w:style>
  <w:style w:type="paragraph" w:styleId="Footer">
    <w:name w:val="footer"/>
    <w:basedOn w:val="Normal"/>
    <w:rsid w:val="001032DD"/>
    <w:pPr>
      <w:tabs>
        <w:tab w:val="center" w:pos="4680"/>
        <w:tab w:val="right" w:pos="9360"/>
      </w:tabs>
    </w:pPr>
  </w:style>
  <w:style w:type="paragraph" w:styleId="BlockText">
    <w:name w:val="Block Text"/>
    <w:basedOn w:val="Normal"/>
    <w:rsid w:val="001032DD"/>
    <w:pPr>
      <w:ind w:left="360" w:right="1080"/>
    </w:pPr>
    <w:rPr>
      <w:rFonts w:ascii="Arial" w:hAnsi="Arial"/>
    </w:rPr>
  </w:style>
  <w:style w:type="character" w:styleId="FollowedHyperlink">
    <w:name w:val="FollowedHyperlink"/>
    <w:rsid w:val="001032DD"/>
    <w:rPr>
      <w:color w:val="800080"/>
      <w:u w:val="single"/>
    </w:rPr>
  </w:style>
  <w:style w:type="character" w:styleId="PageNumber">
    <w:name w:val="page number"/>
    <w:basedOn w:val="DefaultParagraphFont"/>
    <w:rsid w:val="001032DD"/>
  </w:style>
  <w:style w:type="paragraph" w:styleId="Header">
    <w:name w:val="header"/>
    <w:basedOn w:val="Normal"/>
    <w:rsid w:val="001032DD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1032DD"/>
    <w:pPr>
      <w:widowControl w:val="0"/>
      <w:pBdr>
        <w:top w:val="single" w:sz="4" w:space="1" w:color="auto"/>
      </w:pBdr>
      <w:spacing w:after="120"/>
    </w:pPr>
    <w:rPr>
      <w:rFonts w:ascii="Arial" w:hAnsi="Arial"/>
      <w:b/>
      <w:color w:val="000000"/>
    </w:rPr>
  </w:style>
  <w:style w:type="character" w:styleId="CommentReference">
    <w:name w:val="annotation reference"/>
    <w:semiHidden/>
    <w:rsid w:val="001032D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03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1032DD"/>
    <w:rPr>
      <w:b/>
      <w:bCs/>
    </w:rPr>
  </w:style>
  <w:style w:type="paragraph" w:styleId="BalloonText">
    <w:name w:val="Balloon Text"/>
    <w:basedOn w:val="Normal"/>
    <w:semiHidden/>
    <w:rsid w:val="001032DD"/>
    <w:rPr>
      <w:rFonts w:ascii="Tahoma" w:hAnsi="Tahoma" w:cs="Tahoma"/>
      <w:sz w:val="16"/>
      <w:szCs w:val="16"/>
    </w:rPr>
  </w:style>
  <w:style w:type="character" w:styleId="Strong">
    <w:name w:val="Strong"/>
    <w:qFormat/>
    <w:rsid w:val="00C360DE"/>
    <w:rPr>
      <w:b/>
      <w:bCs/>
    </w:rPr>
  </w:style>
  <w:style w:type="table" w:styleId="TableGrid">
    <w:name w:val="Table Grid"/>
    <w:basedOn w:val="TableNormal"/>
    <w:uiPriority w:val="59"/>
    <w:rsid w:val="00F2170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05760"/>
    <w:pPr>
      <w:spacing w:after="200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A2559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B1833"/>
    <w:rPr>
      <w:sz w:val="24"/>
    </w:rPr>
  </w:style>
  <w:style w:type="character" w:customStyle="1" w:styleId="BodyTextChar">
    <w:name w:val="Body Text Char"/>
    <w:link w:val="BodyText"/>
    <w:rsid w:val="00FD48C3"/>
    <w:rPr>
      <w:rFonts w:ascii="Arial" w:hAnsi="Arial"/>
      <w:color w:val="000000"/>
      <w:sz w:val="24"/>
    </w:rPr>
  </w:style>
  <w:style w:type="paragraph" w:customStyle="1" w:styleId="TableText10">
    <w:name w:val="Table Text 10"/>
    <w:basedOn w:val="Normal"/>
    <w:rsid w:val="00777493"/>
    <w:rPr>
      <w:rFonts w:eastAsia="Calibri"/>
      <w:sz w:val="20"/>
      <w:szCs w:val="24"/>
    </w:rPr>
  </w:style>
  <w:style w:type="paragraph" w:styleId="Title">
    <w:name w:val="Title"/>
    <w:basedOn w:val="Normal"/>
    <w:link w:val="TitleChar"/>
    <w:qFormat/>
    <w:rsid w:val="005F5A50"/>
    <w:pPr>
      <w:jc w:val="center"/>
    </w:pPr>
    <w:rPr>
      <w:rFonts w:ascii="Arial" w:hAnsi="Arial"/>
      <w:b/>
      <w:bCs/>
      <w:sz w:val="36"/>
      <w:szCs w:val="36"/>
    </w:rPr>
  </w:style>
  <w:style w:type="character" w:customStyle="1" w:styleId="TitleChar">
    <w:name w:val="Title Char"/>
    <w:link w:val="Title"/>
    <w:rsid w:val="005F5A50"/>
    <w:rPr>
      <w:rFonts w:ascii="Arial" w:hAnsi="Arial" w:cs="Arial"/>
      <w:b/>
      <w:bCs/>
      <w:sz w:val="36"/>
      <w:szCs w:val="36"/>
    </w:rPr>
  </w:style>
  <w:style w:type="character" w:customStyle="1" w:styleId="CommentTextChar">
    <w:name w:val="Comment Text Char"/>
    <w:link w:val="CommentText"/>
    <w:semiHidden/>
    <w:rsid w:val="00DB1B99"/>
  </w:style>
  <w:style w:type="paragraph" w:styleId="PlainText">
    <w:name w:val="Plain Text"/>
    <w:basedOn w:val="Normal"/>
    <w:link w:val="PlainTextChar"/>
    <w:uiPriority w:val="99"/>
    <w:unhideWhenUsed/>
    <w:rsid w:val="00521EAB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521EAB"/>
    <w:rPr>
      <w:rFonts w:ascii="Calibri" w:eastAsia="Calibri" w:hAnsi="Calibri"/>
      <w:sz w:val="22"/>
      <w:szCs w:val="21"/>
    </w:rPr>
  </w:style>
  <w:style w:type="character" w:customStyle="1" w:styleId="Heading6Char">
    <w:name w:val="Heading 6 Char"/>
    <w:basedOn w:val="DefaultParagraphFont"/>
    <w:link w:val="Heading6"/>
    <w:rsid w:val="00AC43CC"/>
    <w:rPr>
      <w:rFonts w:ascii="Arial" w:hAnsi="Arial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09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23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86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3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5693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5233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882816">
          <w:marLeft w:val="1166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74501">
          <w:marLeft w:val="360"/>
          <w:marRight w:val="0"/>
          <w:marTop w:val="1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9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81254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0561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2985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59895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5389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8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1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32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0095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41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651954">
          <w:marLeft w:val="547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7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77731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141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95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2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6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42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3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116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5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52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179870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00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6162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3576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43245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9859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2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76340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5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70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56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7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343213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12673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5258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1327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9702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2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1963">
          <w:marLeft w:val="360"/>
          <w:marRight w:val="0"/>
          <w:marTop w:val="1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9163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61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2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58534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27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35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663989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0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5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7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74599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58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70427">
          <w:marLeft w:val="547"/>
          <w:marRight w:val="0"/>
          <w:marTop w:val="43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6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9378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6393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48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6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9255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25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0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7157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9809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42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399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00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0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280">
          <w:marLeft w:val="547"/>
          <w:marRight w:val="0"/>
          <w:marTop w:val="43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02696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9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75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8483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4570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1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5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04795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1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84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557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86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983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535116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12" w:color="CCCCCC"/>
                                            <w:right w:val="none" w:sz="0" w:space="0" w:color="auto"/>
                                          </w:divBdr>
                                          <w:divsChild>
                                            <w:div w:id="62415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0613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3473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4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17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80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0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56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7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359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yperlink" Target="https://www.fsadownload.ed.gov/index.htm" TargetMode="External"/><Relationship Id="rId26" Type="http://schemas.openxmlformats.org/officeDocument/2006/relationships/hyperlink" Target="https://www.nsldsfap.ed.gov/nslds_FAP/default.jsp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yperlink" Target="https://www.nsldsfap.ed.gov/nslds_FAP/default.jsp" TargetMode="External"/><Relationship Id="rId25" Type="http://schemas.openxmlformats.org/officeDocument/2006/relationships/image" Target="media/image6.png"/><Relationship Id="rId33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yperlink" Target="http://ifap.ed.gov/ifap/byNSLDSType.jsp?type=Federal%20Perkins%20Data%20Provider%20Instructions" TargetMode="External"/><Relationship Id="rId29" Type="http://schemas.openxmlformats.org/officeDocument/2006/relationships/hyperlink" Target="https://www.nsldsfap.ed.gov/nslds_FAP/default.jsp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hyperlink" Target="http://ifap.ed.gov/ifap/byNSLDSType.jsp?type=NSLDS%20User%20Documentation" TargetMode="External"/><Relationship Id="rId32" Type="http://schemas.openxmlformats.org/officeDocument/2006/relationships/footer" Target="footer1.xml"/><Relationship Id="rId37" Type="http://schemas.microsoft.com/office/2011/relationships/people" Target="people.xml"/><Relationship Id="rId5" Type="http://schemas.openxmlformats.org/officeDocument/2006/relationships/customXml" Target="../customXml/item5.xml"/><Relationship Id="rId15" Type="http://schemas.openxmlformats.org/officeDocument/2006/relationships/image" Target="media/image2.jpg"/><Relationship Id="rId23" Type="http://schemas.openxmlformats.org/officeDocument/2006/relationships/hyperlink" Target="http://ifap.ed.gov/ifap/byNSLDSType.jsp?type=NSLDS%20User%20Documentation" TargetMode="External"/><Relationship Id="rId28" Type="http://schemas.openxmlformats.org/officeDocument/2006/relationships/image" Target="media/image7.png"/><Relationship Id="rId36" Type="http://schemas.microsoft.com/office/2011/relationships/commentsExtended" Target="commentsExtended.xml"/><Relationship Id="rId10" Type="http://schemas.openxmlformats.org/officeDocument/2006/relationships/settings" Target="settings.xml"/><Relationship Id="rId19" Type="http://schemas.openxmlformats.org/officeDocument/2006/relationships/hyperlink" Target="https://www.fsadownload.ed.gov/index.htm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image" Target="media/image5.png"/><Relationship Id="rId27" Type="http://schemas.openxmlformats.org/officeDocument/2006/relationships/hyperlink" Target="https://studentaid.ed.gov/borrower-defense" TargetMode="External"/><Relationship Id="rId30" Type="http://schemas.openxmlformats.org/officeDocument/2006/relationships/hyperlink" Target="mailto:nslds@ed.gov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A9DE79D048840AF62B0416107917D" ma:contentTypeVersion="1" ma:contentTypeDescription="Create a new document." ma:contentTypeScope="" ma:versionID="7f5a4e1d9f9f1d2f70c488c1466d208c">
  <xsd:schema xmlns:xsd="http://www.w3.org/2001/XMLSchema" xmlns:xs="http://www.w3.org/2001/XMLSchema" xmlns:p="http://schemas.microsoft.com/office/2006/metadata/properties" xmlns:ns2="8f29d4d0-5528-4115-a002-02e36f812ef4" xmlns:ns3="ea980c19-2039-4982-b810-e9c9607a9b45" targetNamespace="http://schemas.microsoft.com/office/2006/metadata/properties" ma:root="true" ma:fieldsID="ca245da0a4df89b2ea7324c7b5513e50" ns2:_="" ns3:_="">
    <xsd:import namespace="8f29d4d0-5528-4115-a002-02e36f812ef4"/>
    <xsd:import namespace="ea980c19-2039-4982-b810-e9c9607a9b4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omplet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d4d0-5528-4115-a002-02e36f812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80c19-2039-4982-b810-e9c9607a9b45" elementFormDefault="qualified">
    <xsd:import namespace="http://schemas.microsoft.com/office/2006/documentManagement/types"/>
    <xsd:import namespace="http://schemas.microsoft.com/office/infopath/2007/PartnerControls"/>
    <xsd:element name="Completed" ma:index="11" nillable="true" ma:displayName="Completed" ma:default="1" ma:description="Check if doc has been reviewed and is completed through the review/posting process." ma:internalName="Complet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>
  <documentManagement>
    <_dlc_DocId xmlns="8f29d4d0-5528-4115-a002-02e36f812ef4">ZQHRFS737ZVJ-956-306</_dlc_DocId>
    <_dlc_DocIdUrl xmlns="8f29d4d0-5528-4115-a002-02e36f812ef4">
      <Url>https://fsa.share.ed.gov/bo/soadms/si/NSLDS/NSLDSProjectTeamHome/_layouts/DocIdRedir.aspx?ID=ZQHRFS737ZVJ-956-306</Url>
      <Description>ZQHRFS737ZVJ-956-306</Description>
    </_dlc_DocIdUrl>
    <Completed xmlns="ea980c19-2039-4982-b810-e9c9607a9b45">true</Completed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E7AF5-98A7-43B8-A34D-E5B260C89C2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92D45D2-710D-4012-A2DF-D15891137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AA110F-12DF-4E29-A5A8-F88B5BF73FF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50B486-375F-47E7-B82A-D6146E2E33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29d4d0-5528-4115-a002-02e36f812ef4"/>
    <ds:schemaRef ds:uri="ea980c19-2039-4982-b810-e9c9607a9b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146755E-1FEA-4B78-931C-2D27BC2D9DFB}">
  <ds:schemaRefs>
    <ds:schemaRef ds:uri="http://schemas.microsoft.com/office/2006/metadata/properties"/>
    <ds:schemaRef ds:uri="8f29d4d0-5528-4115-a002-02e36f812ef4"/>
    <ds:schemaRef ds:uri="ea980c19-2039-4982-b810-e9c9607a9b45"/>
  </ds:schemaRefs>
</ds:datastoreItem>
</file>

<file path=customXml/itemProps6.xml><?xml version="1.0" encoding="utf-8"?>
<ds:datastoreItem xmlns:ds="http://schemas.openxmlformats.org/officeDocument/2006/customXml" ds:itemID="{432657D4-75D7-407F-BC05-9F182C630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1072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June Release NSLDS Newsletter</vt:lpstr>
    </vt:vector>
  </TitlesOfParts>
  <Company>NCS Pearson</Company>
  <LinksUpToDate>false</LinksUpToDate>
  <CharactersWithSpaces>7172</CharactersWithSpaces>
  <SharedDoc>false</SharedDoc>
  <HLinks>
    <vt:vector size="72" baseType="variant">
      <vt:variant>
        <vt:i4>3604510</vt:i4>
      </vt:variant>
      <vt:variant>
        <vt:i4>30</vt:i4>
      </vt:variant>
      <vt:variant>
        <vt:i4>0</vt:i4>
      </vt:variant>
      <vt:variant>
        <vt:i4>5</vt:i4>
      </vt:variant>
      <vt:variant>
        <vt:lpwstr>mailto:nslds@ed.gov</vt:lpwstr>
      </vt:variant>
      <vt:variant>
        <vt:lpwstr/>
      </vt:variant>
      <vt:variant>
        <vt:i4>7405573</vt:i4>
      </vt:variant>
      <vt:variant>
        <vt:i4>27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7536710</vt:i4>
      </vt:variant>
      <vt:variant>
        <vt:i4>24</vt:i4>
      </vt:variant>
      <vt:variant>
        <vt:i4>0</vt:i4>
      </vt:variant>
      <vt:variant>
        <vt:i4>5</vt:i4>
      </vt:variant>
      <vt:variant>
        <vt:lpwstr>https://www.nslds.ed.gov/nslds_FAP/secure/logon.jsp</vt:lpwstr>
      </vt:variant>
      <vt:variant>
        <vt:lpwstr/>
      </vt:variant>
      <vt:variant>
        <vt:i4>7405573</vt:i4>
      </vt:variant>
      <vt:variant>
        <vt:i4>21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589853</vt:i4>
      </vt:variant>
      <vt:variant>
        <vt:i4>18</vt:i4>
      </vt:variant>
      <vt:variant>
        <vt:i4>0</vt:i4>
      </vt:variant>
      <vt:variant>
        <vt:i4>5</vt:i4>
      </vt:variant>
      <vt:variant>
        <vt:lpwstr>http://ifap.ed.gov/ifap/index.jsp</vt:lpwstr>
      </vt:variant>
      <vt:variant>
        <vt:lpwstr/>
      </vt:variant>
      <vt:variant>
        <vt:i4>2424870</vt:i4>
      </vt:variant>
      <vt:variant>
        <vt:i4>15</vt:i4>
      </vt:variant>
      <vt:variant>
        <vt:i4>0</vt:i4>
      </vt:variant>
      <vt:variant>
        <vt:i4>5</vt:i4>
      </vt:variant>
      <vt:variant>
        <vt:lpwstr>http://ifap.ed.gov/eannouncements/111913UpdatedNSLDSTSMFAHProcBatchFileLayoutsAvailSpring2014.html</vt:lpwstr>
      </vt:variant>
      <vt:variant>
        <vt:lpwstr/>
      </vt:variant>
      <vt:variant>
        <vt:i4>8060972</vt:i4>
      </vt:variant>
      <vt:variant>
        <vt:i4>12</vt:i4>
      </vt:variant>
      <vt:variant>
        <vt:i4>0</vt:i4>
      </vt:variant>
      <vt:variant>
        <vt:i4>5</vt:i4>
      </vt:variant>
      <vt:variant>
        <vt:lpwstr>http://ifap.ed.gov/150PercentDirectSubsidizedLoanLimitInfo/FAQ.html</vt:lpwstr>
      </vt:variant>
      <vt:variant>
        <vt:lpwstr/>
      </vt:variant>
      <vt:variant>
        <vt:i4>6291573</vt:i4>
      </vt:variant>
      <vt:variant>
        <vt:i4>9</vt:i4>
      </vt:variant>
      <vt:variant>
        <vt:i4>0</vt:i4>
      </vt:variant>
      <vt:variant>
        <vt:i4>5</vt:i4>
      </vt:variant>
      <vt:variant>
        <vt:lpwstr>http://www.nsldsfap.ed.gov/</vt:lpwstr>
      </vt:variant>
      <vt:variant>
        <vt:lpwstr/>
      </vt:variant>
      <vt:variant>
        <vt:i4>7405573</vt:i4>
      </vt:variant>
      <vt:variant>
        <vt:i4>6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7405573</vt:i4>
      </vt:variant>
      <vt:variant>
        <vt:i4>3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7405573</vt:i4>
      </vt:variant>
      <vt:variant>
        <vt:i4>0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8060972</vt:i4>
      </vt:variant>
      <vt:variant>
        <vt:i4>0</vt:i4>
      </vt:variant>
      <vt:variant>
        <vt:i4>0</vt:i4>
      </vt:variant>
      <vt:variant>
        <vt:i4>5</vt:i4>
      </vt:variant>
      <vt:variant>
        <vt:lpwstr>http://ifap.ed.gov/150PercentDirectSubsidizedLoanLimitInfo/FAQ.html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Release NSLDS Newsletter</dc:title>
  <dc:creator>yadote</dc:creator>
  <cp:lastModifiedBy>Jennie Wanamaker</cp:lastModifiedBy>
  <cp:revision>13</cp:revision>
  <cp:lastPrinted>2015-07-21T21:06:00Z</cp:lastPrinted>
  <dcterms:created xsi:type="dcterms:W3CDTF">2016-03-21T18:10:00Z</dcterms:created>
  <dcterms:modified xsi:type="dcterms:W3CDTF">2016-03-24T20:05:00Z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ZQHRFS737ZVJ-649-16</vt:lpwstr>
  </property>
  <property fmtid="{D5CDD505-2E9C-101B-9397-08002B2CF9AE}" pid="3" name="_dlc_DocIdItemGuid">
    <vt:lpwstr>6a189f1b-cdd9-48b9-8213-08e5a2af728a</vt:lpwstr>
  </property>
  <property fmtid="{D5CDD505-2E9C-101B-9397-08002B2CF9AE}" pid="4" name="_dlc_DocIdUrl">
    <vt:lpwstr>https://fsa.share.ed.gov/bo/soadms/si/NSLDS/_layouts/DocIdRedir.aspx?ID=ZQHRFS737ZVJ-649-16, ZQHRFS737ZVJ-649-16</vt:lpwstr>
  </property>
  <property fmtid="{D5CDD505-2E9C-101B-9397-08002B2CF9AE}" pid="5" name="ContentTypeId">
    <vt:lpwstr>0x010100BE3A9DE79D048840AF62B0416107917D</vt:lpwstr>
  </property>
  <property fmtid="{D5CDD505-2E9C-101B-9397-08002B2CF9AE}" pid="6" name="_NewReviewCycle">
    <vt:lpwstr/>
  </property>
</Properties>
</file>