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2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7"/>
        <w:gridCol w:w="8105"/>
      </w:tblGrid>
      <w:tr w:rsidR="00602F1A" w:rsidRPr="009B301E" w:rsidTr="00EE332C">
        <w:trPr>
          <w:cantSplit/>
          <w:trHeight w:val="112"/>
        </w:trPr>
        <w:tc>
          <w:tcPr>
            <w:tcW w:w="10822" w:type="dxa"/>
            <w:gridSpan w:val="2"/>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602F1A" w:rsidRPr="009B301E" w:rsidRDefault="00CB60F5">
            <w:pPr>
              <w:widowControl w:val="0"/>
              <w:tabs>
                <w:tab w:val="center" w:pos="9522"/>
              </w:tabs>
              <w:spacing w:after="120"/>
              <w:rPr>
                <w:rFonts w:ascii="Arial" w:hAnsi="Arial" w:cs="Arial"/>
                <w:b/>
                <w:szCs w:val="24"/>
              </w:rPr>
            </w:pPr>
            <w:bookmarkStart w:id="0" w:name="_GoBack"/>
            <w:bookmarkEnd w:id="0"/>
            <w:r>
              <w:rPr>
                <w:rFonts w:ascii="Arial" w:hAnsi="Arial" w:cs="Arial"/>
                <w:b/>
                <w:noProof/>
                <w:color w:val="FFFFFF"/>
                <w:szCs w:val="24"/>
              </w:rPr>
              <w:drawing>
                <wp:inline distT="0" distB="0" distL="0" distR="0" wp14:anchorId="14FD0F60" wp14:editId="14FD0F61">
                  <wp:extent cx="6858000" cy="749300"/>
                  <wp:effectExtent l="19050" t="0" r="0" b="0"/>
                  <wp:docPr id="2" name="Picture 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pic:cNvPicPr>
                            <a:picLocks noChangeAspect="1" noChangeArrowheads="1"/>
                          </pic:cNvPicPr>
                        </pic:nvPicPr>
                        <pic:blipFill>
                          <a:blip r:embed="rId14" cstate="print"/>
                          <a:srcRect/>
                          <a:stretch>
                            <a:fillRect/>
                          </a:stretch>
                        </pic:blipFill>
                        <pic:spPr bwMode="auto">
                          <a:xfrm>
                            <a:off x="0" y="0"/>
                            <a:ext cx="6858000" cy="749300"/>
                          </a:xfrm>
                          <a:prstGeom prst="rect">
                            <a:avLst/>
                          </a:prstGeom>
                          <a:noFill/>
                          <a:ln w="9525">
                            <a:noFill/>
                            <a:miter lim="800000"/>
                            <a:headEnd/>
                            <a:tailEnd/>
                          </a:ln>
                        </pic:spPr>
                      </pic:pic>
                    </a:graphicData>
                  </a:graphic>
                </wp:inline>
              </w:drawing>
            </w:r>
          </w:p>
          <w:tbl>
            <w:tblPr>
              <w:tblW w:w="10810" w:type="dxa"/>
              <w:tblLayout w:type="fixed"/>
              <w:tblLook w:val="00A0" w:firstRow="1" w:lastRow="0" w:firstColumn="1" w:lastColumn="0" w:noHBand="0" w:noVBand="0"/>
            </w:tblPr>
            <w:tblGrid>
              <w:gridCol w:w="8027"/>
              <w:gridCol w:w="2783"/>
            </w:tblGrid>
            <w:tr w:rsidR="00602F1A" w:rsidRPr="009B301E" w:rsidTr="00574945">
              <w:trPr>
                <w:trHeight w:val="115"/>
              </w:trPr>
              <w:tc>
                <w:tcPr>
                  <w:tcW w:w="8027" w:type="dxa"/>
                </w:tcPr>
                <w:p w:rsidR="00602F1A" w:rsidRPr="009B301E" w:rsidRDefault="00AB17A2" w:rsidP="00575CA9">
                  <w:pPr>
                    <w:rPr>
                      <w:rFonts w:ascii="Arial" w:hAnsi="Arial" w:cs="Arial"/>
                      <w:b/>
                      <w:color w:val="007AA9"/>
                      <w:szCs w:val="24"/>
                    </w:rPr>
                  </w:pPr>
                  <w:r w:rsidRPr="009B301E">
                    <w:rPr>
                      <w:rFonts w:ascii="Arial" w:hAnsi="Arial" w:cs="Arial"/>
                      <w:b/>
                      <w:color w:val="007AA9"/>
                      <w:szCs w:val="24"/>
                    </w:rPr>
                    <w:t xml:space="preserve">Number </w:t>
                  </w:r>
                  <w:r w:rsidR="00575CA9">
                    <w:rPr>
                      <w:rFonts w:ascii="Arial" w:hAnsi="Arial" w:cs="Arial"/>
                      <w:b/>
                      <w:color w:val="007AA9"/>
                      <w:szCs w:val="24"/>
                    </w:rPr>
                    <w:t>46</w:t>
                  </w:r>
                  <w:r w:rsidR="00575CA9" w:rsidRPr="009B301E">
                    <w:rPr>
                      <w:rFonts w:ascii="Arial" w:hAnsi="Arial" w:cs="Arial"/>
                      <w:b/>
                      <w:color w:val="007AA9"/>
                      <w:szCs w:val="24"/>
                    </w:rPr>
                    <w:t xml:space="preserve"> </w:t>
                  </w:r>
                </w:p>
              </w:tc>
              <w:tc>
                <w:tcPr>
                  <w:tcW w:w="2783" w:type="dxa"/>
                </w:tcPr>
                <w:p w:rsidR="00602F1A" w:rsidRPr="009B301E" w:rsidRDefault="002C6066" w:rsidP="009D286A">
                  <w:pPr>
                    <w:jc w:val="right"/>
                    <w:rPr>
                      <w:rFonts w:ascii="Arial" w:hAnsi="Arial" w:cs="Arial"/>
                      <w:b/>
                      <w:color w:val="007AA9"/>
                      <w:szCs w:val="24"/>
                    </w:rPr>
                  </w:pPr>
                  <w:r>
                    <w:rPr>
                      <w:rFonts w:ascii="Arial" w:hAnsi="Arial" w:cs="Arial"/>
                      <w:b/>
                      <w:color w:val="007AA9"/>
                      <w:szCs w:val="24"/>
                    </w:rPr>
                    <w:t xml:space="preserve">June </w:t>
                  </w:r>
                  <w:r w:rsidR="00B6461F" w:rsidRPr="009B301E">
                    <w:rPr>
                      <w:rFonts w:ascii="Arial" w:hAnsi="Arial" w:cs="Arial"/>
                      <w:b/>
                      <w:color w:val="007AA9"/>
                      <w:szCs w:val="24"/>
                    </w:rPr>
                    <w:t>20</w:t>
                  </w:r>
                  <w:r w:rsidR="00687BC0">
                    <w:rPr>
                      <w:rFonts w:ascii="Arial" w:hAnsi="Arial" w:cs="Arial"/>
                      <w:b/>
                      <w:color w:val="007AA9"/>
                      <w:szCs w:val="24"/>
                    </w:rPr>
                    <w:t>1</w:t>
                  </w:r>
                  <w:r w:rsidR="00F93458">
                    <w:rPr>
                      <w:rFonts w:ascii="Arial" w:hAnsi="Arial" w:cs="Arial"/>
                      <w:b/>
                      <w:color w:val="007AA9"/>
                      <w:szCs w:val="24"/>
                    </w:rPr>
                    <w:t>4</w:t>
                  </w:r>
                </w:p>
              </w:tc>
            </w:tr>
          </w:tbl>
          <w:p w:rsidR="00602F1A" w:rsidRPr="009B301E" w:rsidRDefault="00602F1A">
            <w:pPr>
              <w:widowControl w:val="0"/>
              <w:tabs>
                <w:tab w:val="center" w:pos="9522"/>
              </w:tabs>
              <w:spacing w:after="120"/>
              <w:rPr>
                <w:rFonts w:ascii="Arial" w:hAnsi="Arial" w:cs="Arial"/>
                <w:b/>
                <w:szCs w:val="24"/>
              </w:rPr>
            </w:pPr>
          </w:p>
        </w:tc>
      </w:tr>
      <w:tr w:rsidR="00602F1A" w:rsidRPr="009B301E" w:rsidTr="00283E52">
        <w:tblPrEx>
          <w:tblLook w:val="01E0" w:firstRow="1" w:lastRow="1" w:firstColumn="1" w:lastColumn="1" w:noHBand="0" w:noVBand="0"/>
        </w:tblPrEx>
        <w:trPr>
          <w:trHeight w:val="1907"/>
        </w:trPr>
        <w:tc>
          <w:tcPr>
            <w:tcW w:w="2717" w:type="dxa"/>
            <w:tcBorders>
              <w:top w:val="single" w:sz="4" w:space="0" w:color="auto"/>
              <w:bottom w:val="single" w:sz="4" w:space="0" w:color="auto"/>
            </w:tcBorders>
            <w:shd w:val="clear" w:color="auto" w:fill="FFFFFF"/>
          </w:tcPr>
          <w:p w:rsidR="00602F1A" w:rsidRPr="009B301E" w:rsidRDefault="00602F1A" w:rsidP="008317B1">
            <w:pPr>
              <w:tabs>
                <w:tab w:val="left" w:pos="913"/>
              </w:tabs>
              <w:spacing w:before="120"/>
              <w:rPr>
                <w:rFonts w:ascii="Arial" w:hAnsi="Arial" w:cs="Arial"/>
                <w:szCs w:val="24"/>
              </w:rPr>
            </w:pPr>
            <w:r w:rsidRPr="009B301E">
              <w:rPr>
                <w:rFonts w:ascii="Arial" w:hAnsi="Arial" w:cs="Arial"/>
                <w:b/>
                <w:color w:val="FF0000"/>
                <w:szCs w:val="24"/>
              </w:rPr>
              <w:t>Summary</w:t>
            </w:r>
          </w:p>
        </w:tc>
        <w:tc>
          <w:tcPr>
            <w:tcW w:w="8105" w:type="dxa"/>
            <w:tcBorders>
              <w:top w:val="single" w:sz="4" w:space="0" w:color="auto"/>
              <w:bottom w:val="single" w:sz="4" w:space="0" w:color="auto"/>
            </w:tcBorders>
          </w:tcPr>
          <w:p w:rsidR="00CB4A37" w:rsidRPr="00055827" w:rsidRDefault="00CB4A37" w:rsidP="00CC2736">
            <w:pPr>
              <w:pStyle w:val="BodyText"/>
              <w:spacing w:before="120"/>
              <w:rPr>
                <w:rFonts w:cs="Arial"/>
                <w:szCs w:val="24"/>
              </w:rPr>
            </w:pPr>
            <w:r w:rsidRPr="00055827">
              <w:rPr>
                <w:rFonts w:cs="Arial"/>
                <w:szCs w:val="24"/>
              </w:rPr>
              <w:t xml:space="preserve">This newsletter describes </w:t>
            </w:r>
            <w:r w:rsidR="00F93458" w:rsidRPr="00055827">
              <w:rPr>
                <w:rFonts w:cs="Arial"/>
                <w:szCs w:val="24"/>
              </w:rPr>
              <w:t xml:space="preserve">recent </w:t>
            </w:r>
            <w:r w:rsidRPr="00055827">
              <w:rPr>
                <w:rFonts w:cs="Arial"/>
                <w:szCs w:val="24"/>
              </w:rPr>
              <w:t xml:space="preserve">enhancements to the National Student Loan Data System (NSLDS) and the </w:t>
            </w:r>
            <w:hyperlink r:id="rId15" w:history="1">
              <w:r w:rsidR="00AB4585" w:rsidRPr="00055827">
                <w:rPr>
                  <w:rStyle w:val="Hyperlink"/>
                  <w:rFonts w:cs="Arial"/>
                  <w:szCs w:val="24"/>
                </w:rPr>
                <w:t>NSLDS Professional Access</w:t>
              </w:r>
            </w:hyperlink>
            <w:r w:rsidR="00F61DB1">
              <w:t xml:space="preserve"> </w:t>
            </w:r>
            <w:r w:rsidR="00575CA9">
              <w:t>and</w:t>
            </w:r>
            <w:r w:rsidR="00F61DB1" w:rsidRPr="00F61DB1">
              <w:rPr>
                <w:rStyle w:val="Hyperlink"/>
                <w:rFonts w:cs="Arial"/>
                <w:szCs w:val="24"/>
              </w:rPr>
              <w:t xml:space="preserve"> </w:t>
            </w:r>
            <w:hyperlink r:id="rId16" w:history="1">
              <w:r w:rsidR="00F61DB1" w:rsidRPr="00F61DB1">
                <w:rPr>
                  <w:rStyle w:val="Hyperlink"/>
                  <w:rFonts w:cs="Arial"/>
                  <w:szCs w:val="24"/>
                </w:rPr>
                <w:t>NSLDS Student Access</w:t>
              </w:r>
            </w:hyperlink>
            <w:r w:rsidR="00A65A61">
              <w:rPr>
                <w:rFonts w:cs="Arial"/>
                <w:szCs w:val="24"/>
              </w:rPr>
              <w:t xml:space="preserve"> W</w:t>
            </w:r>
            <w:r w:rsidR="00575CA9">
              <w:rPr>
                <w:rFonts w:cs="Arial"/>
                <w:szCs w:val="24"/>
              </w:rPr>
              <w:t>eb</w:t>
            </w:r>
            <w:r w:rsidR="00A65A61">
              <w:rPr>
                <w:rFonts w:cs="Arial"/>
                <w:szCs w:val="24"/>
              </w:rPr>
              <w:t xml:space="preserve"> </w:t>
            </w:r>
            <w:r w:rsidR="00575CA9">
              <w:rPr>
                <w:rFonts w:cs="Arial"/>
                <w:szCs w:val="24"/>
              </w:rPr>
              <w:t>site</w:t>
            </w:r>
            <w:r w:rsidR="00A65A61">
              <w:rPr>
                <w:rFonts w:cs="Arial"/>
                <w:szCs w:val="24"/>
              </w:rPr>
              <w:t>s</w:t>
            </w:r>
            <w:r w:rsidR="00575CA9">
              <w:rPr>
                <w:rFonts w:cs="Arial"/>
                <w:szCs w:val="24"/>
              </w:rPr>
              <w:t>.</w:t>
            </w:r>
            <w:r w:rsidR="00F93458" w:rsidRPr="00055827">
              <w:rPr>
                <w:rFonts w:cs="Arial"/>
                <w:szCs w:val="24"/>
              </w:rPr>
              <w:t xml:space="preserve"> The</w:t>
            </w:r>
            <w:r w:rsidR="00A65A61">
              <w:rPr>
                <w:rFonts w:cs="Arial"/>
                <w:szCs w:val="24"/>
              </w:rPr>
              <w:t>se changes</w:t>
            </w:r>
            <w:r w:rsidR="00582B6C" w:rsidRPr="00055827">
              <w:rPr>
                <w:rFonts w:cs="Arial"/>
                <w:szCs w:val="24"/>
              </w:rPr>
              <w:t xml:space="preserve"> </w:t>
            </w:r>
            <w:r w:rsidRPr="00055827">
              <w:rPr>
                <w:rFonts w:cs="Arial"/>
                <w:szCs w:val="24"/>
              </w:rPr>
              <w:t>include:</w:t>
            </w:r>
          </w:p>
          <w:p w:rsidR="00CB4A37" w:rsidRPr="00055827" w:rsidRDefault="00CB4A37" w:rsidP="00FA0D0C">
            <w:pPr>
              <w:pStyle w:val="BodyText"/>
              <w:numPr>
                <w:ilvl w:val="0"/>
                <w:numId w:val="2"/>
              </w:numPr>
              <w:spacing w:before="60"/>
              <w:rPr>
                <w:rFonts w:cs="Arial"/>
                <w:szCs w:val="24"/>
              </w:rPr>
            </w:pPr>
            <w:r w:rsidRPr="00055827">
              <w:rPr>
                <w:rFonts w:cs="Arial"/>
                <w:szCs w:val="24"/>
              </w:rPr>
              <w:t xml:space="preserve">Enhancements to </w:t>
            </w:r>
            <w:r w:rsidR="00C71317">
              <w:rPr>
                <w:rFonts w:cs="Arial"/>
                <w:szCs w:val="24"/>
              </w:rPr>
              <w:t>s</w:t>
            </w:r>
            <w:r w:rsidR="00C71317" w:rsidRPr="00055827">
              <w:rPr>
                <w:rFonts w:cs="Arial"/>
                <w:szCs w:val="24"/>
              </w:rPr>
              <w:t xml:space="preserve">upport </w:t>
            </w:r>
            <w:r w:rsidRPr="00055827">
              <w:rPr>
                <w:rFonts w:cs="Arial"/>
                <w:szCs w:val="24"/>
              </w:rPr>
              <w:t>the 150% Direct Subsidized Loan Limit</w:t>
            </w:r>
          </w:p>
          <w:p w:rsidR="00FE3515" w:rsidRPr="005A3C96" w:rsidRDefault="00E92345" w:rsidP="00CC2736">
            <w:pPr>
              <w:pStyle w:val="BodyText"/>
              <w:numPr>
                <w:ilvl w:val="1"/>
                <w:numId w:val="2"/>
              </w:numPr>
              <w:rPr>
                <w:rFonts w:cs="Arial"/>
                <w:color w:val="auto"/>
                <w:szCs w:val="24"/>
              </w:rPr>
            </w:pPr>
            <w:r w:rsidRPr="005A3C96">
              <w:rPr>
                <w:rFonts w:cs="Arial"/>
                <w:color w:val="auto"/>
                <w:szCs w:val="24"/>
              </w:rPr>
              <w:t xml:space="preserve">Loss of </w:t>
            </w:r>
            <w:r w:rsidR="00A65A61">
              <w:rPr>
                <w:rFonts w:cs="Arial"/>
                <w:color w:val="auto"/>
                <w:szCs w:val="24"/>
              </w:rPr>
              <w:t>S</w:t>
            </w:r>
            <w:r w:rsidR="00C71317" w:rsidRPr="005A3C96">
              <w:rPr>
                <w:rFonts w:cs="Arial"/>
                <w:color w:val="auto"/>
                <w:szCs w:val="24"/>
              </w:rPr>
              <w:t xml:space="preserve">ubsidy </w:t>
            </w:r>
            <w:r w:rsidR="00C71317">
              <w:rPr>
                <w:rFonts w:cs="Arial"/>
                <w:color w:val="auto"/>
                <w:szCs w:val="24"/>
              </w:rPr>
              <w:t>w</w:t>
            </w:r>
            <w:r w:rsidR="00C71317" w:rsidRPr="005A3C96">
              <w:rPr>
                <w:rFonts w:cs="Arial"/>
                <w:color w:val="auto"/>
                <w:szCs w:val="24"/>
              </w:rPr>
              <w:t xml:space="preserve">arning </w:t>
            </w:r>
            <w:r w:rsidR="00C71317">
              <w:rPr>
                <w:rFonts w:cs="Arial"/>
                <w:color w:val="auto"/>
                <w:szCs w:val="24"/>
              </w:rPr>
              <w:t>i</w:t>
            </w:r>
            <w:r w:rsidR="00C71317" w:rsidRPr="005A3C96">
              <w:rPr>
                <w:rFonts w:cs="Arial"/>
                <w:color w:val="auto"/>
                <w:szCs w:val="24"/>
              </w:rPr>
              <w:t>con</w:t>
            </w:r>
          </w:p>
          <w:p w:rsidR="000E695E" w:rsidRPr="00000C09" w:rsidRDefault="00E92345" w:rsidP="00CC2736">
            <w:pPr>
              <w:pStyle w:val="BodyText"/>
              <w:numPr>
                <w:ilvl w:val="1"/>
                <w:numId w:val="2"/>
              </w:numPr>
              <w:spacing w:after="60"/>
              <w:rPr>
                <w:rFonts w:cs="Arial"/>
                <w:color w:val="auto"/>
                <w:szCs w:val="24"/>
              </w:rPr>
            </w:pPr>
            <w:r w:rsidRPr="005A3C96">
              <w:rPr>
                <w:rFonts w:cs="Arial"/>
                <w:color w:val="auto"/>
                <w:szCs w:val="24"/>
              </w:rPr>
              <w:t xml:space="preserve">Loss of </w:t>
            </w:r>
            <w:r w:rsidR="00A65A61">
              <w:rPr>
                <w:rFonts w:cs="Arial"/>
                <w:color w:val="auto"/>
                <w:szCs w:val="24"/>
              </w:rPr>
              <w:t>S</w:t>
            </w:r>
            <w:r w:rsidR="00C71317" w:rsidRPr="005A3C96">
              <w:rPr>
                <w:rFonts w:cs="Arial"/>
                <w:color w:val="auto"/>
                <w:szCs w:val="24"/>
              </w:rPr>
              <w:t xml:space="preserve">ubsidy </w:t>
            </w:r>
            <w:r w:rsidRPr="005A3C96">
              <w:rPr>
                <w:rFonts w:cs="Arial"/>
                <w:color w:val="auto"/>
                <w:szCs w:val="24"/>
              </w:rPr>
              <w:t>field</w:t>
            </w:r>
          </w:p>
          <w:p w:rsidR="00E94663" w:rsidRPr="00795137" w:rsidRDefault="009D286A" w:rsidP="00CC2736">
            <w:pPr>
              <w:pStyle w:val="BodyText"/>
              <w:numPr>
                <w:ilvl w:val="0"/>
                <w:numId w:val="2"/>
              </w:numPr>
              <w:spacing w:before="120"/>
              <w:rPr>
                <w:rFonts w:cs="Arial"/>
                <w:szCs w:val="24"/>
              </w:rPr>
            </w:pPr>
            <w:r w:rsidRPr="00795137">
              <w:t xml:space="preserve">Updates to </w:t>
            </w:r>
            <w:r w:rsidR="00C71317">
              <w:t>e</w:t>
            </w:r>
            <w:r w:rsidR="00C71317" w:rsidRPr="00795137">
              <w:t xml:space="preserve">nrollment </w:t>
            </w:r>
            <w:r w:rsidR="00C71317">
              <w:t>r</w:t>
            </w:r>
            <w:r w:rsidR="00C71317" w:rsidRPr="00795137">
              <w:t>eporting</w:t>
            </w:r>
          </w:p>
          <w:p w:rsidR="00E92345" w:rsidRPr="00F83632" w:rsidRDefault="00DB7F03" w:rsidP="00CC2736">
            <w:pPr>
              <w:pStyle w:val="BodyText"/>
              <w:numPr>
                <w:ilvl w:val="1"/>
                <w:numId w:val="2"/>
              </w:numPr>
              <w:rPr>
                <w:rFonts w:cs="Arial"/>
                <w:color w:val="auto"/>
                <w:szCs w:val="24"/>
              </w:rPr>
            </w:pPr>
            <w:r w:rsidRPr="00F83632">
              <w:rPr>
                <w:rFonts w:cs="Arial"/>
                <w:color w:val="auto"/>
                <w:szCs w:val="24"/>
              </w:rPr>
              <w:t xml:space="preserve">Updated </w:t>
            </w:r>
            <w:r w:rsidR="00E92345" w:rsidRPr="00F83632">
              <w:rPr>
                <w:rFonts w:cs="Arial"/>
                <w:color w:val="auto"/>
                <w:szCs w:val="24"/>
              </w:rPr>
              <w:t>NSLDS Enrollment Reporting Guide</w:t>
            </w:r>
          </w:p>
          <w:p w:rsidR="00AB47D1" w:rsidRPr="00F83632" w:rsidRDefault="00000C09" w:rsidP="00CC2736">
            <w:pPr>
              <w:pStyle w:val="BodyText"/>
              <w:numPr>
                <w:ilvl w:val="1"/>
                <w:numId w:val="2"/>
              </w:numPr>
              <w:rPr>
                <w:rFonts w:cs="Arial"/>
                <w:color w:val="auto"/>
                <w:szCs w:val="24"/>
              </w:rPr>
            </w:pPr>
            <w:r w:rsidRPr="00F83632">
              <w:rPr>
                <w:rFonts w:cs="Arial"/>
                <w:color w:val="auto"/>
                <w:szCs w:val="24"/>
              </w:rPr>
              <w:t xml:space="preserve">New </w:t>
            </w:r>
            <w:r w:rsidR="00AB47D1" w:rsidRPr="00F83632">
              <w:rPr>
                <w:rFonts w:cs="Arial"/>
                <w:color w:val="auto"/>
                <w:szCs w:val="24"/>
              </w:rPr>
              <w:t xml:space="preserve">NSLDS </w:t>
            </w:r>
            <w:r w:rsidR="00A65A61">
              <w:rPr>
                <w:rFonts w:cs="Arial"/>
                <w:color w:val="auto"/>
                <w:szCs w:val="24"/>
              </w:rPr>
              <w:t>E</w:t>
            </w:r>
            <w:r w:rsidR="00C71317" w:rsidRPr="00F83632">
              <w:rPr>
                <w:rFonts w:cs="Arial"/>
                <w:color w:val="auto"/>
                <w:szCs w:val="24"/>
              </w:rPr>
              <w:t xml:space="preserve">nrollment </w:t>
            </w:r>
            <w:r w:rsidR="00A65A61">
              <w:rPr>
                <w:rFonts w:cs="Arial"/>
                <w:color w:val="auto"/>
                <w:szCs w:val="24"/>
              </w:rPr>
              <w:t>S</w:t>
            </w:r>
            <w:r w:rsidR="00C71317" w:rsidRPr="00F83632">
              <w:rPr>
                <w:rFonts w:cs="Arial"/>
                <w:color w:val="auto"/>
                <w:szCs w:val="24"/>
              </w:rPr>
              <w:t xml:space="preserve">preadsheet </w:t>
            </w:r>
            <w:r w:rsidR="00A65A61">
              <w:rPr>
                <w:rFonts w:cs="Arial"/>
                <w:color w:val="auto"/>
                <w:szCs w:val="24"/>
              </w:rPr>
              <w:t>S</w:t>
            </w:r>
            <w:r w:rsidR="00C71317" w:rsidRPr="00F83632">
              <w:rPr>
                <w:rFonts w:cs="Arial"/>
                <w:color w:val="auto"/>
                <w:szCs w:val="24"/>
              </w:rPr>
              <w:t>ubmittal</w:t>
            </w:r>
            <w:r w:rsidR="00C42D3D">
              <w:rPr>
                <w:rFonts w:cs="Arial"/>
                <w:color w:val="auto"/>
                <w:szCs w:val="24"/>
              </w:rPr>
              <w:t xml:space="preserve"> Format</w:t>
            </w:r>
          </w:p>
          <w:p w:rsidR="006334D3" w:rsidRPr="006334D3" w:rsidRDefault="00D15767" w:rsidP="00D15767">
            <w:pPr>
              <w:pStyle w:val="ListParagraph"/>
              <w:numPr>
                <w:ilvl w:val="1"/>
                <w:numId w:val="2"/>
              </w:numPr>
              <w:spacing w:after="60"/>
              <w:contextualSpacing w:val="0"/>
              <w:rPr>
                <w:rFonts w:ascii="Arial" w:eastAsia="Times New Roman" w:hAnsi="Arial" w:cs="Arial"/>
                <w:sz w:val="24"/>
                <w:szCs w:val="24"/>
              </w:rPr>
            </w:pPr>
            <w:r w:rsidRPr="00D15767">
              <w:rPr>
                <w:rFonts w:ascii="Arial" w:eastAsia="Times New Roman" w:hAnsi="Arial" w:cs="Arial"/>
                <w:sz w:val="24"/>
                <w:szCs w:val="24"/>
              </w:rPr>
              <w:t xml:space="preserve">Enhancement to the </w:t>
            </w:r>
            <w:r w:rsidR="00A65A61">
              <w:rPr>
                <w:rFonts w:ascii="Arial" w:eastAsia="Times New Roman" w:hAnsi="Arial" w:cs="Arial"/>
                <w:sz w:val="24"/>
                <w:szCs w:val="24"/>
              </w:rPr>
              <w:t>E</w:t>
            </w:r>
            <w:r w:rsidR="00C71317" w:rsidRPr="00D15767">
              <w:rPr>
                <w:rFonts w:ascii="Arial" w:eastAsia="Times New Roman" w:hAnsi="Arial" w:cs="Arial"/>
                <w:sz w:val="24"/>
                <w:szCs w:val="24"/>
              </w:rPr>
              <w:t xml:space="preserve">nrollment </w:t>
            </w:r>
            <w:r w:rsidR="00A65A61">
              <w:rPr>
                <w:rFonts w:ascii="Arial" w:eastAsia="Times New Roman" w:hAnsi="Arial" w:cs="Arial"/>
                <w:sz w:val="24"/>
                <w:szCs w:val="24"/>
              </w:rPr>
              <w:t>M</w:t>
            </w:r>
            <w:r w:rsidR="00C71317" w:rsidRPr="00D15767">
              <w:rPr>
                <w:rFonts w:ascii="Arial" w:eastAsia="Times New Roman" w:hAnsi="Arial" w:cs="Arial"/>
                <w:sz w:val="24"/>
                <w:szCs w:val="24"/>
              </w:rPr>
              <w:t xml:space="preserve">aintenance </w:t>
            </w:r>
            <w:r w:rsidRPr="00D15767">
              <w:rPr>
                <w:rFonts w:ascii="Arial" w:eastAsia="Times New Roman" w:hAnsi="Arial" w:cs="Arial"/>
                <w:sz w:val="24"/>
                <w:szCs w:val="24"/>
              </w:rPr>
              <w:t>page</w:t>
            </w:r>
          </w:p>
          <w:p w:rsidR="006A7392" w:rsidRPr="00B46093" w:rsidRDefault="006A7392" w:rsidP="00CC2736">
            <w:pPr>
              <w:pStyle w:val="BodyText"/>
              <w:numPr>
                <w:ilvl w:val="0"/>
                <w:numId w:val="2"/>
              </w:numPr>
              <w:spacing w:before="120"/>
              <w:rPr>
                <w:rFonts w:cs="Arial"/>
                <w:szCs w:val="24"/>
              </w:rPr>
            </w:pPr>
            <w:r w:rsidRPr="00B46093">
              <w:rPr>
                <w:rFonts w:cs="Arial"/>
                <w:szCs w:val="24"/>
              </w:rPr>
              <w:t xml:space="preserve">Enhancements to NSLDS </w:t>
            </w:r>
            <w:r w:rsidR="00C71317">
              <w:rPr>
                <w:rFonts w:cs="Arial"/>
                <w:szCs w:val="24"/>
              </w:rPr>
              <w:t>r</w:t>
            </w:r>
            <w:r w:rsidR="00C71317" w:rsidRPr="00B46093">
              <w:rPr>
                <w:rFonts w:cs="Arial"/>
                <w:szCs w:val="24"/>
              </w:rPr>
              <w:t>eports</w:t>
            </w:r>
          </w:p>
          <w:p w:rsidR="006A7392" w:rsidRPr="00B46093" w:rsidRDefault="006A7392" w:rsidP="00CC2736">
            <w:pPr>
              <w:pStyle w:val="BodyText"/>
              <w:numPr>
                <w:ilvl w:val="1"/>
                <w:numId w:val="2"/>
              </w:numPr>
              <w:rPr>
                <w:rFonts w:cs="Arial"/>
                <w:szCs w:val="24"/>
              </w:rPr>
            </w:pPr>
            <w:r w:rsidRPr="00B46093">
              <w:rPr>
                <w:rFonts w:cs="Arial"/>
                <w:szCs w:val="24"/>
              </w:rPr>
              <w:t xml:space="preserve">School </w:t>
            </w:r>
            <w:r w:rsidR="00A65A61">
              <w:rPr>
                <w:rFonts w:cs="Arial"/>
                <w:szCs w:val="24"/>
              </w:rPr>
              <w:t>P</w:t>
            </w:r>
            <w:r w:rsidR="00C71317" w:rsidRPr="00B46093">
              <w:rPr>
                <w:rFonts w:cs="Arial"/>
                <w:szCs w:val="24"/>
              </w:rPr>
              <w:t xml:space="preserve">ortfolio </w:t>
            </w:r>
            <w:r w:rsidR="00A65A61">
              <w:rPr>
                <w:rFonts w:cs="Arial"/>
                <w:szCs w:val="24"/>
              </w:rPr>
              <w:t>R</w:t>
            </w:r>
            <w:r w:rsidR="00C71317" w:rsidRPr="00B46093">
              <w:rPr>
                <w:rFonts w:cs="Arial"/>
                <w:szCs w:val="24"/>
              </w:rPr>
              <w:t>eport</w:t>
            </w:r>
          </w:p>
          <w:p w:rsidR="006A7392" w:rsidRPr="00B46093" w:rsidRDefault="006A7392" w:rsidP="00CC2736">
            <w:pPr>
              <w:pStyle w:val="BodyText"/>
              <w:numPr>
                <w:ilvl w:val="1"/>
                <w:numId w:val="2"/>
              </w:numPr>
              <w:rPr>
                <w:rFonts w:cs="Arial"/>
                <w:szCs w:val="24"/>
              </w:rPr>
            </w:pPr>
            <w:r w:rsidRPr="00B46093">
              <w:rPr>
                <w:rFonts w:cs="Arial"/>
                <w:szCs w:val="24"/>
              </w:rPr>
              <w:t xml:space="preserve">Borrower </w:t>
            </w:r>
            <w:r w:rsidR="00A65A61">
              <w:rPr>
                <w:rFonts w:cs="Arial"/>
                <w:szCs w:val="24"/>
              </w:rPr>
              <w:t>D</w:t>
            </w:r>
            <w:r w:rsidR="00C71317" w:rsidRPr="00B46093">
              <w:rPr>
                <w:rFonts w:cs="Arial"/>
                <w:szCs w:val="24"/>
              </w:rPr>
              <w:t xml:space="preserve">emographic </w:t>
            </w:r>
            <w:r w:rsidR="00A65A61">
              <w:rPr>
                <w:rFonts w:cs="Arial"/>
                <w:szCs w:val="24"/>
              </w:rPr>
              <w:t>R</w:t>
            </w:r>
            <w:r w:rsidR="00C71317" w:rsidRPr="00B46093">
              <w:rPr>
                <w:rFonts w:cs="Arial"/>
                <w:szCs w:val="24"/>
              </w:rPr>
              <w:t>eport</w:t>
            </w:r>
          </w:p>
          <w:p w:rsidR="004059AD" w:rsidRPr="004059AD" w:rsidRDefault="00795137" w:rsidP="004059AD">
            <w:pPr>
              <w:pStyle w:val="BodyText"/>
              <w:numPr>
                <w:ilvl w:val="1"/>
                <w:numId w:val="2"/>
              </w:numPr>
              <w:spacing w:after="120"/>
              <w:rPr>
                <w:rFonts w:cs="Arial"/>
                <w:szCs w:val="24"/>
              </w:rPr>
            </w:pPr>
            <w:r w:rsidRPr="00B46093">
              <w:rPr>
                <w:rFonts w:cs="Arial"/>
                <w:szCs w:val="24"/>
              </w:rPr>
              <w:t xml:space="preserve">Subsidized </w:t>
            </w:r>
            <w:r w:rsidR="00A65A61">
              <w:rPr>
                <w:rFonts w:cs="Arial"/>
                <w:szCs w:val="24"/>
              </w:rPr>
              <w:t>U</w:t>
            </w:r>
            <w:r w:rsidR="00C71317" w:rsidRPr="00B46093">
              <w:rPr>
                <w:rFonts w:cs="Arial"/>
                <w:szCs w:val="24"/>
              </w:rPr>
              <w:t xml:space="preserve">sage </w:t>
            </w:r>
            <w:r w:rsidR="00A65A61">
              <w:rPr>
                <w:rFonts w:cs="Arial"/>
                <w:szCs w:val="24"/>
              </w:rPr>
              <w:t>S</w:t>
            </w:r>
            <w:r w:rsidR="00C71317" w:rsidRPr="00B46093">
              <w:rPr>
                <w:rFonts w:cs="Arial"/>
                <w:szCs w:val="24"/>
              </w:rPr>
              <w:t xml:space="preserve">chool </w:t>
            </w:r>
            <w:r w:rsidR="00A65A61">
              <w:rPr>
                <w:rFonts w:cs="Arial"/>
                <w:szCs w:val="24"/>
              </w:rPr>
              <w:t>R</w:t>
            </w:r>
            <w:r w:rsidR="00C71317" w:rsidRPr="00B46093">
              <w:rPr>
                <w:rFonts w:cs="Arial"/>
                <w:szCs w:val="24"/>
              </w:rPr>
              <w:t>eport</w:t>
            </w:r>
            <w:r w:rsidR="00C71317">
              <w:rPr>
                <w:rFonts w:cs="Arial"/>
                <w:szCs w:val="24"/>
              </w:rPr>
              <w:t xml:space="preserve"> </w:t>
            </w:r>
            <w:r w:rsidR="002E4F56">
              <w:rPr>
                <w:rFonts w:cs="Arial"/>
                <w:szCs w:val="24"/>
              </w:rPr>
              <w:t>- New</w:t>
            </w:r>
          </w:p>
          <w:p w:rsidR="004059AD" w:rsidRDefault="004059AD" w:rsidP="001C5589">
            <w:pPr>
              <w:pStyle w:val="BodyText"/>
              <w:numPr>
                <w:ilvl w:val="0"/>
                <w:numId w:val="2"/>
              </w:numPr>
              <w:spacing w:after="120"/>
              <w:rPr>
                <w:rFonts w:cs="Arial"/>
                <w:szCs w:val="24"/>
              </w:rPr>
            </w:pPr>
            <w:r>
              <w:rPr>
                <w:rFonts w:cs="Arial"/>
                <w:szCs w:val="24"/>
              </w:rPr>
              <w:t xml:space="preserve">Enhancements to the NSLDS Student Access </w:t>
            </w:r>
            <w:r w:rsidR="00A65A61">
              <w:rPr>
                <w:rFonts w:cs="Arial"/>
                <w:szCs w:val="24"/>
              </w:rPr>
              <w:t>W</w:t>
            </w:r>
            <w:r>
              <w:rPr>
                <w:rFonts w:cs="Arial"/>
                <w:szCs w:val="24"/>
              </w:rPr>
              <w:t>eb</w:t>
            </w:r>
            <w:r w:rsidR="00A65A61">
              <w:rPr>
                <w:rFonts w:cs="Arial"/>
                <w:szCs w:val="24"/>
              </w:rPr>
              <w:t xml:space="preserve"> </w:t>
            </w:r>
            <w:r>
              <w:rPr>
                <w:rFonts w:cs="Arial"/>
                <w:szCs w:val="24"/>
              </w:rPr>
              <w:t>site</w:t>
            </w:r>
          </w:p>
          <w:p w:rsidR="00311E75" w:rsidRDefault="004059AD">
            <w:pPr>
              <w:pStyle w:val="BodyText"/>
              <w:numPr>
                <w:ilvl w:val="1"/>
                <w:numId w:val="2"/>
              </w:numPr>
              <w:rPr>
                <w:rFonts w:cs="Arial"/>
                <w:b/>
                <w:bCs/>
                <w:szCs w:val="24"/>
              </w:rPr>
            </w:pPr>
            <w:r>
              <w:rPr>
                <w:rFonts w:cs="Arial"/>
                <w:szCs w:val="24"/>
              </w:rPr>
              <w:t xml:space="preserve">New </w:t>
            </w:r>
            <w:r w:rsidR="00FC685E">
              <w:rPr>
                <w:rFonts w:cs="Arial"/>
                <w:szCs w:val="24"/>
              </w:rPr>
              <w:t xml:space="preserve">Direct </w:t>
            </w:r>
            <w:r>
              <w:rPr>
                <w:rFonts w:cs="Arial"/>
                <w:szCs w:val="24"/>
              </w:rPr>
              <w:t xml:space="preserve">Subsidized Loans </w:t>
            </w:r>
            <w:r w:rsidR="00A65A61">
              <w:rPr>
                <w:rFonts w:cs="Arial"/>
                <w:szCs w:val="24"/>
              </w:rPr>
              <w:t>E</w:t>
            </w:r>
            <w:r w:rsidR="00C71317">
              <w:rPr>
                <w:rFonts w:cs="Arial"/>
                <w:szCs w:val="24"/>
              </w:rPr>
              <w:t xml:space="preserve">ligibility </w:t>
            </w:r>
            <w:r>
              <w:rPr>
                <w:rFonts w:cs="Arial"/>
                <w:szCs w:val="24"/>
              </w:rPr>
              <w:t xml:space="preserve">and </w:t>
            </w:r>
            <w:r w:rsidR="00A65A61">
              <w:rPr>
                <w:rFonts w:cs="Arial"/>
                <w:szCs w:val="24"/>
              </w:rPr>
              <w:t>U</w:t>
            </w:r>
            <w:r w:rsidR="00C71317">
              <w:rPr>
                <w:rFonts w:cs="Arial"/>
                <w:szCs w:val="24"/>
              </w:rPr>
              <w:t xml:space="preserve">sage </w:t>
            </w:r>
            <w:r>
              <w:rPr>
                <w:rFonts w:cs="Arial"/>
                <w:szCs w:val="24"/>
              </w:rPr>
              <w:t>page</w:t>
            </w:r>
          </w:p>
          <w:p w:rsidR="00311E75" w:rsidRDefault="00CF169E">
            <w:pPr>
              <w:pStyle w:val="BodyText"/>
              <w:numPr>
                <w:ilvl w:val="1"/>
                <w:numId w:val="2"/>
              </w:numPr>
              <w:rPr>
                <w:rFonts w:cs="Arial"/>
                <w:b/>
                <w:bCs/>
                <w:szCs w:val="24"/>
              </w:rPr>
            </w:pPr>
            <w:r>
              <w:rPr>
                <w:rFonts w:cs="Arial"/>
                <w:szCs w:val="24"/>
              </w:rPr>
              <w:t xml:space="preserve">Current </w:t>
            </w:r>
            <w:r w:rsidR="00A65A61">
              <w:rPr>
                <w:rFonts w:cs="Arial"/>
                <w:szCs w:val="24"/>
              </w:rPr>
              <w:t>A</w:t>
            </w:r>
            <w:r w:rsidR="00C71317">
              <w:rPr>
                <w:rFonts w:cs="Arial"/>
                <w:szCs w:val="24"/>
              </w:rPr>
              <w:t xml:space="preserve">ddress </w:t>
            </w:r>
            <w:r w:rsidR="00373720">
              <w:rPr>
                <w:rFonts w:cs="Arial"/>
                <w:szCs w:val="24"/>
              </w:rPr>
              <w:t>page</w:t>
            </w:r>
          </w:p>
          <w:p w:rsidR="00311E75" w:rsidRDefault="000A727A">
            <w:pPr>
              <w:pStyle w:val="BodyText"/>
              <w:numPr>
                <w:ilvl w:val="1"/>
                <w:numId w:val="2"/>
              </w:numPr>
              <w:rPr>
                <w:rFonts w:cs="Arial"/>
                <w:b/>
                <w:bCs/>
                <w:szCs w:val="24"/>
              </w:rPr>
            </w:pPr>
            <w:r>
              <w:rPr>
                <w:rFonts w:cs="Arial"/>
                <w:szCs w:val="24"/>
              </w:rPr>
              <w:t xml:space="preserve">Display of </w:t>
            </w:r>
            <w:r w:rsidR="00C71317">
              <w:rPr>
                <w:rFonts w:cs="Arial"/>
                <w:szCs w:val="24"/>
              </w:rPr>
              <w:t xml:space="preserve">subsidy status </w:t>
            </w:r>
            <w:r>
              <w:rPr>
                <w:rFonts w:cs="Arial"/>
                <w:szCs w:val="24"/>
              </w:rPr>
              <w:t xml:space="preserve">and </w:t>
            </w:r>
            <w:r w:rsidR="00C71317">
              <w:rPr>
                <w:rFonts w:cs="Arial"/>
                <w:szCs w:val="24"/>
              </w:rPr>
              <w:t xml:space="preserve">usage </w:t>
            </w:r>
            <w:r>
              <w:rPr>
                <w:rFonts w:cs="Arial"/>
                <w:szCs w:val="24"/>
              </w:rPr>
              <w:t xml:space="preserve">on </w:t>
            </w:r>
            <w:r w:rsidR="00A65A61">
              <w:rPr>
                <w:rFonts w:cs="Arial"/>
                <w:szCs w:val="24"/>
              </w:rPr>
              <w:t>L</w:t>
            </w:r>
            <w:r w:rsidR="00C71317">
              <w:rPr>
                <w:rFonts w:cs="Arial"/>
                <w:szCs w:val="24"/>
              </w:rPr>
              <w:t xml:space="preserve">oan </w:t>
            </w:r>
            <w:r w:rsidR="00A65A61">
              <w:rPr>
                <w:rFonts w:cs="Arial"/>
                <w:szCs w:val="24"/>
              </w:rPr>
              <w:t>D</w:t>
            </w:r>
            <w:r w:rsidR="00C71317">
              <w:rPr>
                <w:rFonts w:cs="Arial"/>
                <w:szCs w:val="24"/>
              </w:rPr>
              <w:t xml:space="preserve">etail </w:t>
            </w:r>
            <w:r>
              <w:rPr>
                <w:rFonts w:cs="Arial"/>
                <w:szCs w:val="24"/>
              </w:rPr>
              <w:t>page</w:t>
            </w:r>
          </w:p>
          <w:p w:rsidR="00311E75" w:rsidRDefault="002A1BEE">
            <w:pPr>
              <w:pStyle w:val="BodyText"/>
              <w:numPr>
                <w:ilvl w:val="1"/>
                <w:numId w:val="2"/>
              </w:numPr>
              <w:spacing w:after="120"/>
              <w:rPr>
                <w:rFonts w:cs="Arial"/>
                <w:b/>
                <w:bCs/>
                <w:szCs w:val="24"/>
              </w:rPr>
            </w:pPr>
            <w:r>
              <w:rPr>
                <w:rFonts w:cs="Arial"/>
                <w:szCs w:val="24"/>
              </w:rPr>
              <w:t xml:space="preserve">Display of </w:t>
            </w:r>
            <w:r w:rsidR="00C71317">
              <w:rPr>
                <w:rFonts w:cs="Arial"/>
                <w:szCs w:val="24"/>
              </w:rPr>
              <w:t>program enrollment information</w:t>
            </w:r>
          </w:p>
          <w:p w:rsidR="004059AD" w:rsidRPr="004059AD" w:rsidRDefault="001C5589" w:rsidP="00C71317">
            <w:pPr>
              <w:pStyle w:val="BodyText"/>
              <w:numPr>
                <w:ilvl w:val="0"/>
                <w:numId w:val="2"/>
              </w:numPr>
              <w:spacing w:after="120"/>
              <w:rPr>
                <w:rFonts w:cs="Arial"/>
                <w:szCs w:val="24"/>
              </w:rPr>
            </w:pPr>
            <w:r>
              <w:rPr>
                <w:rFonts w:cs="Arial"/>
                <w:szCs w:val="24"/>
              </w:rPr>
              <w:t xml:space="preserve">Supported Web </w:t>
            </w:r>
            <w:r w:rsidR="00C71317">
              <w:rPr>
                <w:rFonts w:cs="Arial"/>
                <w:szCs w:val="24"/>
              </w:rPr>
              <w:t>browsers</w:t>
            </w:r>
          </w:p>
        </w:tc>
      </w:tr>
      <w:tr w:rsidR="001219F2" w:rsidRPr="009B301E" w:rsidTr="00EE332C">
        <w:tblPrEx>
          <w:tblLook w:val="01E0" w:firstRow="1" w:lastRow="1" w:firstColumn="1" w:lastColumn="1" w:noHBand="0" w:noVBand="0"/>
        </w:tblPrEx>
        <w:trPr>
          <w:trHeight w:val="1478"/>
        </w:trPr>
        <w:tc>
          <w:tcPr>
            <w:tcW w:w="2717" w:type="dxa"/>
            <w:tcBorders>
              <w:top w:val="single" w:sz="4" w:space="0" w:color="auto"/>
              <w:bottom w:val="single" w:sz="4" w:space="0" w:color="auto"/>
            </w:tcBorders>
            <w:shd w:val="clear" w:color="auto" w:fill="FFFFFF"/>
          </w:tcPr>
          <w:p w:rsidR="001219F2" w:rsidRPr="0089350E" w:rsidRDefault="006E629D" w:rsidP="00D31B1B">
            <w:pPr>
              <w:widowControl w:val="0"/>
              <w:shd w:val="clear" w:color="auto" w:fill="FFFFFF"/>
              <w:spacing w:before="120"/>
              <w:rPr>
                <w:rFonts w:ascii="Arial" w:hAnsi="Arial" w:cs="Arial"/>
                <w:b/>
                <w:bCs/>
                <w:color w:val="FF0000"/>
                <w:szCs w:val="24"/>
              </w:rPr>
            </w:pPr>
            <w:r w:rsidRPr="006E629D">
              <w:rPr>
                <w:rFonts w:ascii="Arial" w:hAnsi="Arial" w:cs="Arial"/>
                <w:b/>
                <w:bCs/>
                <w:color w:val="FF0000"/>
                <w:szCs w:val="24"/>
              </w:rPr>
              <w:t xml:space="preserve">Enhancements to Support the 150% Direct Subsidized Loan Limit </w:t>
            </w:r>
          </w:p>
        </w:tc>
        <w:tc>
          <w:tcPr>
            <w:tcW w:w="8105" w:type="dxa"/>
            <w:tcBorders>
              <w:top w:val="single" w:sz="4" w:space="0" w:color="auto"/>
              <w:bottom w:val="single" w:sz="4" w:space="0" w:color="auto"/>
            </w:tcBorders>
          </w:tcPr>
          <w:p w:rsidR="00FE3515" w:rsidRPr="00D64FA9" w:rsidRDefault="00D64FA9" w:rsidP="00D06B83">
            <w:pPr>
              <w:keepNext/>
              <w:keepLines/>
              <w:spacing w:beforeLines="60" w:before="144"/>
              <w:rPr>
                <w:rFonts w:ascii="Arial" w:hAnsi="Arial" w:cs="Arial"/>
                <w:b/>
                <w:bCs/>
                <w:szCs w:val="24"/>
              </w:rPr>
            </w:pPr>
            <w:r w:rsidRPr="00D64FA9">
              <w:rPr>
                <w:rFonts w:ascii="Arial" w:hAnsi="Arial" w:cs="Arial"/>
                <w:b/>
                <w:bCs/>
                <w:szCs w:val="24"/>
              </w:rPr>
              <w:t xml:space="preserve">Loss of Subsidy </w:t>
            </w:r>
            <w:r w:rsidR="00B26B03" w:rsidRPr="00B26B03">
              <w:rPr>
                <w:rFonts w:ascii="Arial" w:hAnsi="Arial" w:cs="Arial"/>
                <w:b/>
                <w:bCs/>
                <w:szCs w:val="24"/>
              </w:rPr>
              <w:t>Warning Icon</w:t>
            </w:r>
          </w:p>
          <w:p w:rsidR="00FE3515" w:rsidRPr="00D64FA9" w:rsidRDefault="00FE3515" w:rsidP="00D06B83">
            <w:pPr>
              <w:keepNext/>
              <w:keepLines/>
              <w:spacing w:beforeLines="60" w:before="144"/>
              <w:rPr>
                <w:rFonts w:ascii="Arial" w:hAnsi="Arial" w:cs="Arial"/>
                <w:bCs/>
                <w:szCs w:val="24"/>
              </w:rPr>
            </w:pPr>
            <w:r w:rsidRPr="00D64FA9">
              <w:rPr>
                <w:rFonts w:ascii="Arial" w:hAnsi="Arial" w:cs="Arial"/>
                <w:bCs/>
                <w:szCs w:val="24"/>
              </w:rPr>
              <w:t xml:space="preserve">The </w:t>
            </w:r>
            <w:hyperlink r:id="rId17" w:history="1">
              <w:r w:rsidR="00E22AA4" w:rsidRPr="00E22AA4">
                <w:rPr>
                  <w:rStyle w:val="Hyperlink"/>
                  <w:rFonts w:ascii="Arial" w:hAnsi="Arial" w:cs="Arial"/>
                  <w:szCs w:val="24"/>
                </w:rPr>
                <w:t>NSLDS Professional Access</w:t>
              </w:r>
            </w:hyperlink>
            <w:r w:rsidRPr="00D64FA9">
              <w:rPr>
                <w:rFonts w:ascii="Arial" w:hAnsi="Arial" w:cs="Arial"/>
                <w:bCs/>
                <w:szCs w:val="24"/>
              </w:rPr>
              <w:t xml:space="preserve"> </w:t>
            </w:r>
            <w:r w:rsidR="00A65A61">
              <w:rPr>
                <w:rFonts w:ascii="Arial" w:hAnsi="Arial" w:cs="Arial"/>
                <w:bCs/>
                <w:szCs w:val="24"/>
              </w:rPr>
              <w:t xml:space="preserve">Web site </w:t>
            </w:r>
            <w:r w:rsidRPr="00D64FA9">
              <w:rPr>
                <w:rFonts w:ascii="Arial" w:hAnsi="Arial" w:cs="Arial"/>
                <w:bCs/>
                <w:szCs w:val="24"/>
              </w:rPr>
              <w:t>now display</w:t>
            </w:r>
            <w:r w:rsidR="00BC434D" w:rsidRPr="00D64FA9">
              <w:rPr>
                <w:rFonts w:ascii="Arial" w:hAnsi="Arial" w:cs="Arial"/>
                <w:bCs/>
                <w:szCs w:val="24"/>
              </w:rPr>
              <w:t>s</w:t>
            </w:r>
            <w:r w:rsidRPr="00D64FA9">
              <w:rPr>
                <w:rFonts w:ascii="Arial" w:hAnsi="Arial" w:cs="Arial"/>
                <w:bCs/>
                <w:szCs w:val="24"/>
              </w:rPr>
              <w:t xml:space="preserve"> </w:t>
            </w:r>
            <w:r w:rsidR="006334D3">
              <w:rPr>
                <w:rFonts w:ascii="Arial" w:hAnsi="Arial" w:cs="Arial"/>
                <w:bCs/>
                <w:szCs w:val="24"/>
              </w:rPr>
              <w:t xml:space="preserve">a </w:t>
            </w:r>
            <w:r w:rsidRPr="00D64FA9">
              <w:rPr>
                <w:rFonts w:ascii="Arial" w:hAnsi="Arial" w:cs="Arial"/>
                <w:bCs/>
                <w:szCs w:val="24"/>
              </w:rPr>
              <w:t xml:space="preserve">new </w:t>
            </w:r>
            <w:r w:rsidR="00B26B03">
              <w:rPr>
                <w:rFonts w:ascii="Arial" w:hAnsi="Arial" w:cs="Arial"/>
                <w:bCs/>
                <w:szCs w:val="24"/>
              </w:rPr>
              <w:t>warning i</w:t>
            </w:r>
            <w:r w:rsidR="00B26B03" w:rsidRPr="00B26B03">
              <w:rPr>
                <w:rFonts w:ascii="Arial" w:hAnsi="Arial" w:cs="Arial"/>
                <w:bCs/>
                <w:szCs w:val="24"/>
              </w:rPr>
              <w:t xml:space="preserve">con </w:t>
            </w:r>
            <w:r w:rsidRPr="00D64FA9">
              <w:rPr>
                <w:rFonts w:ascii="Arial" w:hAnsi="Arial" w:cs="Arial"/>
                <w:bCs/>
                <w:szCs w:val="24"/>
              </w:rPr>
              <w:t xml:space="preserve">for borrowers who </w:t>
            </w:r>
            <w:r w:rsidR="00D64FA9" w:rsidRPr="00D64FA9">
              <w:rPr>
                <w:rFonts w:ascii="Arial" w:hAnsi="Arial" w:cs="Arial"/>
                <w:bCs/>
                <w:szCs w:val="24"/>
              </w:rPr>
              <w:t>have</w:t>
            </w:r>
            <w:r w:rsidR="00C71317">
              <w:rPr>
                <w:rFonts w:ascii="Arial" w:hAnsi="Arial" w:cs="Arial"/>
                <w:bCs/>
                <w:szCs w:val="24"/>
              </w:rPr>
              <w:t>, because of the 150% Direct Subsidized Loan Limit,</w:t>
            </w:r>
            <w:r w:rsidR="00D64FA9" w:rsidRPr="00D64FA9">
              <w:rPr>
                <w:rFonts w:ascii="Arial" w:hAnsi="Arial" w:cs="Arial"/>
                <w:bCs/>
                <w:szCs w:val="24"/>
              </w:rPr>
              <w:t xml:space="preserve"> lost interest subsidy on </w:t>
            </w:r>
            <w:r w:rsidR="00B26B03" w:rsidRPr="00B26B03">
              <w:rPr>
                <w:rFonts w:ascii="Arial" w:hAnsi="Arial" w:cs="Arial"/>
                <w:bCs/>
                <w:szCs w:val="24"/>
              </w:rPr>
              <w:t>one or more Direct Stafford Subsidized (SULA Eligible) (D0) and/or Direct Consolidation Subsidized (SULA Eligible) (D9) loans</w:t>
            </w:r>
            <w:r w:rsidR="006334D3">
              <w:rPr>
                <w:rFonts w:ascii="Arial" w:hAnsi="Arial" w:cs="Arial"/>
                <w:bCs/>
                <w:szCs w:val="24"/>
              </w:rPr>
              <w:t xml:space="preserve">. </w:t>
            </w:r>
            <w:r w:rsidR="006334D3" w:rsidRPr="006334D3">
              <w:rPr>
                <w:rFonts w:ascii="Arial" w:hAnsi="Arial" w:cs="Arial"/>
                <w:bCs/>
                <w:szCs w:val="24"/>
              </w:rPr>
              <w:t xml:space="preserve">The following icon will display on the </w:t>
            </w:r>
            <w:r w:rsidR="00A65A61">
              <w:rPr>
                <w:rFonts w:ascii="Arial" w:hAnsi="Arial" w:cs="Arial"/>
                <w:bCs/>
                <w:szCs w:val="24"/>
              </w:rPr>
              <w:t>L</w:t>
            </w:r>
            <w:r w:rsidR="00C71317" w:rsidRPr="006334D3">
              <w:rPr>
                <w:rFonts w:ascii="Arial" w:hAnsi="Arial" w:cs="Arial"/>
                <w:bCs/>
                <w:szCs w:val="24"/>
              </w:rPr>
              <w:t xml:space="preserve">oan </w:t>
            </w:r>
            <w:r w:rsidR="00A65A61">
              <w:rPr>
                <w:rFonts w:ascii="Arial" w:hAnsi="Arial" w:cs="Arial"/>
                <w:bCs/>
                <w:szCs w:val="24"/>
              </w:rPr>
              <w:t>H</w:t>
            </w:r>
            <w:r w:rsidR="00C71317" w:rsidRPr="006334D3">
              <w:rPr>
                <w:rFonts w:ascii="Arial" w:hAnsi="Arial" w:cs="Arial"/>
                <w:bCs/>
                <w:szCs w:val="24"/>
              </w:rPr>
              <w:t>istory</w:t>
            </w:r>
            <w:r w:rsidR="006334D3" w:rsidRPr="006334D3">
              <w:rPr>
                <w:rFonts w:ascii="Arial" w:hAnsi="Arial" w:cs="Arial"/>
                <w:bCs/>
                <w:szCs w:val="24"/>
              </w:rPr>
              <w:t xml:space="preserve">, </w:t>
            </w:r>
            <w:r w:rsidR="00A65A61">
              <w:rPr>
                <w:rFonts w:ascii="Arial" w:hAnsi="Arial" w:cs="Arial"/>
                <w:bCs/>
                <w:szCs w:val="24"/>
              </w:rPr>
              <w:t>G</w:t>
            </w:r>
            <w:r w:rsidR="00C71317" w:rsidRPr="006334D3">
              <w:rPr>
                <w:rFonts w:ascii="Arial" w:hAnsi="Arial" w:cs="Arial"/>
                <w:bCs/>
                <w:szCs w:val="24"/>
              </w:rPr>
              <w:t>ran</w:t>
            </w:r>
            <w:r w:rsidR="00C71317">
              <w:rPr>
                <w:rFonts w:ascii="Arial" w:hAnsi="Arial" w:cs="Arial"/>
                <w:bCs/>
                <w:szCs w:val="24"/>
              </w:rPr>
              <w:t xml:space="preserve">t </w:t>
            </w:r>
            <w:r w:rsidR="00A65A61">
              <w:rPr>
                <w:rFonts w:ascii="Arial" w:hAnsi="Arial" w:cs="Arial"/>
                <w:bCs/>
                <w:szCs w:val="24"/>
              </w:rPr>
              <w:t>H</w:t>
            </w:r>
            <w:r w:rsidR="00C71317">
              <w:rPr>
                <w:rFonts w:ascii="Arial" w:hAnsi="Arial" w:cs="Arial"/>
                <w:bCs/>
                <w:szCs w:val="24"/>
              </w:rPr>
              <w:t>istory</w:t>
            </w:r>
            <w:r w:rsidR="00CC2736">
              <w:rPr>
                <w:rFonts w:ascii="Arial" w:hAnsi="Arial" w:cs="Arial"/>
                <w:bCs/>
                <w:szCs w:val="24"/>
              </w:rPr>
              <w:t xml:space="preserve">, </w:t>
            </w:r>
            <w:r w:rsidR="00A65A61">
              <w:rPr>
                <w:rFonts w:ascii="Arial" w:hAnsi="Arial" w:cs="Arial"/>
                <w:bCs/>
                <w:szCs w:val="24"/>
              </w:rPr>
              <w:t>O</w:t>
            </w:r>
            <w:r w:rsidR="00C71317">
              <w:rPr>
                <w:rFonts w:ascii="Arial" w:hAnsi="Arial" w:cs="Arial"/>
                <w:bCs/>
                <w:szCs w:val="24"/>
              </w:rPr>
              <w:t xml:space="preserve">verpayment </w:t>
            </w:r>
            <w:r w:rsidR="00A65A61">
              <w:rPr>
                <w:rFonts w:ascii="Arial" w:hAnsi="Arial" w:cs="Arial"/>
                <w:bCs/>
                <w:szCs w:val="24"/>
              </w:rPr>
              <w:t>H</w:t>
            </w:r>
            <w:r w:rsidR="00C71317">
              <w:rPr>
                <w:rFonts w:ascii="Arial" w:hAnsi="Arial" w:cs="Arial"/>
                <w:bCs/>
                <w:szCs w:val="24"/>
              </w:rPr>
              <w:t>istory</w:t>
            </w:r>
            <w:r w:rsidR="00A65A61">
              <w:rPr>
                <w:rFonts w:ascii="Arial" w:hAnsi="Arial" w:cs="Arial"/>
                <w:bCs/>
                <w:szCs w:val="24"/>
              </w:rPr>
              <w:t>,</w:t>
            </w:r>
            <w:r w:rsidR="00C71317">
              <w:rPr>
                <w:rFonts w:ascii="Arial" w:hAnsi="Arial" w:cs="Arial"/>
                <w:bCs/>
                <w:szCs w:val="24"/>
              </w:rPr>
              <w:t xml:space="preserve"> </w:t>
            </w:r>
            <w:r w:rsidR="00CC2736">
              <w:rPr>
                <w:rFonts w:ascii="Arial" w:hAnsi="Arial" w:cs="Arial"/>
                <w:bCs/>
                <w:szCs w:val="24"/>
              </w:rPr>
              <w:t xml:space="preserve">and </w:t>
            </w:r>
            <w:r w:rsidR="00A65A61">
              <w:rPr>
                <w:rFonts w:ascii="Arial" w:hAnsi="Arial" w:cs="Arial"/>
                <w:bCs/>
                <w:szCs w:val="24"/>
              </w:rPr>
              <w:t>O</w:t>
            </w:r>
            <w:r w:rsidR="00C71317" w:rsidRPr="006334D3">
              <w:rPr>
                <w:rFonts w:ascii="Arial" w:hAnsi="Arial" w:cs="Arial"/>
                <w:bCs/>
                <w:szCs w:val="24"/>
              </w:rPr>
              <w:t xml:space="preserve">verpayment </w:t>
            </w:r>
            <w:r w:rsidR="00A65A61">
              <w:rPr>
                <w:rFonts w:ascii="Arial" w:hAnsi="Arial" w:cs="Arial"/>
                <w:bCs/>
                <w:szCs w:val="24"/>
              </w:rPr>
              <w:t>L</w:t>
            </w:r>
            <w:r w:rsidR="00C71317" w:rsidRPr="006334D3">
              <w:rPr>
                <w:rFonts w:ascii="Arial" w:hAnsi="Arial" w:cs="Arial"/>
                <w:bCs/>
                <w:szCs w:val="24"/>
              </w:rPr>
              <w:t>ist</w:t>
            </w:r>
            <w:r w:rsidR="00C71317">
              <w:rPr>
                <w:rFonts w:ascii="Arial" w:hAnsi="Arial" w:cs="Arial"/>
                <w:bCs/>
                <w:szCs w:val="24"/>
              </w:rPr>
              <w:t xml:space="preserve"> </w:t>
            </w:r>
            <w:r w:rsidR="00CC2736">
              <w:rPr>
                <w:rFonts w:ascii="Arial" w:hAnsi="Arial" w:cs="Arial"/>
                <w:bCs/>
                <w:szCs w:val="24"/>
              </w:rPr>
              <w:t>pages. It will also display on the</w:t>
            </w:r>
            <w:r w:rsidR="006334D3" w:rsidRPr="006334D3">
              <w:rPr>
                <w:rFonts w:ascii="Arial" w:hAnsi="Arial" w:cs="Arial"/>
                <w:bCs/>
                <w:szCs w:val="24"/>
              </w:rPr>
              <w:t xml:space="preserve"> Student Acce</w:t>
            </w:r>
            <w:r w:rsidR="00CC2736">
              <w:rPr>
                <w:rFonts w:ascii="Arial" w:hAnsi="Arial" w:cs="Arial"/>
                <w:bCs/>
                <w:szCs w:val="24"/>
              </w:rPr>
              <w:t>ss Interface page.</w:t>
            </w:r>
          </w:p>
          <w:p w:rsidR="00311E75" w:rsidRDefault="00B26B03" w:rsidP="002D2792">
            <w:pPr>
              <w:spacing w:before="144"/>
              <w:jc w:val="center"/>
              <w:rPr>
                <w:noProof/>
                <w:color w:val="FF0000"/>
              </w:rPr>
            </w:pPr>
            <w:r>
              <w:rPr>
                <w:noProof/>
              </w:rPr>
              <w:drawing>
                <wp:inline distT="0" distB="0" distL="0" distR="0" wp14:anchorId="14FD0F62" wp14:editId="14FD0F63">
                  <wp:extent cx="1041407" cy="739471"/>
                  <wp:effectExtent l="19050" t="19050" r="25400" b="22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n History.png"/>
                          <pic:cNvPicPr/>
                        </pic:nvPicPr>
                        <pic:blipFill rotWithShape="1">
                          <a:blip r:embed="rId18" cstate="print">
                            <a:extLst>
                              <a:ext uri="{28A0092B-C50C-407E-A947-70E740481C1C}">
                                <a14:useLocalDpi xmlns:a14="http://schemas.microsoft.com/office/drawing/2010/main" val="0"/>
                              </a:ext>
                            </a:extLst>
                          </a:blip>
                          <a:srcRect l="43298" t="15088" r="43097" b="80484"/>
                          <a:stretch/>
                        </pic:blipFill>
                        <pic:spPr bwMode="auto">
                          <a:xfrm>
                            <a:off x="0" y="0"/>
                            <a:ext cx="1050947" cy="74624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311E75" w:rsidRDefault="00B62AED" w:rsidP="002D2792">
            <w:pPr>
              <w:spacing w:before="144"/>
              <w:rPr>
                <w:rFonts w:ascii="Arial" w:hAnsi="Arial" w:cs="Arial"/>
                <w:b/>
                <w:bCs/>
                <w:szCs w:val="24"/>
              </w:rPr>
            </w:pPr>
            <w:r w:rsidRPr="00A271C1">
              <w:rPr>
                <w:rFonts w:ascii="Arial" w:hAnsi="Arial" w:cs="Arial"/>
                <w:b/>
                <w:bCs/>
                <w:szCs w:val="24"/>
              </w:rPr>
              <w:t xml:space="preserve">Loss </w:t>
            </w:r>
            <w:r w:rsidR="00CC2736">
              <w:rPr>
                <w:rFonts w:ascii="Arial" w:hAnsi="Arial" w:cs="Arial"/>
                <w:b/>
                <w:bCs/>
                <w:szCs w:val="24"/>
              </w:rPr>
              <w:t>of Subsidy</w:t>
            </w:r>
            <w:r w:rsidR="00B85D2F">
              <w:rPr>
                <w:rFonts w:ascii="Arial" w:hAnsi="Arial" w:cs="Arial"/>
                <w:b/>
                <w:bCs/>
                <w:szCs w:val="24"/>
              </w:rPr>
              <w:t xml:space="preserve"> </w:t>
            </w:r>
            <w:r w:rsidR="00C71317">
              <w:rPr>
                <w:rFonts w:ascii="Arial" w:hAnsi="Arial" w:cs="Arial"/>
                <w:b/>
                <w:bCs/>
                <w:szCs w:val="24"/>
              </w:rPr>
              <w:t>Field</w:t>
            </w:r>
          </w:p>
          <w:p w:rsidR="00311E75" w:rsidRDefault="006F495A" w:rsidP="00D06B83">
            <w:pPr>
              <w:spacing w:beforeLines="50" w:before="120" w:after="240"/>
              <w:rPr>
                <w:rFonts w:ascii="Arial" w:hAnsi="Arial" w:cs="Arial"/>
                <w:bCs/>
                <w:szCs w:val="24"/>
              </w:rPr>
            </w:pPr>
            <w:r>
              <w:rPr>
                <w:rFonts w:ascii="Arial" w:hAnsi="Arial" w:cs="Arial"/>
                <w:bCs/>
                <w:szCs w:val="24"/>
              </w:rPr>
              <w:t xml:space="preserve">A </w:t>
            </w:r>
            <w:r w:rsidR="00A271C1">
              <w:rPr>
                <w:rFonts w:ascii="Arial" w:hAnsi="Arial" w:cs="Arial"/>
                <w:bCs/>
                <w:szCs w:val="24"/>
              </w:rPr>
              <w:t xml:space="preserve">new field </w:t>
            </w:r>
            <w:r w:rsidR="00B85D2F">
              <w:rPr>
                <w:rFonts w:ascii="Arial" w:hAnsi="Arial" w:cs="Arial"/>
                <w:bCs/>
                <w:szCs w:val="24"/>
              </w:rPr>
              <w:t xml:space="preserve">called “Loss of Sub” </w:t>
            </w:r>
            <w:r w:rsidR="00A271C1">
              <w:rPr>
                <w:rFonts w:ascii="Arial" w:hAnsi="Arial" w:cs="Arial"/>
                <w:bCs/>
                <w:szCs w:val="24"/>
              </w:rPr>
              <w:t>ha</w:t>
            </w:r>
            <w:r>
              <w:rPr>
                <w:rFonts w:ascii="Arial" w:hAnsi="Arial" w:cs="Arial"/>
                <w:bCs/>
                <w:szCs w:val="24"/>
              </w:rPr>
              <w:t>s</w:t>
            </w:r>
            <w:r w:rsidR="00A271C1">
              <w:rPr>
                <w:rFonts w:ascii="Arial" w:hAnsi="Arial" w:cs="Arial"/>
                <w:bCs/>
                <w:szCs w:val="24"/>
              </w:rPr>
              <w:t xml:space="preserve"> been added to the</w:t>
            </w:r>
            <w:r w:rsidR="00A271C1" w:rsidRPr="00A271C1">
              <w:rPr>
                <w:rFonts w:ascii="Arial" w:hAnsi="Arial" w:cs="Arial"/>
                <w:bCs/>
                <w:szCs w:val="24"/>
              </w:rPr>
              <w:t xml:space="preserve"> </w:t>
            </w:r>
            <w:r w:rsidR="00A65A61">
              <w:rPr>
                <w:rFonts w:ascii="Arial" w:hAnsi="Arial" w:cs="Arial"/>
                <w:bCs/>
                <w:szCs w:val="24"/>
              </w:rPr>
              <w:t>L</w:t>
            </w:r>
            <w:r w:rsidR="00C71317" w:rsidRPr="00A271C1">
              <w:rPr>
                <w:rFonts w:ascii="Arial" w:hAnsi="Arial" w:cs="Arial"/>
                <w:bCs/>
                <w:szCs w:val="24"/>
              </w:rPr>
              <w:t xml:space="preserve">oan </w:t>
            </w:r>
            <w:r w:rsidR="00A65A61">
              <w:rPr>
                <w:rFonts w:ascii="Arial" w:hAnsi="Arial" w:cs="Arial"/>
                <w:bCs/>
                <w:szCs w:val="24"/>
              </w:rPr>
              <w:t>S</w:t>
            </w:r>
            <w:r w:rsidR="00C71317" w:rsidRPr="00A271C1">
              <w:rPr>
                <w:rFonts w:ascii="Arial" w:hAnsi="Arial" w:cs="Arial"/>
                <w:bCs/>
                <w:szCs w:val="24"/>
              </w:rPr>
              <w:t xml:space="preserve">ummary </w:t>
            </w:r>
            <w:r w:rsidR="00A271C1">
              <w:rPr>
                <w:rFonts w:ascii="Arial" w:hAnsi="Arial" w:cs="Arial"/>
                <w:bCs/>
                <w:szCs w:val="24"/>
              </w:rPr>
              <w:t xml:space="preserve">for </w:t>
            </w:r>
            <w:r w:rsidR="00A271C1" w:rsidRPr="00B26B03">
              <w:rPr>
                <w:rFonts w:ascii="Arial" w:hAnsi="Arial" w:cs="Arial"/>
                <w:bCs/>
                <w:szCs w:val="24"/>
              </w:rPr>
              <w:t>Direct Stafford Subs</w:t>
            </w:r>
            <w:r w:rsidR="00A271C1">
              <w:rPr>
                <w:rFonts w:ascii="Arial" w:hAnsi="Arial" w:cs="Arial"/>
                <w:bCs/>
                <w:szCs w:val="24"/>
              </w:rPr>
              <w:t>idized (SULA Eligible) (D0) and</w:t>
            </w:r>
            <w:r w:rsidR="00A271C1" w:rsidRPr="00B26B03">
              <w:rPr>
                <w:rFonts w:ascii="Arial" w:hAnsi="Arial" w:cs="Arial"/>
                <w:bCs/>
                <w:szCs w:val="24"/>
              </w:rPr>
              <w:t xml:space="preserve"> Direct Consolidation Subsidized (SULA Eligible) (D9) loan</w:t>
            </w:r>
            <w:r w:rsidR="005F62E7">
              <w:rPr>
                <w:rFonts w:ascii="Arial" w:hAnsi="Arial" w:cs="Arial"/>
                <w:bCs/>
                <w:szCs w:val="24"/>
              </w:rPr>
              <w:t>s. This field will only appear for loans which have lost their interest subsidy.</w:t>
            </w:r>
            <w:r w:rsidR="00B85D2F">
              <w:rPr>
                <w:rFonts w:ascii="Arial" w:hAnsi="Arial" w:cs="Arial"/>
                <w:bCs/>
                <w:szCs w:val="24"/>
              </w:rPr>
              <w:t xml:space="preserve"> </w:t>
            </w:r>
            <w:r w:rsidR="005F62E7">
              <w:rPr>
                <w:rFonts w:ascii="Arial" w:hAnsi="Arial" w:cs="Arial"/>
                <w:bCs/>
                <w:szCs w:val="24"/>
              </w:rPr>
              <w:t xml:space="preserve"> In all other cases, this field will not </w:t>
            </w:r>
            <w:r w:rsidR="005F62E7">
              <w:rPr>
                <w:rFonts w:ascii="Arial" w:hAnsi="Arial" w:cs="Arial"/>
                <w:bCs/>
                <w:szCs w:val="24"/>
              </w:rPr>
              <w:lastRenderedPageBreak/>
              <w:t xml:space="preserve">appear. </w:t>
            </w:r>
          </w:p>
          <w:p w:rsidR="00311E75" w:rsidRDefault="006E6848" w:rsidP="00D06B83">
            <w:pPr>
              <w:spacing w:beforeLines="50" w:before="120" w:after="240"/>
              <w:rPr>
                <w:rFonts w:ascii="Arial" w:hAnsi="Arial" w:cs="Arial"/>
                <w:bCs/>
                <w:szCs w:val="24"/>
              </w:rPr>
            </w:pPr>
            <w:r w:rsidRPr="00685A0E">
              <w:rPr>
                <w:rFonts w:ascii="Arial" w:hAnsi="Arial" w:cs="Arial"/>
                <w:bCs/>
                <w:noProof/>
                <w:szCs w:val="24"/>
              </w:rPr>
              <w:drawing>
                <wp:inline distT="0" distB="0" distL="0" distR="0">
                  <wp:extent cx="5009515" cy="969010"/>
                  <wp:effectExtent l="0" t="0" r="6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s of sub.png"/>
                          <pic:cNvPicPr/>
                        </pic:nvPicPr>
                        <pic:blipFill>
                          <a:blip r:embed="rId19">
                            <a:extLst>
                              <a:ext uri="{28A0092B-C50C-407E-A947-70E740481C1C}">
                                <a14:useLocalDpi xmlns:a14="http://schemas.microsoft.com/office/drawing/2010/main" val="0"/>
                              </a:ext>
                            </a:extLst>
                          </a:blip>
                          <a:stretch>
                            <a:fillRect/>
                          </a:stretch>
                        </pic:blipFill>
                        <pic:spPr>
                          <a:xfrm>
                            <a:off x="0" y="0"/>
                            <a:ext cx="5009515" cy="969010"/>
                          </a:xfrm>
                          <a:prstGeom prst="rect">
                            <a:avLst/>
                          </a:prstGeom>
                        </pic:spPr>
                      </pic:pic>
                    </a:graphicData>
                  </a:graphic>
                </wp:inline>
              </w:drawing>
            </w:r>
          </w:p>
        </w:tc>
      </w:tr>
      <w:tr w:rsidR="00D6594D" w:rsidRPr="009B301E" w:rsidTr="00E55EED">
        <w:tblPrEx>
          <w:tblLook w:val="01E0" w:firstRow="1" w:lastRow="1" w:firstColumn="1" w:lastColumn="1" w:noHBand="0" w:noVBand="0"/>
        </w:tblPrEx>
        <w:trPr>
          <w:trHeight w:val="1478"/>
        </w:trPr>
        <w:tc>
          <w:tcPr>
            <w:tcW w:w="2717" w:type="dxa"/>
            <w:tcBorders>
              <w:top w:val="single" w:sz="4" w:space="0" w:color="auto"/>
              <w:bottom w:val="single" w:sz="4" w:space="0" w:color="auto"/>
            </w:tcBorders>
            <w:shd w:val="clear" w:color="auto" w:fill="FFFFFF"/>
          </w:tcPr>
          <w:p w:rsidR="00D6594D" w:rsidRPr="00DB7F03" w:rsidRDefault="00D6594D">
            <w:pPr>
              <w:widowControl w:val="0"/>
              <w:shd w:val="clear" w:color="auto" w:fill="FFFFFF"/>
              <w:spacing w:before="120"/>
              <w:rPr>
                <w:rFonts w:ascii="Arial" w:hAnsi="Arial" w:cs="Arial"/>
                <w:b/>
                <w:bCs/>
                <w:color w:val="FF0000"/>
                <w:szCs w:val="24"/>
              </w:rPr>
            </w:pPr>
            <w:r w:rsidRPr="00DB7F03">
              <w:rPr>
                <w:rFonts w:ascii="Arial" w:hAnsi="Arial" w:cs="Arial"/>
                <w:b/>
                <w:color w:val="FF0000"/>
                <w:szCs w:val="24"/>
              </w:rPr>
              <w:lastRenderedPageBreak/>
              <w:t>Updates to Enrollment Reporting</w:t>
            </w:r>
          </w:p>
        </w:tc>
        <w:tc>
          <w:tcPr>
            <w:tcW w:w="8105" w:type="dxa"/>
            <w:tcBorders>
              <w:top w:val="single" w:sz="4" w:space="0" w:color="auto"/>
              <w:bottom w:val="single" w:sz="4" w:space="0" w:color="auto"/>
            </w:tcBorders>
            <w:shd w:val="clear" w:color="auto" w:fill="auto"/>
          </w:tcPr>
          <w:p w:rsidR="00DE58AC" w:rsidRPr="00DE58AC" w:rsidRDefault="00DE58AC" w:rsidP="00DE58AC">
            <w:pPr>
              <w:pStyle w:val="Default"/>
              <w:rPr>
                <w:rFonts w:ascii="Arial" w:hAnsi="Arial" w:cs="Arial"/>
                <w:bCs/>
                <w:color w:val="auto"/>
              </w:rPr>
            </w:pPr>
            <w:r w:rsidRPr="00DE58AC">
              <w:rPr>
                <w:rFonts w:ascii="Arial" w:hAnsi="Arial" w:cs="Arial"/>
              </w:rPr>
              <w:t xml:space="preserve">As </w:t>
            </w:r>
            <w:r>
              <w:rPr>
                <w:rFonts w:ascii="Arial" w:hAnsi="Arial" w:cs="Arial"/>
              </w:rPr>
              <w:t>we have communicated in multiple recent communications, as a</w:t>
            </w:r>
            <w:r w:rsidRPr="00DE58AC">
              <w:rPr>
                <w:rFonts w:ascii="Arial" w:hAnsi="Arial" w:cs="Arial"/>
              </w:rPr>
              <w:t xml:space="preserve"> result of the 150% Direct Subsidized Loan Limit schools will be required to report enrollment at the program</w:t>
            </w:r>
            <w:r w:rsidR="003A7940">
              <w:rPr>
                <w:rFonts w:ascii="Arial" w:hAnsi="Arial" w:cs="Arial"/>
              </w:rPr>
              <w:t>-</w:t>
            </w:r>
            <w:r w:rsidRPr="00DE58AC">
              <w:rPr>
                <w:rFonts w:ascii="Arial" w:hAnsi="Arial" w:cs="Arial"/>
              </w:rPr>
              <w:t>level no later than October 1, 2014. For more information about changes to the requirements for institutional reporting of enrollment information to NSLDS, refer to Dear Colleague Letter GEN-14-07, posted to the Information for Financial Aid Professionals (IFAP) Web site on April 14, 2014.</w:t>
            </w:r>
            <w:r>
              <w:rPr>
                <w:rFonts w:ascii="Arial" w:hAnsi="Arial" w:cs="Arial"/>
              </w:rPr>
              <w:t xml:space="preserve">  Below we </w:t>
            </w:r>
            <w:r w:rsidR="008F64C7">
              <w:rPr>
                <w:rFonts w:ascii="Arial" w:hAnsi="Arial" w:cs="Arial"/>
              </w:rPr>
              <w:t>provide further information regarding</w:t>
            </w:r>
            <w:r>
              <w:rPr>
                <w:rFonts w:ascii="Arial" w:hAnsi="Arial" w:cs="Arial"/>
              </w:rPr>
              <w:t xml:space="preserve"> notable updates and changes to NSLDS enrollment reporting.</w:t>
            </w:r>
          </w:p>
          <w:p w:rsidR="00311E75" w:rsidRDefault="00B24553" w:rsidP="002D2792">
            <w:pPr>
              <w:pStyle w:val="Default"/>
              <w:spacing w:before="144"/>
              <w:rPr>
                <w:rFonts w:ascii="Arial" w:hAnsi="Arial" w:cs="Arial"/>
                <w:b/>
                <w:bCs/>
              </w:rPr>
            </w:pPr>
            <w:r w:rsidRPr="00DB7F03">
              <w:rPr>
                <w:rFonts w:ascii="Arial" w:hAnsi="Arial" w:cs="Arial"/>
                <w:b/>
                <w:bCs/>
              </w:rPr>
              <w:t>Updated NSLDS Enrollment Reporting Guide</w:t>
            </w:r>
          </w:p>
          <w:p w:rsidR="00434360" w:rsidRPr="00DB7F03" w:rsidRDefault="00434360" w:rsidP="00D06B83">
            <w:pPr>
              <w:pStyle w:val="Default"/>
              <w:spacing w:beforeLines="60" w:before="144"/>
              <w:rPr>
                <w:rFonts w:ascii="Arial" w:hAnsi="Arial" w:cs="Arial"/>
                <w:bCs/>
              </w:rPr>
            </w:pPr>
            <w:r w:rsidRPr="00DB7F03">
              <w:rPr>
                <w:rFonts w:ascii="Arial" w:hAnsi="Arial" w:cs="Arial"/>
                <w:bCs/>
              </w:rPr>
              <w:t>A</w:t>
            </w:r>
            <w:r w:rsidR="00DB7F03" w:rsidRPr="00DB7F03">
              <w:rPr>
                <w:rFonts w:ascii="Arial" w:hAnsi="Arial" w:cs="Arial"/>
                <w:bCs/>
              </w:rPr>
              <w:t>n updated</w:t>
            </w:r>
            <w:r w:rsidRPr="00DB7F03">
              <w:rPr>
                <w:rFonts w:ascii="Arial" w:hAnsi="Arial" w:cs="Arial"/>
                <w:bCs/>
              </w:rPr>
              <w:t xml:space="preserve"> version of the </w:t>
            </w:r>
            <w:r w:rsidR="00E22AA4" w:rsidRPr="00E22AA4">
              <w:rPr>
                <w:rFonts w:ascii="Arial" w:hAnsi="Arial" w:cs="Arial"/>
                <w:bCs/>
                <w:i/>
              </w:rPr>
              <w:t>NSLDS Enrollment Reporting Guide</w:t>
            </w:r>
            <w:r w:rsidR="000A727A">
              <w:rPr>
                <w:rFonts w:ascii="Arial" w:hAnsi="Arial" w:cs="Arial"/>
                <w:bCs/>
              </w:rPr>
              <w:t xml:space="preserve"> </w:t>
            </w:r>
            <w:r w:rsidR="002E4F56">
              <w:rPr>
                <w:rFonts w:ascii="Arial" w:hAnsi="Arial" w:cs="Arial"/>
                <w:bCs/>
              </w:rPr>
              <w:t>will soon be posted</w:t>
            </w:r>
            <w:r w:rsidRPr="00DB7F03">
              <w:rPr>
                <w:rFonts w:ascii="Arial" w:hAnsi="Arial" w:cs="Arial"/>
                <w:bCs/>
              </w:rPr>
              <w:t xml:space="preserve"> on the </w:t>
            </w:r>
            <w:r w:rsidR="00A2508C">
              <w:rPr>
                <w:rFonts w:ascii="Arial" w:hAnsi="Arial" w:cs="Arial"/>
                <w:bCs/>
              </w:rPr>
              <w:t xml:space="preserve">IFAP Web site, </w:t>
            </w:r>
            <w:r w:rsidR="00E22AA4" w:rsidRPr="00E22AA4">
              <w:rPr>
                <w:rFonts w:ascii="Arial" w:hAnsi="Arial" w:cs="Arial"/>
              </w:rPr>
              <w:t xml:space="preserve">in the </w:t>
            </w:r>
            <w:hyperlink r:id="rId20" w:history="1">
              <w:r w:rsidR="00E22AA4" w:rsidRPr="00A2508C">
                <w:rPr>
                  <w:rStyle w:val="Hyperlink"/>
                  <w:rFonts w:ascii="Arial" w:hAnsi="Arial" w:cs="Arial"/>
                </w:rPr>
                <w:t>NSLDS Reference Materials</w:t>
              </w:r>
              <w:r w:rsidRPr="00A2508C">
                <w:rPr>
                  <w:rStyle w:val="Hyperlink"/>
                  <w:rFonts w:ascii="Arial" w:hAnsi="Arial" w:cs="Arial"/>
                  <w:bCs/>
                </w:rPr>
                <w:t>, NSLDS User Documentation section</w:t>
              </w:r>
            </w:hyperlink>
            <w:r w:rsidRPr="008E3ABB">
              <w:rPr>
                <w:rFonts w:ascii="Arial" w:hAnsi="Arial" w:cs="Arial"/>
                <w:bCs/>
              </w:rPr>
              <w:t>.</w:t>
            </w:r>
            <w:r w:rsidR="006B7DBF">
              <w:rPr>
                <w:rFonts w:ascii="Arial" w:hAnsi="Arial" w:cs="Arial"/>
                <w:bCs/>
              </w:rPr>
              <w:t xml:space="preserve">  The Guide has been updated to include the revised Enrollment Spreadsheet Submittal instructions, and to make minor corrections and updates. </w:t>
            </w:r>
            <w:r w:rsidR="002E4F56" w:rsidRPr="008E3ABB">
              <w:rPr>
                <w:rFonts w:ascii="Arial" w:hAnsi="Arial" w:cs="Arial"/>
                <w:bCs/>
              </w:rPr>
              <w:t xml:space="preserve"> Watch for an upcoming announcement</w:t>
            </w:r>
            <w:r w:rsidR="002E4F56">
              <w:rPr>
                <w:rFonts w:ascii="Arial" w:hAnsi="Arial" w:cs="Arial"/>
                <w:bCs/>
              </w:rPr>
              <w:t xml:space="preserve"> when this new version is posted.</w:t>
            </w:r>
          </w:p>
          <w:p w:rsidR="0024129C" w:rsidRDefault="0024129C" w:rsidP="00D06B83">
            <w:pPr>
              <w:pStyle w:val="Default"/>
              <w:spacing w:beforeLines="60" w:before="144"/>
              <w:rPr>
                <w:rFonts w:ascii="Arial" w:hAnsi="Arial" w:cs="Arial"/>
                <w:bCs/>
              </w:rPr>
            </w:pPr>
            <w:r w:rsidRPr="0024129C">
              <w:rPr>
                <w:rFonts w:ascii="Arial" w:hAnsi="Arial" w:cs="Arial"/>
                <w:b/>
                <w:bCs/>
                <w:i/>
                <w:iCs/>
              </w:rPr>
              <w:t xml:space="preserve">Important Note: </w:t>
            </w:r>
            <w:r w:rsidRPr="0024129C">
              <w:rPr>
                <w:rFonts w:ascii="Arial" w:hAnsi="Arial" w:cs="Arial"/>
                <w:bCs/>
              </w:rPr>
              <w:t>While we encourage schools to implement the necessary</w:t>
            </w:r>
            <w:r w:rsidR="00C71317">
              <w:rPr>
                <w:rFonts w:ascii="Arial" w:hAnsi="Arial" w:cs="Arial"/>
                <w:bCs/>
              </w:rPr>
              <w:t xml:space="preserve"> enrollment reporting</w:t>
            </w:r>
            <w:r w:rsidRPr="0024129C">
              <w:rPr>
                <w:rFonts w:ascii="Arial" w:hAnsi="Arial" w:cs="Arial"/>
                <w:bCs/>
              </w:rPr>
              <w:t xml:space="preserve"> changes as soon as possible, all schools must have implemented the necessary changes by October 1, 2014. Schools that choose to wait to report using the new enrollment reporting file layouts until after July 1, 2014 must, when they do begin reporting using the new enrollment reporting file layouts, report program-level enrollment information retroactive to July 1, 2014.</w:t>
            </w:r>
            <w:r w:rsidR="00C71317">
              <w:rPr>
                <w:rFonts w:ascii="Arial" w:hAnsi="Arial" w:cs="Arial"/>
                <w:bCs/>
              </w:rPr>
              <w:t xml:space="preserve"> See </w:t>
            </w:r>
            <w:hyperlink r:id="rId21" w:history="1">
              <w:r w:rsidR="00C71317" w:rsidRPr="00C71317">
                <w:rPr>
                  <w:rStyle w:val="Hyperlink"/>
                  <w:rFonts w:ascii="Arial" w:hAnsi="Arial" w:cs="Arial"/>
                  <w:bCs/>
                </w:rPr>
                <w:t>DCL GEN-14-07</w:t>
              </w:r>
            </w:hyperlink>
            <w:r w:rsidR="00045333">
              <w:rPr>
                <w:rFonts w:ascii="Arial" w:hAnsi="Arial" w:cs="Arial"/>
                <w:bCs/>
              </w:rPr>
              <w:t xml:space="preserve"> for more information.</w:t>
            </w:r>
          </w:p>
          <w:p w:rsidR="00AB2A69" w:rsidRDefault="00E22AA4" w:rsidP="00D06B83">
            <w:pPr>
              <w:pStyle w:val="Default"/>
              <w:spacing w:beforeLines="60" w:before="144"/>
              <w:rPr>
                <w:rFonts w:ascii="Arial" w:hAnsi="Arial" w:cs="Arial"/>
                <w:bCs/>
              </w:rPr>
            </w:pPr>
            <w:r w:rsidRPr="00E22AA4">
              <w:rPr>
                <w:rFonts w:ascii="Arial" w:hAnsi="Arial" w:cs="Arial"/>
                <w:b/>
                <w:bCs/>
                <w:i/>
              </w:rPr>
              <w:t>Reminder:</w:t>
            </w:r>
            <w:r w:rsidR="0024129C">
              <w:rPr>
                <w:rFonts w:ascii="Arial" w:hAnsi="Arial" w:cs="Arial"/>
                <w:bCs/>
              </w:rPr>
              <w:t xml:space="preserve"> </w:t>
            </w:r>
            <w:r w:rsidR="00AB2A69" w:rsidRPr="00AB2A69">
              <w:rPr>
                <w:rFonts w:ascii="Arial" w:hAnsi="Arial" w:cs="Arial"/>
                <w:bCs/>
              </w:rPr>
              <w:t xml:space="preserve">Beginning July 1, 2014, NSLDS will request enrollment information from schools every 60 days and schools will be required to respond to those requests within 15 days of the date that we send the electronic enrollment reporting roster to the school </w:t>
            </w:r>
            <w:r w:rsidR="003A7D9C">
              <w:rPr>
                <w:rFonts w:ascii="Arial" w:hAnsi="Arial" w:cs="Arial"/>
                <w:bCs/>
              </w:rPr>
              <w:t>(</w:t>
            </w:r>
            <w:r w:rsidR="00AB2A69" w:rsidRPr="00AB2A69">
              <w:rPr>
                <w:rFonts w:ascii="Arial" w:hAnsi="Arial" w:cs="Arial"/>
                <w:bCs/>
              </w:rPr>
              <w:t>or to its designated third-party servicer</w:t>
            </w:r>
            <w:r w:rsidR="003A7D9C">
              <w:rPr>
                <w:rFonts w:ascii="Arial" w:hAnsi="Arial" w:cs="Arial"/>
                <w:bCs/>
              </w:rPr>
              <w:t>)</w:t>
            </w:r>
            <w:r w:rsidR="00AB2A69" w:rsidRPr="00AB2A69">
              <w:rPr>
                <w:rFonts w:ascii="Arial" w:hAnsi="Arial" w:cs="Arial"/>
                <w:bCs/>
              </w:rPr>
              <w:t xml:space="preserve">. </w:t>
            </w:r>
            <w:r w:rsidR="00800860">
              <w:rPr>
                <w:rFonts w:ascii="Arial" w:hAnsi="Arial" w:cs="Arial"/>
                <w:bCs/>
              </w:rPr>
              <w:t>Soon w</w:t>
            </w:r>
            <w:r w:rsidR="0024129C">
              <w:rPr>
                <w:rFonts w:ascii="Arial" w:hAnsi="Arial" w:cs="Arial"/>
                <w:bCs/>
              </w:rPr>
              <w:t xml:space="preserve">e will </w:t>
            </w:r>
            <w:r w:rsidR="00800860">
              <w:rPr>
                <w:rFonts w:ascii="Arial" w:hAnsi="Arial" w:cs="Arial"/>
                <w:bCs/>
              </w:rPr>
              <w:t xml:space="preserve">automatically </w:t>
            </w:r>
            <w:r w:rsidR="0024129C">
              <w:rPr>
                <w:rFonts w:ascii="Arial" w:hAnsi="Arial" w:cs="Arial"/>
                <w:bCs/>
              </w:rPr>
              <w:t>updat</w:t>
            </w:r>
            <w:r w:rsidR="00800860">
              <w:rPr>
                <w:rFonts w:ascii="Arial" w:hAnsi="Arial" w:cs="Arial"/>
                <w:bCs/>
              </w:rPr>
              <w:t>e</w:t>
            </w:r>
            <w:r w:rsidR="0024129C">
              <w:rPr>
                <w:rFonts w:ascii="Arial" w:hAnsi="Arial" w:cs="Arial"/>
                <w:bCs/>
              </w:rPr>
              <w:t xml:space="preserve"> any </w:t>
            </w:r>
            <w:r w:rsidR="0024129C" w:rsidRPr="00AB2A69">
              <w:rPr>
                <w:rFonts w:ascii="Arial" w:hAnsi="Arial" w:cs="Arial"/>
                <w:bCs/>
              </w:rPr>
              <w:t xml:space="preserve">enrollment reporting schedules </w:t>
            </w:r>
            <w:r w:rsidR="00800860" w:rsidRPr="00AB2A69">
              <w:rPr>
                <w:rFonts w:ascii="Arial" w:hAnsi="Arial" w:cs="Arial"/>
                <w:bCs/>
              </w:rPr>
              <w:t>with frequencies greater than two months</w:t>
            </w:r>
            <w:r w:rsidR="00800860">
              <w:rPr>
                <w:rFonts w:ascii="Arial" w:hAnsi="Arial" w:cs="Arial"/>
                <w:bCs/>
              </w:rPr>
              <w:t xml:space="preserve"> </w:t>
            </w:r>
            <w:r w:rsidR="00AB2A69" w:rsidRPr="00AB2A69">
              <w:rPr>
                <w:rFonts w:ascii="Arial" w:hAnsi="Arial" w:cs="Arial"/>
                <w:bCs/>
              </w:rPr>
              <w:t>to the new default schedule of</w:t>
            </w:r>
            <w:r w:rsidR="003A7D9C">
              <w:rPr>
                <w:rFonts w:ascii="Arial" w:hAnsi="Arial" w:cs="Arial"/>
                <w:bCs/>
              </w:rPr>
              <w:t xml:space="preserve"> at least</w:t>
            </w:r>
            <w:r w:rsidR="00AB2A69" w:rsidRPr="00AB2A69">
              <w:rPr>
                <w:rFonts w:ascii="Arial" w:hAnsi="Arial" w:cs="Arial"/>
                <w:bCs/>
              </w:rPr>
              <w:t xml:space="preserve"> every two months.</w:t>
            </w:r>
            <w:r w:rsidR="00C71317">
              <w:rPr>
                <w:rFonts w:ascii="Arial" w:hAnsi="Arial" w:cs="Arial"/>
                <w:bCs/>
              </w:rPr>
              <w:t xml:space="preserve"> See </w:t>
            </w:r>
            <w:hyperlink r:id="rId22" w:history="1">
              <w:r w:rsidR="00C71317" w:rsidRPr="00C71317">
                <w:rPr>
                  <w:rStyle w:val="Hyperlink"/>
                  <w:rFonts w:ascii="Arial" w:hAnsi="Arial" w:cs="Arial"/>
                  <w:bCs/>
                </w:rPr>
                <w:t>DCL GEN-14-07</w:t>
              </w:r>
            </w:hyperlink>
            <w:r w:rsidR="004A6DB2">
              <w:t xml:space="preserve"> </w:t>
            </w:r>
            <w:r w:rsidR="004A6DB2">
              <w:rPr>
                <w:rFonts w:ascii="Arial" w:hAnsi="Arial" w:cs="Arial"/>
                <w:bCs/>
              </w:rPr>
              <w:t>for more information</w:t>
            </w:r>
            <w:r w:rsidR="00C71317">
              <w:rPr>
                <w:rFonts w:ascii="Arial" w:hAnsi="Arial" w:cs="Arial"/>
                <w:bCs/>
              </w:rPr>
              <w:t>.</w:t>
            </w:r>
          </w:p>
          <w:p w:rsidR="00311E75" w:rsidRDefault="00E95F2A" w:rsidP="002D2792">
            <w:pPr>
              <w:pStyle w:val="Default"/>
              <w:spacing w:before="144"/>
              <w:rPr>
                <w:rFonts w:ascii="Arial" w:hAnsi="Arial" w:cs="Arial"/>
                <w:bCs/>
              </w:rPr>
            </w:pPr>
            <w:r>
              <w:rPr>
                <w:rFonts w:ascii="Arial" w:hAnsi="Arial" w:cs="Arial"/>
                <w:b/>
                <w:bCs/>
                <w:color w:val="auto"/>
              </w:rPr>
              <w:t xml:space="preserve">Enhancements to the Enrollment </w:t>
            </w:r>
            <w:r w:rsidR="008D3E04">
              <w:rPr>
                <w:rFonts w:ascii="Arial" w:hAnsi="Arial" w:cs="Arial"/>
                <w:b/>
                <w:bCs/>
                <w:color w:val="auto"/>
              </w:rPr>
              <w:t xml:space="preserve">Reporting </w:t>
            </w:r>
            <w:r>
              <w:rPr>
                <w:rFonts w:ascii="Arial" w:hAnsi="Arial" w:cs="Arial"/>
                <w:b/>
                <w:bCs/>
                <w:color w:val="auto"/>
              </w:rPr>
              <w:t xml:space="preserve">Profile </w:t>
            </w:r>
            <w:r w:rsidR="00C71317">
              <w:rPr>
                <w:rFonts w:ascii="Arial" w:hAnsi="Arial" w:cs="Arial"/>
                <w:b/>
                <w:bCs/>
                <w:color w:val="auto"/>
              </w:rPr>
              <w:t>Page</w:t>
            </w:r>
          </w:p>
          <w:p w:rsidR="00E95F2A" w:rsidRDefault="00E95F2A" w:rsidP="00D06B83">
            <w:pPr>
              <w:pStyle w:val="Default"/>
              <w:spacing w:beforeLines="60" w:before="144"/>
              <w:rPr>
                <w:rFonts w:ascii="Arial" w:hAnsi="Arial" w:cs="Arial"/>
                <w:bCs/>
              </w:rPr>
            </w:pPr>
            <w:r>
              <w:rPr>
                <w:rFonts w:ascii="Arial" w:hAnsi="Arial" w:cs="Arial"/>
                <w:bCs/>
              </w:rPr>
              <w:t xml:space="preserve">The </w:t>
            </w:r>
            <w:r w:rsidR="00C42D3D">
              <w:rPr>
                <w:rFonts w:ascii="Arial" w:hAnsi="Arial" w:cs="Arial"/>
                <w:bCs/>
              </w:rPr>
              <w:t>E</w:t>
            </w:r>
            <w:r w:rsidR="00C71317">
              <w:rPr>
                <w:rFonts w:ascii="Arial" w:hAnsi="Arial" w:cs="Arial"/>
                <w:bCs/>
              </w:rPr>
              <w:t xml:space="preserve">nrollment </w:t>
            </w:r>
            <w:r w:rsidR="00C42D3D">
              <w:rPr>
                <w:rFonts w:ascii="Arial" w:hAnsi="Arial" w:cs="Arial"/>
                <w:bCs/>
              </w:rPr>
              <w:t>R</w:t>
            </w:r>
            <w:r w:rsidR="00C71317">
              <w:rPr>
                <w:rFonts w:ascii="Arial" w:hAnsi="Arial" w:cs="Arial"/>
                <w:bCs/>
              </w:rPr>
              <w:t xml:space="preserve">eporting </w:t>
            </w:r>
            <w:r w:rsidR="00C42D3D">
              <w:rPr>
                <w:rFonts w:ascii="Arial" w:hAnsi="Arial" w:cs="Arial"/>
                <w:bCs/>
              </w:rPr>
              <w:t>P</w:t>
            </w:r>
            <w:r w:rsidR="00C71317">
              <w:rPr>
                <w:rFonts w:ascii="Arial" w:hAnsi="Arial" w:cs="Arial"/>
                <w:bCs/>
              </w:rPr>
              <w:t xml:space="preserve">rofile </w:t>
            </w:r>
            <w:r>
              <w:rPr>
                <w:rFonts w:ascii="Arial" w:hAnsi="Arial" w:cs="Arial"/>
                <w:bCs/>
              </w:rPr>
              <w:t xml:space="preserve">page has been updated to include an option </w:t>
            </w:r>
            <w:r w:rsidR="002E4F56">
              <w:rPr>
                <w:rFonts w:ascii="Arial" w:hAnsi="Arial" w:cs="Arial"/>
                <w:bCs/>
              </w:rPr>
              <w:t xml:space="preserve">to select one of the </w:t>
            </w:r>
            <w:r w:rsidR="007A4721">
              <w:rPr>
                <w:rFonts w:ascii="Arial" w:hAnsi="Arial" w:cs="Arial"/>
                <w:bCs/>
              </w:rPr>
              <w:t xml:space="preserve">new </w:t>
            </w:r>
            <w:r w:rsidR="00C71317">
              <w:rPr>
                <w:rFonts w:ascii="Arial" w:hAnsi="Arial" w:cs="Arial"/>
                <w:bCs/>
              </w:rPr>
              <w:t xml:space="preserve">enrollment reporting </w:t>
            </w:r>
            <w:r>
              <w:rPr>
                <w:rFonts w:ascii="Arial" w:hAnsi="Arial" w:cs="Arial"/>
                <w:bCs/>
              </w:rPr>
              <w:t>batch formats. S</w:t>
            </w:r>
            <w:r w:rsidRPr="00DB7F03">
              <w:rPr>
                <w:rFonts w:ascii="Arial" w:hAnsi="Arial" w:cs="Arial"/>
                <w:bCs/>
              </w:rPr>
              <w:t xml:space="preserve">chools </w:t>
            </w:r>
            <w:r>
              <w:rPr>
                <w:rFonts w:ascii="Arial" w:hAnsi="Arial" w:cs="Arial"/>
                <w:bCs/>
              </w:rPr>
              <w:t>can select</w:t>
            </w:r>
            <w:r w:rsidRPr="00DB7F03">
              <w:rPr>
                <w:rFonts w:ascii="Arial" w:hAnsi="Arial" w:cs="Arial"/>
                <w:bCs/>
              </w:rPr>
              <w:t xml:space="preserve"> </w:t>
            </w:r>
            <w:r w:rsidR="002E4F56">
              <w:rPr>
                <w:rFonts w:ascii="Arial" w:hAnsi="Arial" w:cs="Arial"/>
                <w:bCs/>
              </w:rPr>
              <w:t xml:space="preserve">a </w:t>
            </w:r>
            <w:r w:rsidR="008D3E04">
              <w:rPr>
                <w:rFonts w:ascii="Arial" w:hAnsi="Arial" w:cs="Arial"/>
                <w:bCs/>
              </w:rPr>
              <w:t>format in which to receive</w:t>
            </w:r>
            <w:r w:rsidRPr="00DB7F03">
              <w:rPr>
                <w:rFonts w:ascii="Arial" w:hAnsi="Arial" w:cs="Arial"/>
                <w:bCs/>
              </w:rPr>
              <w:t xml:space="preserve"> the new </w:t>
            </w:r>
            <w:r w:rsidR="00C71317">
              <w:rPr>
                <w:rFonts w:ascii="Arial" w:hAnsi="Arial" w:cs="Arial"/>
                <w:bCs/>
              </w:rPr>
              <w:t>e</w:t>
            </w:r>
            <w:r w:rsidR="00C71317" w:rsidRPr="00DB7F03">
              <w:rPr>
                <w:rFonts w:ascii="Arial" w:hAnsi="Arial" w:cs="Arial"/>
                <w:bCs/>
              </w:rPr>
              <w:t xml:space="preserve">nrollment </w:t>
            </w:r>
            <w:r w:rsidR="00C71317">
              <w:rPr>
                <w:rFonts w:ascii="Arial" w:hAnsi="Arial" w:cs="Arial"/>
                <w:bCs/>
              </w:rPr>
              <w:t>r</w:t>
            </w:r>
            <w:r w:rsidR="00C71317" w:rsidRPr="00DB7F03">
              <w:rPr>
                <w:rFonts w:ascii="Arial" w:hAnsi="Arial" w:cs="Arial"/>
                <w:bCs/>
              </w:rPr>
              <w:t xml:space="preserve">eporting </w:t>
            </w:r>
            <w:r w:rsidR="00C71317">
              <w:rPr>
                <w:rFonts w:ascii="Arial" w:hAnsi="Arial" w:cs="Arial"/>
                <w:bCs/>
              </w:rPr>
              <w:t>f</w:t>
            </w:r>
            <w:r w:rsidR="00C71317" w:rsidRPr="00DB7F03">
              <w:rPr>
                <w:rFonts w:ascii="Arial" w:hAnsi="Arial" w:cs="Arial"/>
                <w:bCs/>
              </w:rPr>
              <w:t xml:space="preserve">ile </w:t>
            </w:r>
            <w:r>
              <w:rPr>
                <w:rFonts w:ascii="Arial" w:hAnsi="Arial" w:cs="Arial"/>
                <w:bCs/>
              </w:rPr>
              <w:t xml:space="preserve">to </w:t>
            </w:r>
            <w:r w:rsidRPr="00DB7F03">
              <w:rPr>
                <w:rFonts w:ascii="Arial" w:hAnsi="Arial" w:cs="Arial"/>
                <w:bCs/>
              </w:rPr>
              <w:t>begin reporting program-level enrollment information</w:t>
            </w:r>
            <w:r w:rsidR="008D3E04">
              <w:rPr>
                <w:rFonts w:ascii="Arial" w:hAnsi="Arial" w:cs="Arial"/>
                <w:bCs/>
              </w:rPr>
              <w:t xml:space="preserve">, and </w:t>
            </w:r>
            <w:r w:rsidR="008C780E">
              <w:rPr>
                <w:rFonts w:ascii="Arial" w:hAnsi="Arial" w:cs="Arial"/>
                <w:bCs/>
              </w:rPr>
              <w:t xml:space="preserve">specify </w:t>
            </w:r>
            <w:r w:rsidR="008D3E04">
              <w:rPr>
                <w:rFonts w:ascii="Arial" w:hAnsi="Arial" w:cs="Arial"/>
                <w:bCs/>
              </w:rPr>
              <w:t>the date on which this change becomes effective</w:t>
            </w:r>
            <w:r>
              <w:rPr>
                <w:rFonts w:ascii="Arial" w:hAnsi="Arial" w:cs="Arial"/>
                <w:bCs/>
              </w:rPr>
              <w:t>.</w:t>
            </w:r>
            <w:r w:rsidR="008D3E04">
              <w:rPr>
                <w:rFonts w:ascii="Arial" w:hAnsi="Arial" w:cs="Arial"/>
                <w:bCs/>
              </w:rPr>
              <w:t xml:space="preserve"> </w:t>
            </w:r>
            <w:r>
              <w:rPr>
                <w:rFonts w:ascii="Arial" w:hAnsi="Arial" w:cs="Arial"/>
                <w:bCs/>
              </w:rPr>
              <w:t xml:space="preserve"> Making this </w:t>
            </w:r>
            <w:r>
              <w:rPr>
                <w:rFonts w:ascii="Arial" w:hAnsi="Arial" w:cs="Arial"/>
                <w:bCs/>
              </w:rPr>
              <w:lastRenderedPageBreak/>
              <w:t xml:space="preserve">selection will allow NSLDS to generate a roster for </w:t>
            </w:r>
            <w:r w:rsidR="00C42D3D">
              <w:rPr>
                <w:rFonts w:ascii="Arial" w:hAnsi="Arial" w:cs="Arial"/>
                <w:bCs/>
              </w:rPr>
              <w:t xml:space="preserve">the school </w:t>
            </w:r>
            <w:r>
              <w:rPr>
                <w:rFonts w:ascii="Arial" w:hAnsi="Arial" w:cs="Arial"/>
                <w:bCs/>
              </w:rPr>
              <w:t xml:space="preserve">in the new </w:t>
            </w:r>
            <w:r w:rsidR="007A4721">
              <w:rPr>
                <w:rFonts w:ascii="Arial" w:hAnsi="Arial" w:cs="Arial"/>
                <w:bCs/>
              </w:rPr>
              <w:t xml:space="preserve">layout, allowing </w:t>
            </w:r>
            <w:r w:rsidR="00C42D3D">
              <w:rPr>
                <w:rFonts w:ascii="Arial" w:hAnsi="Arial" w:cs="Arial"/>
                <w:bCs/>
              </w:rPr>
              <w:t xml:space="preserve">the school </w:t>
            </w:r>
            <w:r w:rsidR="007A4721">
              <w:rPr>
                <w:rFonts w:ascii="Arial" w:hAnsi="Arial" w:cs="Arial"/>
                <w:bCs/>
              </w:rPr>
              <w:t xml:space="preserve">to add </w:t>
            </w:r>
            <w:r w:rsidR="009E5ADF">
              <w:rPr>
                <w:rFonts w:ascii="Arial" w:hAnsi="Arial" w:cs="Arial"/>
                <w:bCs/>
              </w:rPr>
              <w:t xml:space="preserve">or update </w:t>
            </w:r>
            <w:r w:rsidR="007A4721">
              <w:rPr>
                <w:rFonts w:ascii="Arial" w:hAnsi="Arial" w:cs="Arial"/>
                <w:bCs/>
              </w:rPr>
              <w:t>the data to an existing file. The formats available are fixed-width and comma separated values (CSV). The CSV option can be selected</w:t>
            </w:r>
            <w:r w:rsidR="008D3E04">
              <w:rPr>
                <w:rFonts w:ascii="Arial" w:hAnsi="Arial" w:cs="Arial"/>
                <w:bCs/>
              </w:rPr>
              <w:t xml:space="preserve"> to generate a</w:t>
            </w:r>
            <w:r w:rsidR="007A4721">
              <w:rPr>
                <w:rFonts w:ascii="Arial" w:hAnsi="Arial" w:cs="Arial"/>
                <w:bCs/>
              </w:rPr>
              <w:t xml:space="preserve"> roster in a format that is ready to be imported into the new </w:t>
            </w:r>
            <w:r w:rsidR="00C42D3D">
              <w:rPr>
                <w:rFonts w:ascii="Arial" w:hAnsi="Arial" w:cs="Arial"/>
                <w:bCs/>
              </w:rPr>
              <w:t>E</w:t>
            </w:r>
            <w:r w:rsidR="00C71317">
              <w:rPr>
                <w:rFonts w:ascii="Arial" w:hAnsi="Arial" w:cs="Arial"/>
                <w:bCs/>
              </w:rPr>
              <w:t xml:space="preserve">nrollment </w:t>
            </w:r>
            <w:r w:rsidR="00C42D3D">
              <w:rPr>
                <w:rFonts w:ascii="Arial" w:hAnsi="Arial" w:cs="Arial"/>
                <w:bCs/>
              </w:rPr>
              <w:t>S</w:t>
            </w:r>
            <w:r w:rsidR="00C71317">
              <w:rPr>
                <w:rFonts w:ascii="Arial" w:hAnsi="Arial" w:cs="Arial"/>
                <w:bCs/>
              </w:rPr>
              <w:t xml:space="preserve">preadsheet </w:t>
            </w:r>
            <w:r w:rsidR="00C42D3D">
              <w:rPr>
                <w:rFonts w:ascii="Arial" w:hAnsi="Arial" w:cs="Arial"/>
                <w:bCs/>
              </w:rPr>
              <w:t>S</w:t>
            </w:r>
            <w:r w:rsidR="00C71317">
              <w:rPr>
                <w:rFonts w:ascii="Arial" w:hAnsi="Arial" w:cs="Arial"/>
                <w:bCs/>
              </w:rPr>
              <w:t xml:space="preserve">ubmittal </w:t>
            </w:r>
            <w:r w:rsidR="00C42D3D">
              <w:rPr>
                <w:rFonts w:ascii="Arial" w:hAnsi="Arial" w:cs="Arial"/>
                <w:bCs/>
              </w:rPr>
              <w:t>F</w:t>
            </w:r>
            <w:r w:rsidR="00D50663">
              <w:rPr>
                <w:rFonts w:ascii="Arial" w:hAnsi="Arial" w:cs="Arial"/>
                <w:bCs/>
              </w:rPr>
              <w:t>ormat</w:t>
            </w:r>
            <w:r w:rsidR="007A4721">
              <w:rPr>
                <w:rFonts w:ascii="Arial" w:hAnsi="Arial" w:cs="Arial"/>
                <w:bCs/>
              </w:rPr>
              <w:t>.</w:t>
            </w:r>
          </w:p>
          <w:p w:rsidR="00311E75" w:rsidRDefault="007A4721" w:rsidP="00D06B83">
            <w:pPr>
              <w:pStyle w:val="Default"/>
              <w:keepNext/>
              <w:keepLines/>
              <w:spacing w:beforeLines="60" w:before="144"/>
              <w:rPr>
                <w:rFonts w:ascii="Arial" w:hAnsi="Arial" w:cs="Arial"/>
                <w:bCs/>
              </w:rPr>
            </w:pPr>
            <w:r>
              <w:rPr>
                <w:rFonts w:ascii="Arial" w:hAnsi="Arial" w:cs="Arial"/>
                <w:bCs/>
              </w:rPr>
              <w:t xml:space="preserve">Should no option be selected, your enrollment roster will continue to be generated in the current </w:t>
            </w:r>
            <w:r w:rsidR="00C71317">
              <w:rPr>
                <w:rFonts w:ascii="Arial" w:hAnsi="Arial" w:cs="Arial"/>
                <w:bCs/>
              </w:rPr>
              <w:t xml:space="preserve">enrollment reporting </w:t>
            </w:r>
            <w:r>
              <w:rPr>
                <w:rFonts w:ascii="Arial" w:hAnsi="Arial" w:cs="Arial"/>
                <w:bCs/>
              </w:rPr>
              <w:t>layout, which does not include the fields necessary to report program-level information.</w:t>
            </w:r>
          </w:p>
          <w:p w:rsidR="00311E75" w:rsidRDefault="002C0B71" w:rsidP="002D2792">
            <w:pPr>
              <w:pStyle w:val="Default"/>
              <w:spacing w:before="144"/>
              <w:jc w:val="center"/>
              <w:rPr>
                <w:rFonts w:ascii="Arial" w:hAnsi="Arial" w:cs="Arial"/>
                <w:bCs/>
              </w:rPr>
            </w:pPr>
            <w:r w:rsidRPr="00685A0E">
              <w:rPr>
                <w:rFonts w:ascii="Arial" w:hAnsi="Arial" w:cs="Arial"/>
                <w:bCs/>
                <w:i/>
                <w:noProof/>
              </w:rPr>
              <w:drawing>
                <wp:inline distT="0" distB="0" distL="0" distR="0">
                  <wp:extent cx="5009515" cy="2766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roll pref.png"/>
                          <pic:cNvPicPr/>
                        </pic:nvPicPr>
                        <pic:blipFill>
                          <a:blip r:embed="rId23">
                            <a:extLst>
                              <a:ext uri="{28A0092B-C50C-407E-A947-70E740481C1C}">
                                <a14:useLocalDpi xmlns:a14="http://schemas.microsoft.com/office/drawing/2010/main" val="0"/>
                              </a:ext>
                            </a:extLst>
                          </a:blip>
                          <a:stretch>
                            <a:fillRect/>
                          </a:stretch>
                        </pic:blipFill>
                        <pic:spPr>
                          <a:xfrm>
                            <a:off x="0" y="0"/>
                            <a:ext cx="5009515" cy="2766060"/>
                          </a:xfrm>
                          <a:prstGeom prst="rect">
                            <a:avLst/>
                          </a:prstGeom>
                        </pic:spPr>
                      </pic:pic>
                    </a:graphicData>
                  </a:graphic>
                </wp:inline>
              </w:drawing>
            </w:r>
          </w:p>
          <w:p w:rsidR="00311E75" w:rsidRDefault="00DB7F03" w:rsidP="002D2792">
            <w:pPr>
              <w:pStyle w:val="Default"/>
              <w:spacing w:before="144"/>
              <w:rPr>
                <w:rFonts w:ascii="Arial" w:hAnsi="Arial" w:cs="Arial"/>
                <w:b/>
                <w:bCs/>
                <w:color w:val="auto"/>
              </w:rPr>
            </w:pPr>
            <w:r>
              <w:rPr>
                <w:rFonts w:ascii="Arial" w:hAnsi="Arial" w:cs="Arial"/>
                <w:b/>
                <w:bCs/>
                <w:color w:val="auto"/>
              </w:rPr>
              <w:t xml:space="preserve">New </w:t>
            </w:r>
            <w:r w:rsidR="00AB47D1" w:rsidRPr="00DB7F03">
              <w:rPr>
                <w:rFonts w:ascii="Arial" w:hAnsi="Arial" w:cs="Arial"/>
                <w:b/>
                <w:bCs/>
                <w:color w:val="auto"/>
              </w:rPr>
              <w:t>NSLDS Enrollment Spreadsheet Submittal</w:t>
            </w:r>
            <w:r w:rsidR="009E5ADF">
              <w:rPr>
                <w:rFonts w:ascii="Arial" w:hAnsi="Arial" w:cs="Arial"/>
                <w:b/>
                <w:bCs/>
                <w:color w:val="auto"/>
              </w:rPr>
              <w:t xml:space="preserve"> </w:t>
            </w:r>
            <w:r w:rsidR="00C71317">
              <w:rPr>
                <w:rFonts w:ascii="Arial" w:hAnsi="Arial" w:cs="Arial"/>
                <w:b/>
                <w:bCs/>
                <w:color w:val="auto"/>
              </w:rPr>
              <w:t>Format</w:t>
            </w:r>
          </w:p>
          <w:p w:rsidR="00663D60" w:rsidRDefault="00DB7F03" w:rsidP="00D06B83">
            <w:pPr>
              <w:pStyle w:val="Default"/>
              <w:spacing w:beforeLines="60" w:before="144"/>
              <w:rPr>
                <w:rFonts w:ascii="Arial" w:hAnsi="Arial" w:cs="Arial"/>
                <w:bCs/>
                <w:color w:val="auto"/>
              </w:rPr>
            </w:pPr>
            <w:r w:rsidRPr="00DB7F03">
              <w:rPr>
                <w:rFonts w:ascii="Arial" w:hAnsi="Arial" w:cs="Arial"/>
                <w:bCs/>
                <w:color w:val="auto"/>
              </w:rPr>
              <w:t xml:space="preserve">A </w:t>
            </w:r>
            <w:r w:rsidRPr="00DB7F03">
              <w:rPr>
                <w:rFonts w:ascii="Arial" w:hAnsi="Arial" w:cs="Arial"/>
                <w:bCs/>
                <w:i/>
                <w:color w:val="auto"/>
              </w:rPr>
              <w:t>new</w:t>
            </w:r>
            <w:r w:rsidRPr="00DB7F03">
              <w:rPr>
                <w:rFonts w:ascii="Arial" w:hAnsi="Arial" w:cs="Arial"/>
                <w:bCs/>
                <w:color w:val="auto"/>
              </w:rPr>
              <w:t xml:space="preserve"> </w:t>
            </w:r>
            <w:r w:rsidR="00C42D3D">
              <w:rPr>
                <w:rFonts w:ascii="Arial" w:hAnsi="Arial" w:cs="Arial"/>
                <w:bCs/>
                <w:color w:val="auto"/>
              </w:rPr>
              <w:t>E</w:t>
            </w:r>
            <w:r w:rsidR="00B33FC6" w:rsidRPr="00DB7F03">
              <w:rPr>
                <w:rFonts w:ascii="Arial" w:hAnsi="Arial" w:cs="Arial"/>
                <w:bCs/>
                <w:color w:val="auto"/>
              </w:rPr>
              <w:t xml:space="preserve">nrollment </w:t>
            </w:r>
            <w:r w:rsidR="00C42D3D">
              <w:rPr>
                <w:rFonts w:ascii="Arial" w:hAnsi="Arial" w:cs="Arial"/>
                <w:bCs/>
                <w:color w:val="auto"/>
              </w:rPr>
              <w:t>S</w:t>
            </w:r>
            <w:r w:rsidR="00B33FC6" w:rsidRPr="00DB7F03">
              <w:rPr>
                <w:rFonts w:ascii="Arial" w:hAnsi="Arial" w:cs="Arial"/>
                <w:bCs/>
                <w:color w:val="auto"/>
              </w:rPr>
              <w:t xml:space="preserve">preadsheet </w:t>
            </w:r>
            <w:r w:rsidR="00C42D3D">
              <w:rPr>
                <w:rFonts w:ascii="Arial" w:hAnsi="Arial" w:cs="Arial"/>
                <w:bCs/>
                <w:color w:val="auto"/>
              </w:rPr>
              <w:t>S</w:t>
            </w:r>
            <w:r w:rsidR="00B33FC6" w:rsidRPr="00DB7F03">
              <w:rPr>
                <w:rFonts w:ascii="Arial" w:hAnsi="Arial" w:cs="Arial"/>
                <w:bCs/>
                <w:color w:val="auto"/>
              </w:rPr>
              <w:t xml:space="preserve">ubmittal </w:t>
            </w:r>
            <w:r w:rsidR="00C42D3D">
              <w:rPr>
                <w:rFonts w:ascii="Arial" w:hAnsi="Arial" w:cs="Arial"/>
                <w:bCs/>
                <w:color w:val="auto"/>
              </w:rPr>
              <w:t>F</w:t>
            </w:r>
            <w:r w:rsidR="002A7B01">
              <w:rPr>
                <w:rFonts w:ascii="Arial" w:hAnsi="Arial" w:cs="Arial"/>
                <w:bCs/>
                <w:color w:val="auto"/>
              </w:rPr>
              <w:t>ormat</w:t>
            </w:r>
            <w:r w:rsidR="002A7B01" w:rsidRPr="00DB7F03">
              <w:rPr>
                <w:rFonts w:ascii="Arial" w:hAnsi="Arial" w:cs="Arial"/>
                <w:bCs/>
                <w:color w:val="auto"/>
              </w:rPr>
              <w:t xml:space="preserve"> </w:t>
            </w:r>
            <w:r w:rsidR="00663D60" w:rsidRPr="00DB7F03">
              <w:rPr>
                <w:rFonts w:ascii="Arial" w:hAnsi="Arial" w:cs="Arial"/>
                <w:bCs/>
                <w:color w:val="auto"/>
              </w:rPr>
              <w:t xml:space="preserve">and </w:t>
            </w:r>
            <w:r w:rsidRPr="00DB7F03">
              <w:rPr>
                <w:rFonts w:ascii="Arial" w:hAnsi="Arial" w:cs="Arial"/>
                <w:bCs/>
                <w:i/>
                <w:color w:val="auto"/>
              </w:rPr>
              <w:t>new</w:t>
            </w:r>
            <w:r w:rsidRPr="00DB7F03">
              <w:rPr>
                <w:rFonts w:ascii="Arial" w:hAnsi="Arial" w:cs="Arial"/>
                <w:bCs/>
                <w:color w:val="auto"/>
              </w:rPr>
              <w:t xml:space="preserve"> </w:t>
            </w:r>
            <w:r w:rsidR="00E22AA4" w:rsidRPr="00E22AA4">
              <w:rPr>
                <w:rFonts w:ascii="Arial" w:hAnsi="Arial" w:cs="Arial"/>
                <w:bCs/>
                <w:i/>
                <w:color w:val="auto"/>
              </w:rPr>
              <w:t>Enrollment Spreadsheet Submittal Instruction Guide</w:t>
            </w:r>
            <w:r w:rsidR="00663D60" w:rsidRPr="00DB7F03">
              <w:rPr>
                <w:rFonts w:ascii="Arial" w:hAnsi="Arial" w:cs="Arial"/>
                <w:bCs/>
                <w:color w:val="auto"/>
              </w:rPr>
              <w:t xml:space="preserve"> have been </w:t>
            </w:r>
            <w:r w:rsidRPr="00DB7F03">
              <w:rPr>
                <w:rFonts w:ascii="Arial" w:hAnsi="Arial" w:cs="Arial"/>
                <w:bCs/>
                <w:color w:val="auto"/>
              </w:rPr>
              <w:t xml:space="preserve">created </w:t>
            </w:r>
            <w:r w:rsidR="00663D60" w:rsidRPr="00DB7F03">
              <w:rPr>
                <w:rFonts w:ascii="Arial" w:hAnsi="Arial" w:cs="Arial"/>
                <w:bCs/>
                <w:color w:val="auto"/>
              </w:rPr>
              <w:t>to allow schools to report enrollment at the program-level</w:t>
            </w:r>
            <w:r w:rsidR="0058253B" w:rsidRPr="00DB7F03">
              <w:rPr>
                <w:rFonts w:ascii="Arial" w:hAnsi="Arial" w:cs="Arial"/>
                <w:bCs/>
                <w:color w:val="auto"/>
              </w:rPr>
              <w:t xml:space="preserve"> and</w:t>
            </w:r>
            <w:r w:rsidR="00D50663">
              <w:rPr>
                <w:rFonts w:ascii="Arial" w:hAnsi="Arial" w:cs="Arial"/>
                <w:bCs/>
                <w:color w:val="auto"/>
              </w:rPr>
              <w:t xml:space="preserve"> to provide</w:t>
            </w:r>
            <w:r w:rsidR="0058253B" w:rsidRPr="00DB7F03">
              <w:rPr>
                <w:rFonts w:ascii="Arial" w:hAnsi="Arial" w:cs="Arial"/>
                <w:bCs/>
                <w:color w:val="auto"/>
              </w:rPr>
              <w:t xml:space="preserve"> e</w:t>
            </w:r>
            <w:r w:rsidR="00C42D3D">
              <w:rPr>
                <w:rFonts w:ascii="Arial" w:hAnsi="Arial" w:cs="Arial"/>
                <w:bCs/>
                <w:color w:val="auto"/>
              </w:rPr>
              <w:t>-</w:t>
            </w:r>
            <w:r w:rsidR="0058253B" w:rsidRPr="00DB7F03">
              <w:rPr>
                <w:rFonts w:ascii="Arial" w:hAnsi="Arial" w:cs="Arial"/>
                <w:bCs/>
                <w:color w:val="auto"/>
              </w:rPr>
              <w:t>mail addresses for students</w:t>
            </w:r>
            <w:r w:rsidR="002168F0" w:rsidRPr="00DB7F03">
              <w:rPr>
                <w:rFonts w:ascii="Arial" w:hAnsi="Arial" w:cs="Arial"/>
                <w:bCs/>
                <w:color w:val="auto"/>
              </w:rPr>
              <w:t xml:space="preserve">. Both the </w:t>
            </w:r>
            <w:r w:rsidRPr="00DB7F03">
              <w:rPr>
                <w:rFonts w:ascii="Arial" w:hAnsi="Arial" w:cs="Arial"/>
                <w:bCs/>
                <w:i/>
                <w:color w:val="auto"/>
              </w:rPr>
              <w:t>new</w:t>
            </w:r>
            <w:r w:rsidRPr="00DB7F03">
              <w:rPr>
                <w:rFonts w:ascii="Arial" w:hAnsi="Arial" w:cs="Arial"/>
                <w:bCs/>
                <w:color w:val="auto"/>
              </w:rPr>
              <w:t xml:space="preserve"> </w:t>
            </w:r>
            <w:r w:rsidR="00E22AA4" w:rsidRPr="00E22AA4">
              <w:rPr>
                <w:rFonts w:ascii="Arial" w:hAnsi="Arial" w:cs="Arial"/>
                <w:bCs/>
                <w:i/>
                <w:color w:val="auto"/>
              </w:rPr>
              <w:t xml:space="preserve">Enrollment Spreadsheet Submittal Instruction Guide </w:t>
            </w:r>
            <w:r w:rsidR="002168F0" w:rsidRPr="00DB7F03">
              <w:rPr>
                <w:rFonts w:ascii="Arial" w:hAnsi="Arial" w:cs="Arial"/>
                <w:bCs/>
                <w:color w:val="auto"/>
              </w:rPr>
              <w:t xml:space="preserve">and the </w:t>
            </w:r>
            <w:r w:rsidRPr="00DB7F03">
              <w:rPr>
                <w:rFonts w:ascii="Arial" w:hAnsi="Arial" w:cs="Arial"/>
                <w:bCs/>
                <w:i/>
                <w:color w:val="auto"/>
              </w:rPr>
              <w:t>new</w:t>
            </w:r>
            <w:r w:rsidRPr="00DB7F03">
              <w:rPr>
                <w:rFonts w:ascii="Arial" w:hAnsi="Arial" w:cs="Arial"/>
                <w:bCs/>
                <w:color w:val="auto"/>
              </w:rPr>
              <w:t xml:space="preserve"> </w:t>
            </w:r>
            <w:r w:rsidR="00C42D3D">
              <w:rPr>
                <w:rFonts w:ascii="Arial" w:hAnsi="Arial" w:cs="Arial"/>
                <w:bCs/>
                <w:color w:val="auto"/>
              </w:rPr>
              <w:t>E</w:t>
            </w:r>
            <w:r w:rsidR="00B33FC6" w:rsidRPr="00DB7F03">
              <w:rPr>
                <w:rFonts w:ascii="Arial" w:hAnsi="Arial" w:cs="Arial"/>
                <w:bCs/>
                <w:color w:val="auto"/>
              </w:rPr>
              <w:t xml:space="preserve">nrollment </w:t>
            </w:r>
            <w:r w:rsidR="00C42D3D">
              <w:rPr>
                <w:rFonts w:ascii="Arial" w:hAnsi="Arial" w:cs="Arial"/>
                <w:bCs/>
                <w:color w:val="auto"/>
              </w:rPr>
              <w:t>S</w:t>
            </w:r>
            <w:r w:rsidR="00B33FC6" w:rsidRPr="00DB7F03">
              <w:rPr>
                <w:rFonts w:ascii="Arial" w:hAnsi="Arial" w:cs="Arial"/>
                <w:bCs/>
                <w:color w:val="auto"/>
              </w:rPr>
              <w:t xml:space="preserve">preadsheet </w:t>
            </w:r>
            <w:r w:rsidR="00C42D3D">
              <w:rPr>
                <w:rFonts w:ascii="Arial" w:hAnsi="Arial" w:cs="Arial"/>
                <w:bCs/>
                <w:color w:val="auto"/>
              </w:rPr>
              <w:t>S</w:t>
            </w:r>
            <w:r w:rsidR="00B33FC6" w:rsidRPr="00DB7F03">
              <w:rPr>
                <w:rFonts w:ascii="Arial" w:hAnsi="Arial" w:cs="Arial"/>
                <w:bCs/>
                <w:color w:val="auto"/>
              </w:rPr>
              <w:t xml:space="preserve">ubmittal </w:t>
            </w:r>
            <w:r w:rsidR="00C42D3D">
              <w:rPr>
                <w:rFonts w:ascii="Arial" w:hAnsi="Arial" w:cs="Arial"/>
                <w:bCs/>
                <w:color w:val="auto"/>
              </w:rPr>
              <w:t>F</w:t>
            </w:r>
            <w:r w:rsidR="002168F0" w:rsidRPr="00DB7F03">
              <w:rPr>
                <w:rFonts w:ascii="Arial" w:hAnsi="Arial" w:cs="Arial"/>
                <w:bCs/>
                <w:color w:val="auto"/>
              </w:rPr>
              <w:t xml:space="preserve">ormat </w:t>
            </w:r>
            <w:r w:rsidR="00D50663">
              <w:rPr>
                <w:rFonts w:ascii="Arial" w:hAnsi="Arial" w:cs="Arial"/>
                <w:bCs/>
                <w:color w:val="auto"/>
              </w:rPr>
              <w:t>will soon be</w:t>
            </w:r>
            <w:r w:rsidR="002168F0" w:rsidRPr="00DB7F03">
              <w:rPr>
                <w:rFonts w:ascii="Arial" w:hAnsi="Arial" w:cs="Arial"/>
                <w:bCs/>
                <w:color w:val="auto"/>
              </w:rPr>
              <w:t xml:space="preserve"> posted to the "Software and Associated Documents" section of the </w:t>
            </w:r>
            <w:hyperlink r:id="rId24" w:history="1">
              <w:r w:rsidR="002168F0" w:rsidRPr="00DB7F03">
                <w:rPr>
                  <w:rStyle w:val="Hyperlink"/>
                  <w:rFonts w:ascii="Arial" w:hAnsi="Arial" w:cs="Arial"/>
                  <w:bCs/>
                </w:rPr>
                <w:t xml:space="preserve">Federal Student Aid Download (FSAdownload) </w:t>
              </w:r>
              <w:r w:rsidR="00C42D3D">
                <w:rPr>
                  <w:rStyle w:val="Hyperlink"/>
                  <w:rFonts w:ascii="Arial" w:hAnsi="Arial" w:cs="Arial"/>
                  <w:bCs/>
                </w:rPr>
                <w:t>W</w:t>
              </w:r>
              <w:r w:rsidR="005E5302">
                <w:rPr>
                  <w:rStyle w:val="Hyperlink"/>
                  <w:rFonts w:ascii="Arial" w:hAnsi="Arial" w:cs="Arial"/>
                  <w:bCs/>
                </w:rPr>
                <w:t>eb</w:t>
              </w:r>
              <w:r w:rsidR="00C42D3D">
                <w:rPr>
                  <w:rStyle w:val="Hyperlink"/>
                  <w:rFonts w:ascii="Arial" w:hAnsi="Arial" w:cs="Arial"/>
                  <w:bCs/>
                </w:rPr>
                <w:t xml:space="preserve"> </w:t>
              </w:r>
              <w:r w:rsidR="002168F0" w:rsidRPr="00DB7F03">
                <w:rPr>
                  <w:rStyle w:val="Hyperlink"/>
                  <w:rFonts w:ascii="Arial" w:hAnsi="Arial" w:cs="Arial"/>
                  <w:bCs/>
                </w:rPr>
                <w:t>site</w:t>
              </w:r>
            </w:hyperlink>
            <w:r w:rsidR="002168F0" w:rsidRPr="00DB7F03">
              <w:rPr>
                <w:rFonts w:ascii="Arial" w:hAnsi="Arial" w:cs="Arial"/>
                <w:bCs/>
                <w:color w:val="auto"/>
              </w:rPr>
              <w:t>.</w:t>
            </w:r>
            <w:r w:rsidR="00D50663">
              <w:rPr>
                <w:rFonts w:ascii="Arial" w:hAnsi="Arial" w:cs="Arial"/>
                <w:bCs/>
                <w:color w:val="auto"/>
              </w:rPr>
              <w:t xml:space="preserve"> Watch for </w:t>
            </w:r>
            <w:r w:rsidR="00C42D3D">
              <w:rPr>
                <w:rFonts w:ascii="Arial" w:hAnsi="Arial" w:cs="Arial"/>
                <w:bCs/>
                <w:color w:val="auto"/>
              </w:rPr>
              <w:t xml:space="preserve">an </w:t>
            </w:r>
            <w:r w:rsidR="00D50663">
              <w:rPr>
                <w:rFonts w:ascii="Arial" w:hAnsi="Arial" w:cs="Arial"/>
                <w:bCs/>
                <w:color w:val="auto"/>
              </w:rPr>
              <w:t>upcoming communication</w:t>
            </w:r>
            <w:r w:rsidR="00C42D3D">
              <w:rPr>
                <w:rFonts w:ascii="Arial" w:hAnsi="Arial" w:cs="Arial"/>
                <w:bCs/>
                <w:color w:val="auto"/>
              </w:rPr>
              <w:t xml:space="preserve"> announcing</w:t>
            </w:r>
            <w:r w:rsidR="00D50663">
              <w:rPr>
                <w:rFonts w:ascii="Arial" w:hAnsi="Arial" w:cs="Arial"/>
                <w:bCs/>
                <w:color w:val="auto"/>
              </w:rPr>
              <w:t xml:space="preserve"> this new functionality.</w:t>
            </w:r>
          </w:p>
          <w:p w:rsidR="00D7270F" w:rsidRDefault="008D3E04" w:rsidP="00D06B83">
            <w:pPr>
              <w:pStyle w:val="Default"/>
              <w:spacing w:beforeLines="60" w:before="144"/>
              <w:rPr>
                <w:rFonts w:ascii="Arial" w:hAnsi="Arial" w:cs="Arial"/>
                <w:bCs/>
              </w:rPr>
            </w:pPr>
            <w:r>
              <w:rPr>
                <w:rFonts w:ascii="Arial" w:hAnsi="Arial" w:cs="Arial"/>
                <w:bCs/>
              </w:rPr>
              <w:t>Schools must</w:t>
            </w:r>
            <w:r w:rsidR="00DB7F03" w:rsidRPr="00DB7F03">
              <w:rPr>
                <w:rFonts w:ascii="Arial" w:hAnsi="Arial" w:cs="Arial"/>
                <w:bCs/>
              </w:rPr>
              <w:t xml:space="preserve"> begin using the </w:t>
            </w:r>
            <w:r w:rsidR="00DB7F03" w:rsidRPr="00DB7F03">
              <w:rPr>
                <w:rFonts w:ascii="Arial" w:hAnsi="Arial" w:cs="Arial"/>
                <w:bCs/>
                <w:i/>
              </w:rPr>
              <w:t xml:space="preserve">New </w:t>
            </w:r>
            <w:r w:rsidR="00DB7F03" w:rsidRPr="00DB7F03">
              <w:rPr>
                <w:rFonts w:ascii="Arial" w:hAnsi="Arial" w:cs="Arial"/>
                <w:bCs/>
              </w:rPr>
              <w:t xml:space="preserve">NSLDS </w:t>
            </w:r>
            <w:r w:rsidR="00C42D3D">
              <w:rPr>
                <w:rFonts w:ascii="Arial" w:hAnsi="Arial" w:cs="Arial"/>
                <w:bCs/>
              </w:rPr>
              <w:t>E</w:t>
            </w:r>
            <w:r w:rsidR="00B33FC6" w:rsidRPr="00DB7F03">
              <w:rPr>
                <w:rFonts w:ascii="Arial" w:hAnsi="Arial" w:cs="Arial"/>
                <w:bCs/>
              </w:rPr>
              <w:t xml:space="preserve">nrollment </w:t>
            </w:r>
            <w:r w:rsidR="00C42D3D">
              <w:rPr>
                <w:rFonts w:ascii="Arial" w:hAnsi="Arial" w:cs="Arial"/>
                <w:bCs/>
                <w:color w:val="auto"/>
              </w:rPr>
              <w:t>S</w:t>
            </w:r>
            <w:r w:rsidR="00B33FC6" w:rsidRPr="00DB7F03">
              <w:rPr>
                <w:rFonts w:ascii="Arial" w:hAnsi="Arial" w:cs="Arial"/>
                <w:bCs/>
                <w:color w:val="auto"/>
              </w:rPr>
              <w:t xml:space="preserve">preadsheet </w:t>
            </w:r>
            <w:r w:rsidR="00C42D3D">
              <w:rPr>
                <w:rFonts w:ascii="Arial" w:hAnsi="Arial" w:cs="Arial"/>
                <w:bCs/>
                <w:color w:val="auto"/>
              </w:rPr>
              <w:t>S</w:t>
            </w:r>
            <w:r w:rsidR="00B33FC6" w:rsidRPr="00DB7F03">
              <w:rPr>
                <w:rFonts w:ascii="Arial" w:hAnsi="Arial" w:cs="Arial"/>
                <w:bCs/>
                <w:color w:val="auto"/>
              </w:rPr>
              <w:t xml:space="preserve">ubmittal </w:t>
            </w:r>
            <w:r w:rsidR="00C42D3D">
              <w:rPr>
                <w:rFonts w:ascii="Arial" w:hAnsi="Arial" w:cs="Arial"/>
                <w:bCs/>
                <w:color w:val="auto"/>
              </w:rPr>
              <w:t>F</w:t>
            </w:r>
            <w:r w:rsidR="002A7B01">
              <w:rPr>
                <w:rFonts w:ascii="Arial" w:hAnsi="Arial" w:cs="Arial"/>
                <w:bCs/>
                <w:color w:val="auto"/>
              </w:rPr>
              <w:t>ormat</w:t>
            </w:r>
            <w:r w:rsidR="00DB7F03" w:rsidRPr="00DB7F03">
              <w:rPr>
                <w:rFonts w:ascii="Arial" w:hAnsi="Arial" w:cs="Arial"/>
                <w:bCs/>
              </w:rPr>
              <w:t xml:space="preserve"> </w:t>
            </w:r>
            <w:r>
              <w:rPr>
                <w:rFonts w:ascii="Arial" w:hAnsi="Arial" w:cs="Arial"/>
                <w:bCs/>
              </w:rPr>
              <w:t>or</w:t>
            </w:r>
            <w:r w:rsidR="00DB7F03" w:rsidRPr="00DB7F03">
              <w:rPr>
                <w:rFonts w:ascii="Arial" w:hAnsi="Arial" w:cs="Arial"/>
                <w:bCs/>
              </w:rPr>
              <w:t xml:space="preserve"> one of the new </w:t>
            </w:r>
            <w:r w:rsidR="00B33FC6">
              <w:rPr>
                <w:rFonts w:ascii="Arial" w:hAnsi="Arial" w:cs="Arial"/>
                <w:bCs/>
              </w:rPr>
              <w:t>e</w:t>
            </w:r>
            <w:r w:rsidR="00B33FC6" w:rsidRPr="00DB7F03">
              <w:rPr>
                <w:rFonts w:ascii="Arial" w:hAnsi="Arial" w:cs="Arial"/>
                <w:bCs/>
              </w:rPr>
              <w:t xml:space="preserve">nrollment </w:t>
            </w:r>
            <w:r w:rsidR="00B33FC6">
              <w:rPr>
                <w:rFonts w:ascii="Arial" w:hAnsi="Arial" w:cs="Arial"/>
                <w:bCs/>
              </w:rPr>
              <w:t>r</w:t>
            </w:r>
            <w:r w:rsidR="00B33FC6" w:rsidRPr="00DB7F03">
              <w:rPr>
                <w:rFonts w:ascii="Arial" w:hAnsi="Arial" w:cs="Arial"/>
                <w:bCs/>
              </w:rPr>
              <w:t xml:space="preserve">eporting </w:t>
            </w:r>
            <w:r w:rsidR="00B33FC6">
              <w:rPr>
                <w:rFonts w:ascii="Arial" w:hAnsi="Arial" w:cs="Arial"/>
                <w:bCs/>
              </w:rPr>
              <w:t>f</w:t>
            </w:r>
            <w:r w:rsidR="00B33FC6" w:rsidRPr="00DB7F03">
              <w:rPr>
                <w:rFonts w:ascii="Arial" w:hAnsi="Arial" w:cs="Arial"/>
                <w:bCs/>
              </w:rPr>
              <w:t xml:space="preserve">ile </w:t>
            </w:r>
            <w:r w:rsidR="00C42D3D">
              <w:rPr>
                <w:rFonts w:ascii="Arial" w:hAnsi="Arial" w:cs="Arial"/>
                <w:bCs/>
              </w:rPr>
              <w:t>l</w:t>
            </w:r>
            <w:r w:rsidR="00DB7F03" w:rsidRPr="00DB7F03">
              <w:rPr>
                <w:rFonts w:ascii="Arial" w:hAnsi="Arial" w:cs="Arial"/>
                <w:bCs/>
              </w:rPr>
              <w:t>ayouts, and begin reporting program-level enrollment information, by October 1, 2014.</w:t>
            </w:r>
            <w:r w:rsidR="00E76E50">
              <w:rPr>
                <w:rFonts w:ascii="Arial" w:hAnsi="Arial" w:cs="Arial"/>
                <w:bCs/>
              </w:rPr>
              <w:t xml:space="preserve"> </w:t>
            </w:r>
          </w:p>
          <w:p w:rsidR="001D010F" w:rsidRPr="00F535C2" w:rsidRDefault="00E76E50">
            <w:pPr>
              <w:pStyle w:val="Default"/>
              <w:spacing w:before="240"/>
              <w:rPr>
                <w:rFonts w:ascii="Arial" w:hAnsi="Arial" w:cs="Arial"/>
                <w:b/>
                <w:bCs/>
                <w:color w:val="auto"/>
              </w:rPr>
            </w:pPr>
            <w:r>
              <w:rPr>
                <w:rFonts w:ascii="Arial" w:hAnsi="Arial" w:cs="Arial"/>
                <w:b/>
                <w:bCs/>
                <w:color w:val="auto"/>
              </w:rPr>
              <w:t>Enhancement to the</w:t>
            </w:r>
            <w:r w:rsidR="006334D3" w:rsidRPr="006334D3">
              <w:rPr>
                <w:rFonts w:ascii="Arial" w:hAnsi="Arial" w:cs="Arial"/>
                <w:b/>
                <w:bCs/>
                <w:color w:val="auto"/>
              </w:rPr>
              <w:t xml:space="preserve"> Enrollment </w:t>
            </w:r>
            <w:r>
              <w:rPr>
                <w:rFonts w:ascii="Arial" w:hAnsi="Arial" w:cs="Arial"/>
                <w:b/>
                <w:bCs/>
                <w:color w:val="auto"/>
              </w:rPr>
              <w:t>Maintenance</w:t>
            </w:r>
            <w:r w:rsidR="006334D3" w:rsidRPr="006334D3">
              <w:rPr>
                <w:rFonts w:ascii="Arial" w:hAnsi="Arial" w:cs="Arial"/>
                <w:b/>
                <w:bCs/>
                <w:color w:val="auto"/>
              </w:rPr>
              <w:t xml:space="preserve"> </w:t>
            </w:r>
            <w:r w:rsidR="0065620A">
              <w:rPr>
                <w:rFonts w:ascii="Arial" w:hAnsi="Arial" w:cs="Arial"/>
                <w:b/>
                <w:bCs/>
                <w:color w:val="auto"/>
              </w:rPr>
              <w:t>P</w:t>
            </w:r>
            <w:r w:rsidR="006334D3" w:rsidRPr="006334D3">
              <w:rPr>
                <w:rFonts w:ascii="Arial" w:hAnsi="Arial" w:cs="Arial"/>
                <w:b/>
                <w:bCs/>
                <w:color w:val="auto"/>
              </w:rPr>
              <w:t>age</w:t>
            </w:r>
          </w:p>
          <w:p w:rsidR="001D010F" w:rsidRPr="006D5746" w:rsidRDefault="00D65FE7" w:rsidP="00D06B83">
            <w:pPr>
              <w:pStyle w:val="Default"/>
              <w:spacing w:beforeLines="60" w:before="144"/>
              <w:rPr>
                <w:rFonts w:ascii="Arial" w:hAnsi="Arial" w:cs="Arial"/>
                <w:bCs/>
                <w:color w:val="auto"/>
              </w:rPr>
            </w:pPr>
            <w:r w:rsidRPr="006D5746">
              <w:rPr>
                <w:rFonts w:ascii="Arial" w:hAnsi="Arial" w:cs="Arial"/>
                <w:bCs/>
                <w:color w:val="auto"/>
              </w:rPr>
              <w:t xml:space="preserve">The </w:t>
            </w:r>
            <w:r w:rsidR="006B2FD7">
              <w:rPr>
                <w:rFonts w:ascii="Arial" w:hAnsi="Arial" w:cs="Arial"/>
                <w:bCs/>
                <w:color w:val="auto"/>
              </w:rPr>
              <w:t>E</w:t>
            </w:r>
            <w:r w:rsidR="00B33FC6" w:rsidRPr="006D5746">
              <w:rPr>
                <w:rFonts w:ascii="Arial" w:hAnsi="Arial" w:cs="Arial"/>
                <w:bCs/>
                <w:color w:val="auto"/>
              </w:rPr>
              <w:t xml:space="preserve">nrollment </w:t>
            </w:r>
            <w:r w:rsidR="006B2FD7">
              <w:rPr>
                <w:rFonts w:ascii="Arial" w:hAnsi="Arial" w:cs="Arial"/>
                <w:bCs/>
                <w:color w:val="auto"/>
              </w:rPr>
              <w:t>M</w:t>
            </w:r>
            <w:r w:rsidR="00B33FC6" w:rsidRPr="006D5746">
              <w:rPr>
                <w:rFonts w:ascii="Arial" w:hAnsi="Arial" w:cs="Arial"/>
                <w:bCs/>
                <w:color w:val="auto"/>
              </w:rPr>
              <w:t xml:space="preserve">aintenance </w:t>
            </w:r>
            <w:r w:rsidRPr="006D5746">
              <w:rPr>
                <w:rFonts w:ascii="Arial" w:hAnsi="Arial" w:cs="Arial"/>
                <w:bCs/>
                <w:color w:val="auto"/>
              </w:rPr>
              <w:t xml:space="preserve">page has been updated to </w:t>
            </w:r>
            <w:r w:rsidR="00F535C2" w:rsidRPr="006D5746">
              <w:rPr>
                <w:rFonts w:ascii="Arial" w:hAnsi="Arial" w:cs="Arial"/>
                <w:bCs/>
                <w:color w:val="auto"/>
              </w:rPr>
              <w:t xml:space="preserve">pre-populate </w:t>
            </w:r>
            <w:r w:rsidR="0022019B" w:rsidRPr="006D5746">
              <w:rPr>
                <w:rFonts w:ascii="Arial" w:hAnsi="Arial" w:cs="Arial"/>
                <w:bCs/>
                <w:color w:val="auto"/>
              </w:rPr>
              <w:t xml:space="preserve">the OPEID </w:t>
            </w:r>
            <w:r w:rsidR="00F535C2" w:rsidRPr="006D5746">
              <w:rPr>
                <w:rFonts w:ascii="Arial" w:hAnsi="Arial" w:cs="Arial"/>
                <w:bCs/>
                <w:color w:val="auto"/>
              </w:rPr>
              <w:t>a</w:t>
            </w:r>
            <w:r w:rsidR="0022019B" w:rsidRPr="006D5746">
              <w:rPr>
                <w:rFonts w:ascii="Arial" w:hAnsi="Arial" w:cs="Arial"/>
                <w:bCs/>
                <w:color w:val="auto"/>
              </w:rPr>
              <w:t>nd</w:t>
            </w:r>
            <w:r w:rsidR="00F535C2" w:rsidRPr="006D5746">
              <w:rPr>
                <w:rFonts w:ascii="Arial" w:hAnsi="Arial" w:cs="Arial"/>
                <w:bCs/>
                <w:color w:val="auto"/>
              </w:rPr>
              <w:t xml:space="preserve"> </w:t>
            </w:r>
            <w:r w:rsidR="004D4C95" w:rsidRPr="006D5746">
              <w:rPr>
                <w:rFonts w:ascii="Arial" w:hAnsi="Arial" w:cs="Arial"/>
                <w:bCs/>
                <w:color w:val="auto"/>
              </w:rPr>
              <w:t>the</w:t>
            </w:r>
            <w:r w:rsidR="006334D3">
              <w:rPr>
                <w:rFonts w:ascii="Arial" w:hAnsi="Arial" w:cs="Arial"/>
                <w:bCs/>
                <w:color w:val="auto"/>
              </w:rPr>
              <w:t xml:space="preserve"> </w:t>
            </w:r>
            <w:r w:rsidR="00F535C2" w:rsidRPr="006D5746">
              <w:rPr>
                <w:rFonts w:ascii="Arial" w:hAnsi="Arial" w:cs="Arial"/>
                <w:bCs/>
                <w:color w:val="auto"/>
              </w:rPr>
              <w:t>student’s identifiers</w:t>
            </w:r>
            <w:r w:rsidR="00E76E50">
              <w:rPr>
                <w:rFonts w:ascii="Arial" w:hAnsi="Arial" w:cs="Arial"/>
                <w:bCs/>
                <w:color w:val="auto"/>
              </w:rPr>
              <w:t xml:space="preserve"> </w:t>
            </w:r>
            <w:r w:rsidR="007273C3">
              <w:rPr>
                <w:rFonts w:ascii="Arial" w:hAnsi="Arial" w:cs="Arial"/>
                <w:bCs/>
                <w:color w:val="auto"/>
              </w:rPr>
              <w:t>when adding a student to a roster when accessed</w:t>
            </w:r>
            <w:r w:rsidR="00E76E50">
              <w:rPr>
                <w:rFonts w:ascii="Arial" w:hAnsi="Arial" w:cs="Arial"/>
                <w:bCs/>
                <w:color w:val="auto"/>
              </w:rPr>
              <w:t xml:space="preserve"> using the </w:t>
            </w:r>
            <w:r w:rsidR="006B2FD7">
              <w:rPr>
                <w:rFonts w:ascii="Arial" w:hAnsi="Arial" w:cs="Arial"/>
                <w:bCs/>
                <w:color w:val="auto"/>
              </w:rPr>
              <w:t>E</w:t>
            </w:r>
            <w:r w:rsidR="00B33FC6">
              <w:rPr>
                <w:rFonts w:ascii="Arial" w:hAnsi="Arial" w:cs="Arial"/>
                <w:bCs/>
                <w:color w:val="auto"/>
              </w:rPr>
              <w:t xml:space="preserve">nrollment </w:t>
            </w:r>
            <w:r w:rsidR="006B2FD7">
              <w:rPr>
                <w:rFonts w:ascii="Arial" w:hAnsi="Arial" w:cs="Arial"/>
                <w:bCs/>
                <w:color w:val="auto"/>
              </w:rPr>
              <w:t>S</w:t>
            </w:r>
            <w:r w:rsidR="00B33FC6">
              <w:rPr>
                <w:rFonts w:ascii="Arial" w:hAnsi="Arial" w:cs="Arial"/>
                <w:bCs/>
                <w:color w:val="auto"/>
              </w:rPr>
              <w:t xml:space="preserve">ummary </w:t>
            </w:r>
            <w:r w:rsidR="00E76E50">
              <w:rPr>
                <w:rFonts w:ascii="Arial" w:hAnsi="Arial" w:cs="Arial"/>
                <w:bCs/>
                <w:color w:val="auto"/>
              </w:rPr>
              <w:t>page.</w:t>
            </w:r>
            <w:r w:rsidR="00F535C2" w:rsidRPr="006D5746">
              <w:rPr>
                <w:rFonts w:ascii="Arial" w:hAnsi="Arial" w:cs="Arial"/>
                <w:bCs/>
                <w:color w:val="auto"/>
              </w:rPr>
              <w:t xml:space="preserve"> </w:t>
            </w:r>
            <w:r w:rsidR="00E76E50">
              <w:rPr>
                <w:rFonts w:ascii="Arial" w:hAnsi="Arial" w:cs="Arial"/>
                <w:bCs/>
                <w:color w:val="auto"/>
              </w:rPr>
              <w:t>If the student is not currently o</w:t>
            </w:r>
            <w:r w:rsidR="0022019B" w:rsidRPr="006D5746">
              <w:rPr>
                <w:rFonts w:ascii="Arial" w:hAnsi="Arial" w:cs="Arial"/>
                <w:bCs/>
                <w:color w:val="auto"/>
              </w:rPr>
              <w:t>n the school’s</w:t>
            </w:r>
            <w:r w:rsidR="008B51FD">
              <w:rPr>
                <w:rFonts w:ascii="Arial" w:hAnsi="Arial" w:cs="Arial"/>
                <w:bCs/>
                <w:color w:val="auto"/>
              </w:rPr>
              <w:t xml:space="preserve"> enrollment</w:t>
            </w:r>
            <w:r w:rsidR="0022019B" w:rsidRPr="006D5746">
              <w:rPr>
                <w:rFonts w:ascii="Arial" w:hAnsi="Arial" w:cs="Arial"/>
                <w:bCs/>
                <w:color w:val="auto"/>
              </w:rPr>
              <w:t xml:space="preserve"> roster</w:t>
            </w:r>
            <w:r w:rsidR="008B51FD">
              <w:rPr>
                <w:rFonts w:ascii="Arial" w:hAnsi="Arial" w:cs="Arial"/>
                <w:bCs/>
                <w:color w:val="auto"/>
              </w:rPr>
              <w:t xml:space="preserve">, the remaining enrollment fields </w:t>
            </w:r>
            <w:r w:rsidR="006B2FD7">
              <w:rPr>
                <w:rFonts w:ascii="Arial" w:hAnsi="Arial" w:cs="Arial"/>
                <w:bCs/>
                <w:color w:val="auto"/>
              </w:rPr>
              <w:t xml:space="preserve">may be populated </w:t>
            </w:r>
            <w:r w:rsidR="008B51FD">
              <w:rPr>
                <w:rFonts w:ascii="Arial" w:hAnsi="Arial" w:cs="Arial"/>
                <w:bCs/>
                <w:color w:val="auto"/>
              </w:rPr>
              <w:t xml:space="preserve">and </w:t>
            </w:r>
            <w:r w:rsidR="006B2FD7">
              <w:rPr>
                <w:rFonts w:ascii="Arial" w:hAnsi="Arial" w:cs="Arial"/>
                <w:bCs/>
                <w:color w:val="auto"/>
              </w:rPr>
              <w:t>the</w:t>
            </w:r>
            <w:r w:rsidR="008B51FD">
              <w:rPr>
                <w:rFonts w:ascii="Arial" w:hAnsi="Arial" w:cs="Arial"/>
                <w:bCs/>
                <w:color w:val="auto"/>
              </w:rPr>
              <w:t xml:space="preserve"> record </w:t>
            </w:r>
            <w:r w:rsidR="006B2FD7">
              <w:rPr>
                <w:rFonts w:ascii="Arial" w:hAnsi="Arial" w:cs="Arial"/>
                <w:bCs/>
                <w:color w:val="auto"/>
              </w:rPr>
              <w:t xml:space="preserve">submitted </w:t>
            </w:r>
            <w:r w:rsidR="008B51FD">
              <w:rPr>
                <w:rFonts w:ascii="Arial" w:hAnsi="Arial" w:cs="Arial"/>
                <w:bCs/>
                <w:color w:val="auto"/>
              </w:rPr>
              <w:t xml:space="preserve">to be added to </w:t>
            </w:r>
            <w:r w:rsidR="006B2FD7">
              <w:rPr>
                <w:rFonts w:ascii="Arial" w:hAnsi="Arial" w:cs="Arial"/>
                <w:bCs/>
                <w:color w:val="auto"/>
              </w:rPr>
              <w:t xml:space="preserve">the school's </w:t>
            </w:r>
            <w:r w:rsidR="008B51FD">
              <w:rPr>
                <w:rFonts w:ascii="Arial" w:hAnsi="Arial" w:cs="Arial"/>
                <w:bCs/>
                <w:color w:val="auto"/>
              </w:rPr>
              <w:t>roster.</w:t>
            </w:r>
            <w:r w:rsidRPr="006D5746">
              <w:rPr>
                <w:rFonts w:ascii="Arial" w:hAnsi="Arial" w:cs="Arial"/>
                <w:bCs/>
                <w:color w:val="auto"/>
              </w:rPr>
              <w:t xml:space="preserve"> </w:t>
            </w:r>
            <w:r w:rsidR="00E76E50">
              <w:rPr>
                <w:rFonts w:ascii="Arial" w:hAnsi="Arial" w:cs="Arial"/>
                <w:bCs/>
                <w:color w:val="auto"/>
              </w:rPr>
              <w:t>This functionality is only available</w:t>
            </w:r>
            <w:r w:rsidR="00E76E50" w:rsidRPr="006D5746">
              <w:rPr>
                <w:rFonts w:ascii="Arial" w:hAnsi="Arial" w:cs="Arial"/>
                <w:bCs/>
                <w:color w:val="auto"/>
              </w:rPr>
              <w:t xml:space="preserve"> when</w:t>
            </w:r>
            <w:r w:rsidR="00E76E50">
              <w:rPr>
                <w:rFonts w:ascii="Arial" w:hAnsi="Arial" w:cs="Arial"/>
                <w:bCs/>
                <w:color w:val="auto"/>
              </w:rPr>
              <w:t xml:space="preserve"> the </w:t>
            </w:r>
            <w:r w:rsidR="006B2FD7">
              <w:rPr>
                <w:rFonts w:ascii="Arial" w:hAnsi="Arial" w:cs="Arial"/>
                <w:bCs/>
                <w:color w:val="auto"/>
              </w:rPr>
              <w:t>E</w:t>
            </w:r>
            <w:r w:rsidR="00B33FC6">
              <w:rPr>
                <w:rFonts w:ascii="Arial" w:hAnsi="Arial" w:cs="Arial"/>
                <w:bCs/>
                <w:color w:val="auto"/>
              </w:rPr>
              <w:t xml:space="preserve">nrollment </w:t>
            </w:r>
            <w:r w:rsidR="006B2FD7">
              <w:rPr>
                <w:rFonts w:ascii="Arial" w:hAnsi="Arial" w:cs="Arial"/>
                <w:bCs/>
                <w:color w:val="auto"/>
              </w:rPr>
              <w:t>M</w:t>
            </w:r>
            <w:r w:rsidR="00B33FC6">
              <w:rPr>
                <w:rFonts w:ascii="Arial" w:hAnsi="Arial" w:cs="Arial"/>
                <w:bCs/>
                <w:color w:val="auto"/>
              </w:rPr>
              <w:t xml:space="preserve">aintenance </w:t>
            </w:r>
            <w:r w:rsidR="00E76E50">
              <w:rPr>
                <w:rFonts w:ascii="Arial" w:hAnsi="Arial" w:cs="Arial"/>
                <w:bCs/>
                <w:color w:val="auto"/>
              </w:rPr>
              <w:t>page is</w:t>
            </w:r>
            <w:r w:rsidR="00E76E50" w:rsidRPr="006D5746">
              <w:rPr>
                <w:rFonts w:ascii="Arial" w:hAnsi="Arial" w:cs="Arial"/>
                <w:bCs/>
                <w:color w:val="auto"/>
              </w:rPr>
              <w:t xml:space="preserve"> accessed from the </w:t>
            </w:r>
            <w:r w:rsidR="006B2FD7">
              <w:rPr>
                <w:rFonts w:ascii="Arial" w:hAnsi="Arial" w:cs="Arial"/>
                <w:bCs/>
                <w:color w:val="auto"/>
              </w:rPr>
              <w:t>E</w:t>
            </w:r>
            <w:r w:rsidR="00B33FC6" w:rsidRPr="006D5746">
              <w:rPr>
                <w:rFonts w:ascii="Arial" w:hAnsi="Arial" w:cs="Arial"/>
                <w:bCs/>
                <w:color w:val="auto"/>
              </w:rPr>
              <w:t xml:space="preserve">nrollment </w:t>
            </w:r>
            <w:r w:rsidR="006B2FD7">
              <w:rPr>
                <w:rFonts w:ascii="Arial" w:hAnsi="Arial" w:cs="Arial"/>
                <w:bCs/>
                <w:color w:val="auto"/>
              </w:rPr>
              <w:t>S</w:t>
            </w:r>
            <w:r w:rsidR="00B33FC6" w:rsidRPr="006D5746">
              <w:rPr>
                <w:rFonts w:ascii="Arial" w:hAnsi="Arial" w:cs="Arial"/>
                <w:bCs/>
                <w:color w:val="auto"/>
              </w:rPr>
              <w:t xml:space="preserve">ummary </w:t>
            </w:r>
            <w:r w:rsidR="00E76E50" w:rsidRPr="006D5746">
              <w:rPr>
                <w:rFonts w:ascii="Arial" w:hAnsi="Arial" w:cs="Arial"/>
                <w:bCs/>
                <w:color w:val="auto"/>
              </w:rPr>
              <w:t>page</w:t>
            </w:r>
            <w:r w:rsidR="00E76E50">
              <w:rPr>
                <w:rFonts w:ascii="Arial" w:hAnsi="Arial" w:cs="Arial"/>
                <w:bCs/>
                <w:color w:val="auto"/>
              </w:rPr>
              <w:t>.</w:t>
            </w:r>
          </w:p>
          <w:p w:rsidR="00311E75" w:rsidRDefault="00D64B7B" w:rsidP="002D2792">
            <w:pPr>
              <w:pStyle w:val="Default"/>
              <w:spacing w:before="144" w:after="240"/>
              <w:jc w:val="center"/>
              <w:rPr>
                <w:rFonts w:ascii="Arial" w:hAnsi="Arial" w:cs="Arial"/>
                <w:b/>
                <w:bCs/>
                <w:i/>
              </w:rPr>
            </w:pPr>
            <w:r w:rsidRPr="00A80C93">
              <w:rPr>
                <w:rFonts w:ascii="Arial" w:hAnsi="Arial" w:cs="Arial"/>
                <w:bCs/>
                <w:i/>
                <w:noProof/>
              </w:rPr>
              <w:drawing>
                <wp:inline distT="0" distB="0" distL="0" distR="0" wp14:anchorId="4D2A2E44" wp14:editId="663DC6AF">
                  <wp:extent cx="5009515" cy="3916045"/>
                  <wp:effectExtent l="0" t="0" r="63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stu.png"/>
                          <pic:cNvPicPr/>
                        </pic:nvPicPr>
                        <pic:blipFill>
                          <a:blip r:embed="rId25">
                            <a:extLst>
                              <a:ext uri="{28A0092B-C50C-407E-A947-70E740481C1C}">
                                <a14:useLocalDpi xmlns:a14="http://schemas.microsoft.com/office/drawing/2010/main" val="0"/>
                              </a:ext>
                            </a:extLst>
                          </a:blip>
                          <a:stretch>
                            <a:fillRect/>
                          </a:stretch>
                        </pic:blipFill>
                        <pic:spPr>
                          <a:xfrm>
                            <a:off x="0" y="0"/>
                            <a:ext cx="5009515" cy="3916045"/>
                          </a:xfrm>
                          <a:prstGeom prst="rect">
                            <a:avLst/>
                          </a:prstGeom>
                        </pic:spPr>
                      </pic:pic>
                    </a:graphicData>
                  </a:graphic>
                </wp:inline>
              </w:drawing>
            </w:r>
          </w:p>
        </w:tc>
      </w:tr>
      <w:tr w:rsidR="00B46093" w:rsidRPr="009B301E" w:rsidTr="00DE0C8A">
        <w:tblPrEx>
          <w:tblLook w:val="01E0" w:firstRow="1" w:lastRow="1" w:firstColumn="1" w:lastColumn="1" w:noHBand="0" w:noVBand="0"/>
        </w:tblPrEx>
        <w:trPr>
          <w:trHeight w:val="112"/>
        </w:trPr>
        <w:tc>
          <w:tcPr>
            <w:tcW w:w="2717" w:type="dxa"/>
            <w:tcBorders>
              <w:top w:val="single" w:sz="4" w:space="0" w:color="auto"/>
              <w:bottom w:val="single" w:sz="4" w:space="0" w:color="auto"/>
            </w:tcBorders>
            <w:shd w:val="clear" w:color="auto" w:fill="FFFFFF"/>
          </w:tcPr>
          <w:p w:rsidR="00311E75" w:rsidRDefault="00B46093">
            <w:pPr>
              <w:shd w:val="clear" w:color="auto" w:fill="FFFFFF"/>
              <w:spacing w:before="120"/>
              <w:rPr>
                <w:rFonts w:ascii="Arial" w:hAnsi="Arial" w:cs="Arial"/>
                <w:b/>
                <w:color w:val="FF0000"/>
                <w:szCs w:val="24"/>
              </w:rPr>
            </w:pPr>
            <w:r w:rsidRPr="00B46093">
              <w:rPr>
                <w:rFonts w:ascii="Arial" w:hAnsi="Arial" w:cs="Arial"/>
                <w:b/>
                <w:color w:val="FF0000"/>
                <w:szCs w:val="24"/>
              </w:rPr>
              <w:lastRenderedPageBreak/>
              <w:t>Enhancements to NSLDS Reports</w:t>
            </w:r>
          </w:p>
        </w:tc>
        <w:tc>
          <w:tcPr>
            <w:tcW w:w="8105" w:type="dxa"/>
            <w:tcBorders>
              <w:top w:val="single" w:sz="4" w:space="0" w:color="auto"/>
              <w:bottom w:val="single" w:sz="4" w:space="0" w:color="auto"/>
            </w:tcBorders>
          </w:tcPr>
          <w:p w:rsidR="00311E75" w:rsidRDefault="009D7E64">
            <w:pPr>
              <w:pStyle w:val="Default"/>
              <w:spacing w:before="120" w:after="120"/>
              <w:rPr>
                <w:rFonts w:ascii="Arial" w:hAnsi="Arial" w:cs="Arial"/>
                <w:b/>
              </w:rPr>
            </w:pPr>
            <w:r w:rsidRPr="009D7E64">
              <w:rPr>
                <w:rFonts w:ascii="Arial" w:hAnsi="Arial" w:cs="Arial"/>
                <w:b/>
              </w:rPr>
              <w:t>School Portfolio Report</w:t>
            </w:r>
            <w:r w:rsidR="003173A8">
              <w:rPr>
                <w:rFonts w:ascii="Arial" w:hAnsi="Arial" w:cs="Arial"/>
                <w:b/>
              </w:rPr>
              <w:t xml:space="preserve"> – </w:t>
            </w:r>
            <w:r w:rsidR="000C1708">
              <w:rPr>
                <w:rFonts w:ascii="Arial" w:hAnsi="Arial" w:cs="Arial"/>
                <w:b/>
              </w:rPr>
              <w:t>U</w:t>
            </w:r>
            <w:r w:rsidR="003173A8">
              <w:rPr>
                <w:rFonts w:ascii="Arial" w:hAnsi="Arial" w:cs="Arial"/>
                <w:b/>
              </w:rPr>
              <w:t>pdated</w:t>
            </w:r>
          </w:p>
          <w:p w:rsidR="00A1022C" w:rsidRPr="00A1022C" w:rsidRDefault="00A1022C">
            <w:pPr>
              <w:pStyle w:val="Default"/>
              <w:rPr>
                <w:rFonts w:ascii="Arial" w:hAnsi="Arial" w:cs="Arial"/>
              </w:rPr>
            </w:pPr>
            <w:r w:rsidRPr="00A1022C">
              <w:rPr>
                <w:rFonts w:ascii="Arial" w:hAnsi="Arial" w:cs="Arial"/>
              </w:rPr>
              <w:t xml:space="preserve">The </w:t>
            </w:r>
            <w:r w:rsidRPr="00A1022C">
              <w:rPr>
                <w:rFonts w:ascii="Arial" w:hAnsi="Arial" w:cs="Arial"/>
                <w:i/>
              </w:rPr>
              <w:t>School Portfolio Report (SCHPR1)</w:t>
            </w:r>
            <w:r w:rsidRPr="00A1022C">
              <w:rPr>
                <w:rFonts w:ascii="Arial" w:hAnsi="Arial" w:cs="Arial"/>
              </w:rPr>
              <w:t xml:space="preserve"> has been </w:t>
            </w:r>
            <w:r>
              <w:rPr>
                <w:rFonts w:ascii="Arial" w:hAnsi="Arial" w:cs="Arial"/>
              </w:rPr>
              <w:t>updated</w:t>
            </w:r>
            <w:r w:rsidRPr="00A1022C">
              <w:rPr>
                <w:rFonts w:ascii="Arial" w:hAnsi="Arial" w:cs="Arial"/>
              </w:rPr>
              <w:t xml:space="preserve"> to provide schools with </w:t>
            </w:r>
            <w:r>
              <w:rPr>
                <w:rFonts w:ascii="Arial" w:hAnsi="Arial" w:cs="Arial"/>
              </w:rPr>
              <w:t xml:space="preserve">information </w:t>
            </w:r>
            <w:r w:rsidRPr="00A1022C">
              <w:rPr>
                <w:rFonts w:ascii="Arial" w:hAnsi="Arial" w:cs="Arial"/>
              </w:rPr>
              <w:t xml:space="preserve">about a student’s </w:t>
            </w:r>
            <w:r w:rsidR="00B33FC6">
              <w:rPr>
                <w:rFonts w:ascii="Arial" w:hAnsi="Arial" w:cs="Arial"/>
              </w:rPr>
              <w:t xml:space="preserve">subsidized </w:t>
            </w:r>
            <w:r>
              <w:rPr>
                <w:rFonts w:ascii="Arial" w:hAnsi="Arial" w:cs="Arial"/>
              </w:rPr>
              <w:t>loan</w:t>
            </w:r>
            <w:r w:rsidRPr="00A1022C">
              <w:rPr>
                <w:rFonts w:ascii="Arial" w:hAnsi="Arial" w:cs="Arial"/>
              </w:rPr>
              <w:t xml:space="preserve"> subsidy </w:t>
            </w:r>
            <w:r>
              <w:rPr>
                <w:rFonts w:ascii="Arial" w:hAnsi="Arial" w:cs="Arial"/>
              </w:rPr>
              <w:t>status and</w:t>
            </w:r>
            <w:r w:rsidR="00B33FC6">
              <w:rPr>
                <w:rFonts w:ascii="Arial" w:hAnsi="Arial" w:cs="Arial"/>
              </w:rPr>
              <w:t xml:space="preserve"> subsidized</w:t>
            </w:r>
            <w:r>
              <w:rPr>
                <w:rFonts w:ascii="Arial" w:hAnsi="Arial" w:cs="Arial"/>
              </w:rPr>
              <w:t xml:space="preserve"> </w:t>
            </w:r>
            <w:r w:rsidRPr="00A1022C">
              <w:rPr>
                <w:rFonts w:ascii="Arial" w:hAnsi="Arial" w:cs="Arial"/>
              </w:rPr>
              <w:t>usage</w:t>
            </w:r>
            <w:r w:rsidR="00B33FC6">
              <w:rPr>
                <w:rFonts w:ascii="Arial" w:hAnsi="Arial" w:cs="Arial"/>
              </w:rPr>
              <w:t xml:space="preserve"> period</w:t>
            </w:r>
            <w:r>
              <w:rPr>
                <w:rFonts w:ascii="Arial" w:hAnsi="Arial" w:cs="Arial"/>
              </w:rPr>
              <w:t xml:space="preserve">. </w:t>
            </w:r>
            <w:r w:rsidRPr="00A1022C">
              <w:rPr>
                <w:rFonts w:ascii="Arial" w:hAnsi="Arial" w:cs="Arial"/>
              </w:rPr>
              <w:t>The following data element</w:t>
            </w:r>
            <w:r w:rsidR="00D7270F">
              <w:rPr>
                <w:rFonts w:ascii="Arial" w:hAnsi="Arial" w:cs="Arial"/>
              </w:rPr>
              <w:t>s</w:t>
            </w:r>
            <w:r w:rsidRPr="00A1022C">
              <w:rPr>
                <w:rFonts w:ascii="Arial" w:hAnsi="Arial" w:cs="Arial"/>
              </w:rPr>
              <w:t xml:space="preserve"> ha</w:t>
            </w:r>
            <w:r w:rsidR="00D7270F">
              <w:rPr>
                <w:rFonts w:ascii="Arial" w:hAnsi="Arial" w:cs="Arial"/>
              </w:rPr>
              <w:t>ve</w:t>
            </w:r>
            <w:r w:rsidRPr="00A1022C">
              <w:rPr>
                <w:rFonts w:ascii="Arial" w:hAnsi="Arial" w:cs="Arial"/>
              </w:rPr>
              <w:t xml:space="preserve"> been added to the record layout: </w:t>
            </w:r>
          </w:p>
          <w:p w:rsidR="00311E75" w:rsidRDefault="00A1022C">
            <w:pPr>
              <w:pStyle w:val="Default"/>
              <w:numPr>
                <w:ilvl w:val="0"/>
                <w:numId w:val="8"/>
              </w:numPr>
              <w:spacing w:before="240" w:after="60"/>
              <w:rPr>
                <w:rFonts w:ascii="Arial" w:hAnsi="Arial" w:cs="Arial"/>
              </w:rPr>
            </w:pPr>
            <w:r w:rsidRPr="00A1022C">
              <w:rPr>
                <w:rFonts w:ascii="Arial" w:hAnsi="Arial" w:cs="Arial"/>
                <w:b/>
              </w:rPr>
              <w:t>Confirmed Loan Subsidy Status</w:t>
            </w:r>
            <w:r w:rsidRPr="00A1022C">
              <w:rPr>
                <w:rFonts w:ascii="Arial" w:hAnsi="Arial" w:cs="Arial"/>
              </w:rPr>
              <w:t xml:space="preserve">—A field indicating the confirmed status of the interest subsidy on a loan. This field is located in the Detail Record, position 543. </w:t>
            </w:r>
          </w:p>
          <w:p w:rsidR="00A1022C" w:rsidRPr="00A1022C" w:rsidRDefault="00A1022C">
            <w:pPr>
              <w:pStyle w:val="Default"/>
              <w:numPr>
                <w:ilvl w:val="0"/>
                <w:numId w:val="7"/>
              </w:numPr>
              <w:spacing w:before="60" w:after="60"/>
              <w:ind w:left="1800"/>
              <w:rPr>
                <w:rFonts w:ascii="Arial" w:hAnsi="Arial" w:cs="Arial"/>
              </w:rPr>
            </w:pPr>
            <w:r w:rsidRPr="00A1022C">
              <w:rPr>
                <w:rFonts w:ascii="Arial" w:hAnsi="Arial" w:cs="Arial"/>
              </w:rPr>
              <w:t>L = Lost Subsidy</w:t>
            </w:r>
          </w:p>
          <w:p w:rsidR="00A1022C" w:rsidRPr="00A1022C" w:rsidRDefault="00A1022C">
            <w:pPr>
              <w:pStyle w:val="Default"/>
              <w:numPr>
                <w:ilvl w:val="0"/>
                <w:numId w:val="7"/>
              </w:numPr>
              <w:spacing w:before="60" w:after="60"/>
              <w:ind w:left="1800"/>
              <w:rPr>
                <w:rFonts w:ascii="Arial" w:hAnsi="Arial" w:cs="Arial"/>
              </w:rPr>
            </w:pPr>
            <w:r w:rsidRPr="00A1022C">
              <w:rPr>
                <w:rFonts w:ascii="Arial" w:hAnsi="Arial" w:cs="Arial"/>
              </w:rPr>
              <w:t>R = Reinstated Subsidy</w:t>
            </w:r>
          </w:p>
          <w:p w:rsidR="00A1022C" w:rsidRPr="00A1022C" w:rsidRDefault="00A1022C">
            <w:pPr>
              <w:pStyle w:val="Default"/>
              <w:numPr>
                <w:ilvl w:val="0"/>
                <w:numId w:val="7"/>
              </w:numPr>
              <w:spacing w:before="60" w:after="60"/>
              <w:ind w:left="1800"/>
              <w:rPr>
                <w:rFonts w:ascii="Arial" w:hAnsi="Arial" w:cs="Arial"/>
              </w:rPr>
            </w:pPr>
            <w:r w:rsidRPr="00A1022C">
              <w:rPr>
                <w:rFonts w:ascii="Arial" w:hAnsi="Arial" w:cs="Arial"/>
              </w:rPr>
              <w:t>N = For D0 loans</w:t>
            </w:r>
            <w:r w:rsidR="006B2FD7">
              <w:rPr>
                <w:rFonts w:ascii="Arial" w:hAnsi="Arial" w:cs="Arial"/>
              </w:rPr>
              <w:t>,</w:t>
            </w:r>
            <w:r w:rsidRPr="00A1022C">
              <w:rPr>
                <w:rFonts w:ascii="Arial" w:hAnsi="Arial" w:cs="Arial"/>
              </w:rPr>
              <w:t xml:space="preserve"> the </w:t>
            </w:r>
            <w:r w:rsidR="00B33FC6">
              <w:rPr>
                <w:rFonts w:ascii="Arial" w:hAnsi="Arial" w:cs="Arial"/>
              </w:rPr>
              <w:t>loan still has interest subsidy</w:t>
            </w:r>
            <w:r w:rsidRPr="00A1022C">
              <w:rPr>
                <w:rFonts w:ascii="Arial" w:hAnsi="Arial" w:cs="Arial"/>
              </w:rPr>
              <w:t xml:space="preserve">. </w:t>
            </w:r>
            <w:r w:rsidR="006B2FD7">
              <w:rPr>
                <w:rFonts w:ascii="Arial" w:hAnsi="Arial" w:cs="Arial"/>
              </w:rPr>
              <w:t>For a</w:t>
            </w:r>
            <w:r w:rsidRPr="00A1022C">
              <w:rPr>
                <w:rFonts w:ascii="Arial" w:hAnsi="Arial" w:cs="Arial"/>
              </w:rPr>
              <w:t>ll other loans this field is not applicable.</w:t>
            </w:r>
          </w:p>
          <w:p w:rsidR="00311E75" w:rsidRDefault="00D7270F">
            <w:pPr>
              <w:pStyle w:val="Default"/>
              <w:numPr>
                <w:ilvl w:val="0"/>
                <w:numId w:val="8"/>
              </w:numPr>
              <w:spacing w:before="240" w:after="60"/>
              <w:rPr>
                <w:rFonts w:ascii="Arial" w:hAnsi="Arial" w:cs="Arial"/>
              </w:rPr>
            </w:pPr>
            <w:r>
              <w:rPr>
                <w:rFonts w:ascii="Arial" w:hAnsi="Arial" w:cs="Arial"/>
                <w:b/>
              </w:rPr>
              <w:t>Loan-L</w:t>
            </w:r>
            <w:r w:rsidR="00A1022C" w:rsidRPr="00A1022C">
              <w:rPr>
                <w:rFonts w:ascii="Arial" w:hAnsi="Arial" w:cs="Arial"/>
                <w:b/>
              </w:rPr>
              <w:t>evel Subsidized Usage Period (SUP)</w:t>
            </w:r>
            <w:r w:rsidR="00A1022C" w:rsidRPr="00A1022C">
              <w:rPr>
                <w:rFonts w:ascii="Arial" w:hAnsi="Arial" w:cs="Arial"/>
              </w:rPr>
              <w:t>—</w:t>
            </w:r>
            <w:proofErr w:type="gramStart"/>
            <w:r w:rsidR="00A1022C" w:rsidRPr="00A1022C">
              <w:rPr>
                <w:rFonts w:ascii="Arial" w:hAnsi="Arial" w:cs="Arial"/>
              </w:rPr>
              <w:t>The</w:t>
            </w:r>
            <w:proofErr w:type="gramEnd"/>
            <w:r w:rsidR="00A1022C" w:rsidRPr="00A1022C">
              <w:rPr>
                <w:rFonts w:ascii="Arial" w:hAnsi="Arial" w:cs="Arial"/>
              </w:rPr>
              <w:t xml:space="preserve"> period of time, expressed in years or portions of years, </w:t>
            </w:r>
            <w:r w:rsidR="00B33FC6">
              <w:rPr>
                <w:rFonts w:ascii="Arial" w:hAnsi="Arial" w:cs="Arial"/>
              </w:rPr>
              <w:t>for which the student received the Direct Subsidized Loan</w:t>
            </w:r>
            <w:r w:rsidR="00A1022C" w:rsidRPr="00A1022C">
              <w:rPr>
                <w:rFonts w:ascii="Arial" w:hAnsi="Arial" w:cs="Arial"/>
              </w:rPr>
              <w:t>. There is an implied decimal point between the third and fourth digits. This field is located in the Detail Record, position 544 to 549.</w:t>
            </w:r>
          </w:p>
          <w:p w:rsidR="00311E75" w:rsidRDefault="009D7E64">
            <w:pPr>
              <w:pStyle w:val="Default"/>
              <w:spacing w:before="240" w:after="60"/>
              <w:ind w:left="72" w:hanging="72"/>
              <w:rPr>
                <w:rFonts w:ascii="Arial" w:hAnsi="Arial" w:cs="Arial"/>
                <w:b/>
              </w:rPr>
            </w:pPr>
            <w:r w:rsidRPr="009D7E64">
              <w:rPr>
                <w:rFonts w:ascii="Arial" w:hAnsi="Arial" w:cs="Arial"/>
                <w:b/>
              </w:rPr>
              <w:t>Borrower Demographic Report</w:t>
            </w:r>
            <w:r w:rsidR="003173A8">
              <w:rPr>
                <w:rFonts w:ascii="Arial" w:hAnsi="Arial" w:cs="Arial"/>
                <w:b/>
              </w:rPr>
              <w:t xml:space="preserve"> – </w:t>
            </w:r>
            <w:r w:rsidR="000C1708">
              <w:rPr>
                <w:rFonts w:ascii="Arial" w:hAnsi="Arial" w:cs="Arial"/>
                <w:b/>
              </w:rPr>
              <w:t>U</w:t>
            </w:r>
            <w:r w:rsidR="003173A8">
              <w:rPr>
                <w:rFonts w:ascii="Arial" w:hAnsi="Arial" w:cs="Arial"/>
                <w:b/>
              </w:rPr>
              <w:t>pdated</w:t>
            </w:r>
          </w:p>
          <w:p w:rsidR="00311E75" w:rsidRDefault="00A1022C">
            <w:pPr>
              <w:pStyle w:val="Default"/>
              <w:spacing w:before="60" w:after="360"/>
              <w:rPr>
                <w:rFonts w:ascii="Arial" w:hAnsi="Arial" w:cs="Arial"/>
              </w:rPr>
            </w:pPr>
            <w:r w:rsidRPr="00A1022C">
              <w:rPr>
                <w:rFonts w:ascii="Arial" w:hAnsi="Arial" w:cs="Arial"/>
              </w:rPr>
              <w:t xml:space="preserve">The </w:t>
            </w:r>
            <w:r w:rsidRPr="00A1022C">
              <w:rPr>
                <w:rFonts w:ascii="Arial" w:hAnsi="Arial" w:cs="Arial"/>
                <w:bCs/>
                <w:i/>
                <w:iCs/>
              </w:rPr>
              <w:t xml:space="preserve">Borrower Demographic Report (SCHBR1) </w:t>
            </w:r>
            <w:r>
              <w:rPr>
                <w:rFonts w:ascii="Arial" w:hAnsi="Arial" w:cs="Arial"/>
              </w:rPr>
              <w:t xml:space="preserve">has been enhanced to include </w:t>
            </w:r>
            <w:r w:rsidR="008C62F1">
              <w:rPr>
                <w:rFonts w:ascii="Arial" w:hAnsi="Arial" w:cs="Arial"/>
              </w:rPr>
              <w:t>the</w:t>
            </w:r>
            <w:r w:rsidR="008C62F1" w:rsidRPr="00A1022C">
              <w:rPr>
                <w:rFonts w:ascii="Arial" w:hAnsi="Arial" w:cs="Arial"/>
              </w:rPr>
              <w:t xml:space="preserve"> Common Origination and Disbursement (COD)</w:t>
            </w:r>
            <w:r w:rsidR="008C62F1">
              <w:rPr>
                <w:rFonts w:ascii="Arial" w:hAnsi="Arial" w:cs="Arial"/>
              </w:rPr>
              <w:t xml:space="preserve"> </w:t>
            </w:r>
            <w:r w:rsidR="006B2FD7">
              <w:rPr>
                <w:rFonts w:ascii="Arial" w:hAnsi="Arial" w:cs="Arial"/>
              </w:rPr>
              <w:t>S</w:t>
            </w:r>
            <w:r w:rsidR="001F263F">
              <w:rPr>
                <w:rFonts w:ascii="Arial" w:hAnsi="Arial" w:cs="Arial"/>
              </w:rPr>
              <w:t xml:space="preserve">ystem </w:t>
            </w:r>
            <w:r w:rsidR="008C62F1">
              <w:rPr>
                <w:rFonts w:ascii="Arial" w:hAnsi="Arial" w:cs="Arial"/>
              </w:rPr>
              <w:t xml:space="preserve">as a source of the </w:t>
            </w:r>
            <w:r>
              <w:rPr>
                <w:rFonts w:ascii="Arial" w:hAnsi="Arial" w:cs="Arial"/>
              </w:rPr>
              <w:t>information reported to NSLDS.</w:t>
            </w:r>
            <w:r w:rsidR="00D7270F">
              <w:rPr>
                <w:rFonts w:ascii="Arial" w:hAnsi="Arial" w:cs="Arial"/>
              </w:rPr>
              <w:t xml:space="preserve"> This addition to the report is </w:t>
            </w:r>
            <w:r w:rsidR="005B57D3">
              <w:rPr>
                <w:rFonts w:ascii="Arial" w:hAnsi="Arial" w:cs="Arial"/>
              </w:rPr>
              <w:t xml:space="preserve">identified with the source value of </w:t>
            </w:r>
            <w:r w:rsidR="005B57D3" w:rsidRPr="00AE0098">
              <w:rPr>
                <w:rFonts w:ascii="Arial" w:hAnsi="Arial" w:cs="Arial"/>
              </w:rPr>
              <w:t>DLORGN</w:t>
            </w:r>
            <w:r w:rsidR="00D7270F">
              <w:rPr>
                <w:rFonts w:ascii="Arial" w:hAnsi="Arial" w:cs="Arial"/>
              </w:rPr>
              <w:t xml:space="preserve"> in </w:t>
            </w:r>
            <w:r w:rsidR="005B57D3">
              <w:rPr>
                <w:rFonts w:ascii="Arial" w:hAnsi="Arial" w:cs="Arial"/>
              </w:rPr>
              <w:t>the record type</w:t>
            </w:r>
            <w:r w:rsidR="00FC685E">
              <w:rPr>
                <w:rFonts w:ascii="Arial" w:hAnsi="Arial" w:cs="Arial"/>
              </w:rPr>
              <w:t>s</w:t>
            </w:r>
            <w:r w:rsidR="005B57D3">
              <w:rPr>
                <w:rFonts w:ascii="Arial" w:hAnsi="Arial" w:cs="Arial"/>
              </w:rPr>
              <w:t xml:space="preserve"> 05, 10, 15, and 20 as applicable</w:t>
            </w:r>
            <w:r w:rsidR="00D7270F">
              <w:rPr>
                <w:rFonts w:ascii="Arial" w:hAnsi="Arial" w:cs="Arial"/>
              </w:rPr>
              <w:t>. There is no position change required to receive this new information.</w:t>
            </w:r>
            <w:r w:rsidR="00DF2D7A">
              <w:rPr>
                <w:rFonts w:ascii="Arial" w:hAnsi="Arial" w:cs="Arial"/>
              </w:rPr>
              <w:t xml:space="preserve">  Note that we are not posting a revised file layout for this additional source value</w:t>
            </w:r>
            <w:r w:rsidR="00685A0E">
              <w:rPr>
                <w:rFonts w:ascii="Arial" w:hAnsi="Arial" w:cs="Arial"/>
              </w:rPr>
              <w:t>, as it does not affect the layout itself</w:t>
            </w:r>
            <w:r w:rsidR="00DF2D7A">
              <w:rPr>
                <w:rFonts w:ascii="Arial" w:hAnsi="Arial" w:cs="Arial"/>
              </w:rPr>
              <w:t>.</w:t>
            </w:r>
          </w:p>
          <w:p w:rsidR="00B46093" w:rsidRPr="009D7E64" w:rsidRDefault="009D7E64">
            <w:pPr>
              <w:pStyle w:val="Default"/>
              <w:spacing w:before="60" w:after="60"/>
              <w:rPr>
                <w:rFonts w:ascii="Arial" w:hAnsi="Arial" w:cs="Arial"/>
                <w:b/>
              </w:rPr>
            </w:pPr>
            <w:r w:rsidRPr="009D7E64">
              <w:rPr>
                <w:rFonts w:ascii="Arial" w:hAnsi="Arial" w:cs="Arial"/>
                <w:b/>
              </w:rPr>
              <w:t>Subsidized Usage School Report – New!</w:t>
            </w:r>
          </w:p>
          <w:p w:rsidR="009D7E64" w:rsidRDefault="009D7E64">
            <w:pPr>
              <w:pStyle w:val="Default"/>
              <w:spacing w:before="60" w:after="60"/>
              <w:rPr>
                <w:rFonts w:ascii="Arial" w:hAnsi="Arial" w:cs="Arial"/>
              </w:rPr>
            </w:pPr>
            <w:r w:rsidRPr="009D7E64">
              <w:rPr>
                <w:rFonts w:ascii="Arial" w:hAnsi="Arial" w:cs="Arial"/>
              </w:rPr>
              <w:t xml:space="preserve">The </w:t>
            </w:r>
            <w:r w:rsidR="006B2FD7">
              <w:rPr>
                <w:rFonts w:ascii="Arial" w:hAnsi="Arial" w:cs="Arial"/>
              </w:rPr>
              <w:t xml:space="preserve">new </w:t>
            </w:r>
            <w:r w:rsidRPr="009D7E64">
              <w:rPr>
                <w:rFonts w:ascii="Arial" w:hAnsi="Arial" w:cs="Arial"/>
                <w:i/>
              </w:rPr>
              <w:t>Subsidized Usage School Report</w:t>
            </w:r>
            <w:r w:rsidRPr="009D7E64">
              <w:rPr>
                <w:rFonts w:ascii="Arial" w:hAnsi="Arial" w:cs="Arial"/>
              </w:rPr>
              <w:t xml:space="preserve"> </w:t>
            </w:r>
            <w:r w:rsidRPr="009D7E64">
              <w:rPr>
                <w:rFonts w:ascii="Arial" w:hAnsi="Arial" w:cs="Arial"/>
                <w:i/>
              </w:rPr>
              <w:t xml:space="preserve">(SCHSB1) </w:t>
            </w:r>
            <w:r w:rsidRPr="009D7E64">
              <w:rPr>
                <w:rFonts w:ascii="Arial" w:hAnsi="Arial" w:cs="Arial"/>
              </w:rPr>
              <w:t>provides school users with a list of student borrowers</w:t>
            </w:r>
            <w:r w:rsidR="00BB3C19">
              <w:rPr>
                <w:rFonts w:ascii="Arial" w:hAnsi="Arial" w:cs="Arial"/>
              </w:rPr>
              <w:t xml:space="preserve"> </w:t>
            </w:r>
            <w:r w:rsidRPr="009D7E64">
              <w:rPr>
                <w:rFonts w:ascii="Arial" w:hAnsi="Arial" w:cs="Arial"/>
              </w:rPr>
              <w:t>w</w:t>
            </w:r>
            <w:r w:rsidR="008B51FD">
              <w:rPr>
                <w:rFonts w:ascii="Arial" w:hAnsi="Arial" w:cs="Arial"/>
              </w:rPr>
              <w:t>ho have</w:t>
            </w:r>
            <w:r w:rsidRPr="009D7E64">
              <w:rPr>
                <w:rFonts w:ascii="Arial" w:hAnsi="Arial" w:cs="Arial"/>
              </w:rPr>
              <w:t xml:space="preserve"> Direct Stafford Subsidized (SULA Eligible) </w:t>
            </w:r>
            <w:r w:rsidR="00D7270F">
              <w:rPr>
                <w:rFonts w:ascii="Arial" w:hAnsi="Arial" w:cs="Arial"/>
              </w:rPr>
              <w:t>(D0)</w:t>
            </w:r>
            <w:r w:rsidR="008B51FD">
              <w:rPr>
                <w:rFonts w:ascii="Arial" w:hAnsi="Arial" w:cs="Arial"/>
              </w:rPr>
              <w:t xml:space="preserve"> </w:t>
            </w:r>
            <w:r w:rsidRPr="009D7E64">
              <w:rPr>
                <w:rFonts w:ascii="Arial" w:hAnsi="Arial" w:cs="Arial"/>
              </w:rPr>
              <w:t>loans</w:t>
            </w:r>
            <w:r w:rsidR="008B51FD">
              <w:rPr>
                <w:rFonts w:ascii="Arial" w:hAnsi="Arial" w:cs="Arial"/>
              </w:rPr>
              <w:t>, currently in attendance at the location of the user requesting the report</w:t>
            </w:r>
            <w:r w:rsidRPr="009D7E64">
              <w:rPr>
                <w:rFonts w:ascii="Arial" w:hAnsi="Arial" w:cs="Arial"/>
              </w:rPr>
              <w:t>.</w:t>
            </w:r>
            <w:r w:rsidRPr="009D7E64">
              <w:rPr>
                <w:rFonts w:asciiTheme="minorHAnsi" w:eastAsiaTheme="minorHAnsi" w:hAnsiTheme="minorHAnsi" w:cstheme="minorBidi"/>
                <w:color w:val="auto"/>
                <w:sz w:val="20"/>
                <w:szCs w:val="22"/>
              </w:rPr>
              <w:t xml:space="preserve"> </w:t>
            </w:r>
            <w:r>
              <w:rPr>
                <w:rFonts w:ascii="Arial" w:hAnsi="Arial" w:cs="Arial"/>
              </w:rPr>
              <w:t>This report</w:t>
            </w:r>
            <w:r w:rsidR="00B33FC6">
              <w:rPr>
                <w:rFonts w:ascii="Arial" w:hAnsi="Arial" w:cs="Arial"/>
              </w:rPr>
              <w:t xml:space="preserve"> also</w:t>
            </w:r>
            <w:r>
              <w:rPr>
                <w:rFonts w:ascii="Arial" w:hAnsi="Arial" w:cs="Arial"/>
              </w:rPr>
              <w:t xml:space="preserve"> includes information about a </w:t>
            </w:r>
            <w:r w:rsidR="008B51FD">
              <w:rPr>
                <w:rFonts w:ascii="Arial" w:hAnsi="Arial" w:cs="Arial"/>
              </w:rPr>
              <w:t>borrower</w:t>
            </w:r>
            <w:r>
              <w:rPr>
                <w:rFonts w:ascii="Arial" w:hAnsi="Arial" w:cs="Arial"/>
              </w:rPr>
              <w:t xml:space="preserve">’s </w:t>
            </w:r>
            <w:r w:rsidR="00B33FC6">
              <w:rPr>
                <w:rFonts w:ascii="Arial" w:hAnsi="Arial" w:cs="Arial"/>
              </w:rPr>
              <w:t>total subsidized</w:t>
            </w:r>
            <w:r w:rsidR="008B51FD">
              <w:rPr>
                <w:rFonts w:ascii="Arial" w:hAnsi="Arial" w:cs="Arial"/>
              </w:rPr>
              <w:t xml:space="preserve"> usage, the borrower’s</w:t>
            </w:r>
            <w:r>
              <w:rPr>
                <w:rFonts w:ascii="Arial" w:hAnsi="Arial" w:cs="Arial"/>
              </w:rPr>
              <w:t xml:space="preserve"> loan-level </w:t>
            </w:r>
            <w:r w:rsidR="00B33FC6">
              <w:rPr>
                <w:rFonts w:ascii="Arial" w:hAnsi="Arial" w:cs="Arial"/>
              </w:rPr>
              <w:t xml:space="preserve">subsidized </w:t>
            </w:r>
            <w:r>
              <w:rPr>
                <w:rFonts w:ascii="Arial" w:hAnsi="Arial" w:cs="Arial"/>
              </w:rPr>
              <w:t>usage</w:t>
            </w:r>
            <w:r w:rsidR="006B2FD7">
              <w:rPr>
                <w:rFonts w:ascii="Arial" w:hAnsi="Arial" w:cs="Arial"/>
              </w:rPr>
              <w:t xml:space="preserve">, </w:t>
            </w:r>
            <w:r w:rsidR="00AD3A8E">
              <w:rPr>
                <w:rFonts w:ascii="Arial" w:hAnsi="Arial" w:cs="Arial"/>
              </w:rPr>
              <w:t>and</w:t>
            </w:r>
            <w:r>
              <w:rPr>
                <w:rFonts w:ascii="Arial" w:hAnsi="Arial" w:cs="Arial"/>
              </w:rPr>
              <w:t xml:space="preserve"> </w:t>
            </w:r>
            <w:r w:rsidR="008B51FD">
              <w:rPr>
                <w:rFonts w:ascii="Arial" w:hAnsi="Arial" w:cs="Arial"/>
              </w:rPr>
              <w:t xml:space="preserve">the borrower’s </w:t>
            </w:r>
            <w:r>
              <w:rPr>
                <w:rFonts w:ascii="Arial" w:hAnsi="Arial" w:cs="Arial"/>
              </w:rPr>
              <w:t>program enrollment information. S</w:t>
            </w:r>
            <w:r w:rsidRPr="009D7E64">
              <w:rPr>
                <w:rFonts w:ascii="Arial" w:hAnsi="Arial" w:cs="Arial"/>
              </w:rPr>
              <w:t xml:space="preserve">chool users </w:t>
            </w:r>
            <w:r>
              <w:rPr>
                <w:rFonts w:ascii="Arial" w:hAnsi="Arial" w:cs="Arial"/>
              </w:rPr>
              <w:t xml:space="preserve">can request the report on the </w:t>
            </w:r>
            <w:hyperlink r:id="rId26" w:history="1">
              <w:r w:rsidR="00AD3A8E" w:rsidRPr="00E22AA4">
                <w:rPr>
                  <w:rStyle w:val="Hyperlink"/>
                  <w:rFonts w:ascii="Arial" w:hAnsi="Arial" w:cs="Arial"/>
                </w:rPr>
                <w:t>NSLDS Professional Access</w:t>
              </w:r>
            </w:hyperlink>
            <w:r w:rsidR="00AD3A8E" w:rsidRPr="00D64FA9">
              <w:rPr>
                <w:rFonts w:ascii="Arial" w:hAnsi="Arial" w:cs="Arial"/>
                <w:bCs/>
              </w:rPr>
              <w:t xml:space="preserve"> </w:t>
            </w:r>
            <w:r w:rsidR="00AD3A8E">
              <w:rPr>
                <w:rFonts w:ascii="Arial" w:hAnsi="Arial" w:cs="Arial"/>
                <w:bCs/>
              </w:rPr>
              <w:t>Web site</w:t>
            </w:r>
            <w:r w:rsidR="00AD3A8E" w:rsidDel="00AD3A8E">
              <w:rPr>
                <w:rFonts w:ascii="Arial" w:hAnsi="Arial" w:cs="Arial"/>
              </w:rPr>
              <w:t xml:space="preserve"> </w:t>
            </w:r>
            <w:r>
              <w:rPr>
                <w:rFonts w:ascii="Arial" w:hAnsi="Arial" w:cs="Arial"/>
              </w:rPr>
              <w:t xml:space="preserve">under the Report tab. The report is </w:t>
            </w:r>
            <w:r w:rsidRPr="009D7E64">
              <w:rPr>
                <w:rFonts w:ascii="Arial" w:hAnsi="Arial" w:cs="Arial"/>
              </w:rPr>
              <w:t>sen</w:t>
            </w:r>
            <w:r w:rsidR="00D7270F">
              <w:rPr>
                <w:rFonts w:ascii="Arial" w:hAnsi="Arial" w:cs="Arial"/>
              </w:rPr>
              <w:t>t as a fixed-</w:t>
            </w:r>
            <w:r w:rsidRPr="009D7E64">
              <w:rPr>
                <w:rFonts w:ascii="Arial" w:hAnsi="Arial" w:cs="Arial"/>
              </w:rPr>
              <w:t xml:space="preserve">width extract and delivered under message class SUBRPTOP to the </w:t>
            </w:r>
            <w:r w:rsidR="00AD3A8E">
              <w:rPr>
                <w:rFonts w:ascii="Arial" w:hAnsi="Arial" w:cs="Arial"/>
              </w:rPr>
              <w:t>Student Aid Internet Gateway (</w:t>
            </w:r>
            <w:r w:rsidRPr="009D7E64">
              <w:rPr>
                <w:rFonts w:ascii="Arial" w:hAnsi="Arial" w:cs="Arial"/>
              </w:rPr>
              <w:t>SAIG</w:t>
            </w:r>
            <w:r w:rsidR="00AD3A8E">
              <w:rPr>
                <w:rFonts w:ascii="Arial" w:hAnsi="Arial" w:cs="Arial"/>
              </w:rPr>
              <w:t>)</w:t>
            </w:r>
            <w:r w:rsidRPr="009D7E64">
              <w:rPr>
                <w:rFonts w:ascii="Arial" w:hAnsi="Arial" w:cs="Arial"/>
              </w:rPr>
              <w:t xml:space="preserve"> mailbox of the </w:t>
            </w:r>
            <w:r>
              <w:rPr>
                <w:rFonts w:ascii="Arial" w:hAnsi="Arial" w:cs="Arial"/>
              </w:rPr>
              <w:t xml:space="preserve">user </w:t>
            </w:r>
            <w:r w:rsidRPr="009D7E64">
              <w:rPr>
                <w:rFonts w:ascii="Arial" w:hAnsi="Arial" w:cs="Arial"/>
              </w:rPr>
              <w:t xml:space="preserve">requesting </w:t>
            </w:r>
            <w:r>
              <w:rPr>
                <w:rFonts w:ascii="Arial" w:hAnsi="Arial" w:cs="Arial"/>
              </w:rPr>
              <w:t>the report</w:t>
            </w:r>
            <w:r w:rsidRPr="009D7E64">
              <w:rPr>
                <w:rFonts w:ascii="Arial" w:hAnsi="Arial" w:cs="Arial"/>
              </w:rPr>
              <w:t>.</w:t>
            </w:r>
          </w:p>
          <w:p w:rsidR="00D7270F" w:rsidRDefault="00D7270F">
            <w:pPr>
              <w:pStyle w:val="Default"/>
              <w:spacing w:before="60" w:after="60"/>
              <w:rPr>
                <w:rFonts w:ascii="Arial" w:hAnsi="Arial" w:cs="Arial"/>
              </w:rPr>
            </w:pPr>
          </w:p>
          <w:p w:rsidR="00D7270F" w:rsidRPr="00E92968" w:rsidRDefault="00D7270F" w:rsidP="00AD3A8E">
            <w:pPr>
              <w:pStyle w:val="Default"/>
              <w:spacing w:before="60" w:after="60"/>
              <w:rPr>
                <w:rFonts w:ascii="Arial" w:hAnsi="Arial" w:cs="Arial"/>
              </w:rPr>
            </w:pPr>
            <w:r w:rsidRPr="009D7E64">
              <w:rPr>
                <w:rFonts w:ascii="Arial" w:hAnsi="Arial" w:cs="Arial"/>
              </w:rPr>
              <w:t xml:space="preserve">File layouts </w:t>
            </w:r>
            <w:r w:rsidR="00BA1099">
              <w:rPr>
                <w:rFonts w:ascii="Arial" w:hAnsi="Arial" w:cs="Arial"/>
              </w:rPr>
              <w:t xml:space="preserve">for these reports </w:t>
            </w:r>
            <w:r w:rsidRPr="009D7E64">
              <w:rPr>
                <w:rFonts w:ascii="Arial" w:hAnsi="Arial" w:cs="Arial"/>
              </w:rPr>
              <w:t xml:space="preserve">are </w:t>
            </w:r>
            <w:r w:rsidR="00AD3A8E">
              <w:rPr>
                <w:rFonts w:ascii="Arial" w:hAnsi="Arial" w:cs="Arial"/>
              </w:rPr>
              <w:t xml:space="preserve">now </w:t>
            </w:r>
            <w:r w:rsidRPr="009D7E64">
              <w:rPr>
                <w:rFonts w:ascii="Arial" w:hAnsi="Arial" w:cs="Arial"/>
              </w:rPr>
              <w:t xml:space="preserve">available </w:t>
            </w:r>
            <w:r w:rsidR="00AD3A8E">
              <w:rPr>
                <w:rFonts w:ascii="Arial" w:hAnsi="Arial" w:cs="Arial"/>
              </w:rPr>
              <w:t>i</w:t>
            </w:r>
            <w:r w:rsidRPr="009D7E64">
              <w:rPr>
                <w:rFonts w:ascii="Arial" w:hAnsi="Arial" w:cs="Arial"/>
              </w:rPr>
              <w:t xml:space="preserve">n the </w:t>
            </w:r>
            <w:hyperlink r:id="rId27" w:history="1">
              <w:r w:rsidR="005B57D3" w:rsidRPr="00AD3A8E">
                <w:rPr>
                  <w:rStyle w:val="Hyperlink"/>
                  <w:rFonts w:ascii="Arial" w:hAnsi="Arial" w:cs="Arial"/>
                </w:rPr>
                <w:t>NSLDS Record Layouts section</w:t>
              </w:r>
            </w:hyperlink>
            <w:r w:rsidR="005B57D3" w:rsidRPr="005B57D3">
              <w:rPr>
                <w:rFonts w:ascii="Arial" w:hAnsi="Arial" w:cs="Arial"/>
              </w:rPr>
              <w:t xml:space="preserve"> of the </w:t>
            </w:r>
            <w:r w:rsidR="00AD3A8E">
              <w:rPr>
                <w:rFonts w:ascii="Arial" w:hAnsi="Arial" w:cs="Arial"/>
              </w:rPr>
              <w:t>IFAP Web site</w:t>
            </w:r>
            <w:r w:rsidR="005B57D3">
              <w:rPr>
                <w:rFonts w:ascii="Arial" w:hAnsi="Arial" w:cs="Arial"/>
              </w:rPr>
              <w:t>.</w:t>
            </w:r>
          </w:p>
        </w:tc>
      </w:tr>
      <w:tr w:rsidR="00DE0C8A" w:rsidRPr="009B301E" w:rsidTr="00685A0E">
        <w:tblPrEx>
          <w:tblLook w:val="01E0" w:firstRow="1" w:lastRow="1" w:firstColumn="1" w:lastColumn="1" w:noHBand="0" w:noVBand="0"/>
        </w:tblPrEx>
        <w:trPr>
          <w:trHeight w:val="112"/>
        </w:trPr>
        <w:tc>
          <w:tcPr>
            <w:tcW w:w="2717" w:type="dxa"/>
            <w:tcBorders>
              <w:top w:val="single" w:sz="4" w:space="0" w:color="auto"/>
              <w:bottom w:val="single" w:sz="4" w:space="0" w:color="auto"/>
            </w:tcBorders>
            <w:shd w:val="clear" w:color="auto" w:fill="FFFFFF"/>
          </w:tcPr>
          <w:p w:rsidR="00DE0C8A" w:rsidRPr="00B46093" w:rsidRDefault="00DE0C8A" w:rsidP="00AE16E7">
            <w:pPr>
              <w:shd w:val="clear" w:color="auto" w:fill="FFFFFF"/>
              <w:spacing w:before="120"/>
              <w:rPr>
                <w:rFonts w:ascii="Arial" w:hAnsi="Arial" w:cs="Arial"/>
                <w:b/>
                <w:color w:val="FF0000"/>
                <w:szCs w:val="24"/>
              </w:rPr>
            </w:pPr>
            <w:r w:rsidRPr="00521ABC">
              <w:rPr>
                <w:rFonts w:ascii="Arial" w:hAnsi="Arial" w:cs="Arial"/>
                <w:b/>
                <w:color w:val="FF0000"/>
              </w:rPr>
              <w:t xml:space="preserve">Enhancements to the NSLDS Student Access </w:t>
            </w:r>
            <w:r w:rsidR="00AE16E7">
              <w:rPr>
                <w:rFonts w:ascii="Arial" w:hAnsi="Arial" w:cs="Arial"/>
                <w:b/>
                <w:color w:val="FF0000"/>
              </w:rPr>
              <w:t>W</w:t>
            </w:r>
            <w:r w:rsidRPr="00521ABC">
              <w:rPr>
                <w:rFonts w:ascii="Arial" w:hAnsi="Arial" w:cs="Arial"/>
                <w:b/>
                <w:color w:val="FF0000"/>
              </w:rPr>
              <w:t>eb</w:t>
            </w:r>
            <w:r w:rsidR="00AE16E7">
              <w:rPr>
                <w:rFonts w:ascii="Arial" w:hAnsi="Arial" w:cs="Arial"/>
                <w:b/>
                <w:color w:val="FF0000"/>
              </w:rPr>
              <w:t xml:space="preserve"> S</w:t>
            </w:r>
            <w:r w:rsidRPr="00521ABC">
              <w:rPr>
                <w:rFonts w:ascii="Arial" w:hAnsi="Arial" w:cs="Arial"/>
                <w:b/>
                <w:color w:val="FF0000"/>
              </w:rPr>
              <w:t>ite</w:t>
            </w:r>
          </w:p>
        </w:tc>
        <w:tc>
          <w:tcPr>
            <w:tcW w:w="8105" w:type="dxa"/>
            <w:tcBorders>
              <w:top w:val="single" w:sz="4" w:space="0" w:color="auto"/>
              <w:bottom w:val="single" w:sz="4" w:space="0" w:color="auto"/>
            </w:tcBorders>
          </w:tcPr>
          <w:p w:rsidR="00311E75" w:rsidRDefault="00DE0C8A">
            <w:pPr>
              <w:pStyle w:val="Default"/>
              <w:spacing w:before="120" w:after="60"/>
              <w:rPr>
                <w:rFonts w:ascii="Arial" w:hAnsi="Arial" w:cs="Arial"/>
                <w:b/>
              </w:rPr>
            </w:pPr>
            <w:r w:rsidRPr="00521ABC">
              <w:rPr>
                <w:rFonts w:ascii="Arial" w:hAnsi="Arial" w:cs="Arial"/>
                <w:b/>
              </w:rPr>
              <w:t>New</w:t>
            </w:r>
            <w:r w:rsidR="00FC685E">
              <w:rPr>
                <w:rFonts w:ascii="Arial" w:hAnsi="Arial" w:cs="Arial"/>
                <w:b/>
              </w:rPr>
              <w:t xml:space="preserve"> Direct</w:t>
            </w:r>
            <w:r w:rsidRPr="00521ABC">
              <w:rPr>
                <w:rFonts w:ascii="Arial" w:hAnsi="Arial" w:cs="Arial"/>
                <w:b/>
              </w:rPr>
              <w:t xml:space="preserve"> Subsidized Loans Eligibility and Usage </w:t>
            </w:r>
            <w:r w:rsidR="00B33FC6">
              <w:rPr>
                <w:rFonts w:ascii="Arial" w:hAnsi="Arial" w:cs="Arial"/>
                <w:b/>
              </w:rPr>
              <w:t>P</w:t>
            </w:r>
            <w:r w:rsidR="00B33FC6" w:rsidRPr="00521ABC">
              <w:rPr>
                <w:rFonts w:ascii="Arial" w:hAnsi="Arial" w:cs="Arial"/>
                <w:b/>
              </w:rPr>
              <w:t>age</w:t>
            </w:r>
          </w:p>
          <w:p w:rsidR="00DE0C8A" w:rsidRDefault="00DE0C8A" w:rsidP="000A727A">
            <w:pPr>
              <w:pStyle w:val="Default"/>
              <w:spacing w:before="60" w:after="60"/>
              <w:rPr>
                <w:rFonts w:ascii="Arial" w:hAnsi="Arial" w:cs="Arial"/>
              </w:rPr>
            </w:pPr>
            <w:r w:rsidRPr="00C60B97">
              <w:rPr>
                <w:rFonts w:ascii="Arial" w:hAnsi="Arial" w:cs="Arial"/>
              </w:rPr>
              <w:t xml:space="preserve">A </w:t>
            </w:r>
            <w:r>
              <w:rPr>
                <w:rFonts w:ascii="Arial" w:hAnsi="Arial" w:cs="Arial"/>
              </w:rPr>
              <w:t>“</w:t>
            </w:r>
            <w:r w:rsidRPr="00C60B97">
              <w:rPr>
                <w:rFonts w:ascii="Arial" w:hAnsi="Arial" w:cs="Arial"/>
              </w:rPr>
              <w:t>Subsidized Usage</w:t>
            </w:r>
            <w:r>
              <w:rPr>
                <w:rFonts w:ascii="Arial" w:hAnsi="Arial" w:cs="Arial"/>
              </w:rPr>
              <w:t xml:space="preserve">” button </w:t>
            </w:r>
            <w:r w:rsidRPr="00C60B97">
              <w:rPr>
                <w:rFonts w:ascii="Arial" w:hAnsi="Arial" w:cs="Arial"/>
              </w:rPr>
              <w:t>has been added under the</w:t>
            </w:r>
            <w:r>
              <w:rPr>
                <w:rFonts w:ascii="Arial" w:hAnsi="Arial" w:cs="Arial"/>
              </w:rPr>
              <w:t xml:space="preserve"> </w:t>
            </w:r>
            <w:r w:rsidR="00AE16E7">
              <w:rPr>
                <w:rFonts w:ascii="Arial" w:hAnsi="Arial" w:cs="Arial"/>
              </w:rPr>
              <w:t>F</w:t>
            </w:r>
            <w:r w:rsidR="00B33FC6">
              <w:rPr>
                <w:rFonts w:ascii="Arial" w:hAnsi="Arial" w:cs="Arial"/>
              </w:rPr>
              <w:t xml:space="preserve">inancial </w:t>
            </w:r>
            <w:r w:rsidR="00AE16E7">
              <w:rPr>
                <w:rFonts w:ascii="Arial" w:hAnsi="Arial" w:cs="Arial"/>
              </w:rPr>
              <w:t>A</w:t>
            </w:r>
            <w:r w:rsidR="00B33FC6">
              <w:rPr>
                <w:rFonts w:ascii="Arial" w:hAnsi="Arial" w:cs="Arial"/>
              </w:rPr>
              <w:t xml:space="preserve">id </w:t>
            </w:r>
            <w:r w:rsidR="00AE16E7">
              <w:rPr>
                <w:rFonts w:ascii="Arial" w:hAnsi="Arial" w:cs="Arial"/>
              </w:rPr>
              <w:t>R</w:t>
            </w:r>
            <w:r w:rsidR="00B33FC6">
              <w:rPr>
                <w:rFonts w:ascii="Arial" w:hAnsi="Arial" w:cs="Arial"/>
              </w:rPr>
              <w:t xml:space="preserve">eview </w:t>
            </w:r>
            <w:r w:rsidRPr="00C60B97">
              <w:rPr>
                <w:rFonts w:ascii="Arial" w:hAnsi="Arial" w:cs="Arial"/>
              </w:rPr>
              <w:t>page</w:t>
            </w:r>
            <w:r>
              <w:rPr>
                <w:rFonts w:ascii="Arial" w:hAnsi="Arial" w:cs="Arial"/>
              </w:rPr>
              <w:t xml:space="preserve"> on the </w:t>
            </w:r>
            <w:r w:rsidRPr="00CF5F9C">
              <w:rPr>
                <w:rFonts w:ascii="Arial" w:hAnsi="Arial" w:cs="Arial"/>
              </w:rPr>
              <w:t xml:space="preserve">NSLDS Student Access </w:t>
            </w:r>
            <w:r w:rsidR="00AE16E7">
              <w:rPr>
                <w:rFonts w:ascii="Arial" w:hAnsi="Arial" w:cs="Arial"/>
              </w:rPr>
              <w:t>W</w:t>
            </w:r>
            <w:r w:rsidRPr="00CF5F9C">
              <w:rPr>
                <w:rFonts w:ascii="Arial" w:hAnsi="Arial" w:cs="Arial"/>
              </w:rPr>
              <w:t>eb</w:t>
            </w:r>
            <w:r w:rsidR="00AE16E7">
              <w:rPr>
                <w:rFonts w:ascii="Arial" w:hAnsi="Arial" w:cs="Arial"/>
              </w:rPr>
              <w:t xml:space="preserve"> </w:t>
            </w:r>
            <w:r w:rsidRPr="00CF5F9C">
              <w:rPr>
                <w:rFonts w:ascii="Arial" w:hAnsi="Arial" w:cs="Arial"/>
              </w:rPr>
              <w:t>site</w:t>
            </w:r>
            <w:r w:rsidRPr="00C60B97">
              <w:rPr>
                <w:rFonts w:ascii="Arial" w:hAnsi="Arial" w:cs="Arial"/>
              </w:rPr>
              <w:t>. Th</w:t>
            </w:r>
            <w:r>
              <w:rPr>
                <w:rFonts w:ascii="Arial" w:hAnsi="Arial" w:cs="Arial"/>
              </w:rPr>
              <w:t>e button will take the student to</w:t>
            </w:r>
            <w:r w:rsidR="00FC685E">
              <w:rPr>
                <w:rFonts w:ascii="Arial" w:hAnsi="Arial" w:cs="Arial"/>
              </w:rPr>
              <w:t xml:space="preserve"> a</w:t>
            </w:r>
            <w:r>
              <w:rPr>
                <w:rFonts w:ascii="Arial" w:hAnsi="Arial" w:cs="Arial"/>
              </w:rPr>
              <w:t xml:space="preserve"> new page</w:t>
            </w:r>
            <w:r w:rsidR="00B33FC6">
              <w:rPr>
                <w:rFonts w:ascii="Arial" w:hAnsi="Arial" w:cs="Arial"/>
              </w:rPr>
              <w:t>,</w:t>
            </w:r>
            <w:r>
              <w:rPr>
                <w:rFonts w:ascii="Arial" w:hAnsi="Arial" w:cs="Arial"/>
              </w:rPr>
              <w:t xml:space="preserve"> which </w:t>
            </w:r>
            <w:r w:rsidRPr="00C60B97">
              <w:rPr>
                <w:rFonts w:ascii="Arial" w:hAnsi="Arial" w:cs="Arial"/>
              </w:rPr>
              <w:t>display</w:t>
            </w:r>
            <w:r>
              <w:rPr>
                <w:rFonts w:ascii="Arial" w:hAnsi="Arial" w:cs="Arial"/>
              </w:rPr>
              <w:t>s</w:t>
            </w:r>
            <w:r w:rsidRPr="00C60B97">
              <w:rPr>
                <w:rFonts w:ascii="Arial" w:hAnsi="Arial" w:cs="Arial"/>
              </w:rPr>
              <w:t xml:space="preserve"> information about </w:t>
            </w:r>
            <w:r>
              <w:rPr>
                <w:rFonts w:ascii="Arial" w:hAnsi="Arial" w:cs="Arial"/>
              </w:rPr>
              <w:t xml:space="preserve">the </w:t>
            </w:r>
            <w:r w:rsidR="00B33FC6">
              <w:rPr>
                <w:rFonts w:ascii="Arial" w:hAnsi="Arial" w:cs="Arial"/>
              </w:rPr>
              <w:t xml:space="preserve">150% </w:t>
            </w:r>
            <w:r w:rsidR="00FC685E">
              <w:rPr>
                <w:rFonts w:ascii="Arial" w:hAnsi="Arial" w:cs="Arial"/>
              </w:rPr>
              <w:t>Direct Subsidized Loan</w:t>
            </w:r>
            <w:r>
              <w:rPr>
                <w:rFonts w:ascii="Arial" w:hAnsi="Arial" w:cs="Arial"/>
              </w:rPr>
              <w:t xml:space="preserve"> Limit and </w:t>
            </w:r>
            <w:r w:rsidRPr="00C60B97">
              <w:rPr>
                <w:rFonts w:ascii="Arial" w:hAnsi="Arial" w:cs="Arial"/>
              </w:rPr>
              <w:t>program in which the student is</w:t>
            </w:r>
            <w:r>
              <w:rPr>
                <w:rFonts w:ascii="Arial" w:hAnsi="Arial" w:cs="Arial"/>
              </w:rPr>
              <w:t xml:space="preserve"> </w:t>
            </w:r>
            <w:r w:rsidRPr="00C60B97">
              <w:rPr>
                <w:rFonts w:ascii="Arial" w:hAnsi="Arial" w:cs="Arial"/>
              </w:rPr>
              <w:t>enrolled</w:t>
            </w:r>
            <w:r w:rsidR="00B33FC6">
              <w:rPr>
                <w:rFonts w:ascii="Arial" w:hAnsi="Arial" w:cs="Arial"/>
              </w:rPr>
              <w:t>,</w:t>
            </w:r>
            <w:r w:rsidRPr="00C60B97">
              <w:rPr>
                <w:rFonts w:ascii="Arial" w:hAnsi="Arial" w:cs="Arial"/>
              </w:rPr>
              <w:t xml:space="preserve"> </w:t>
            </w:r>
            <w:r>
              <w:rPr>
                <w:rFonts w:ascii="Arial" w:hAnsi="Arial" w:cs="Arial"/>
              </w:rPr>
              <w:t>as</w:t>
            </w:r>
            <w:r w:rsidRPr="00C60B97">
              <w:rPr>
                <w:rFonts w:ascii="Arial" w:hAnsi="Arial" w:cs="Arial"/>
              </w:rPr>
              <w:t xml:space="preserve"> reported to NSLDS</w:t>
            </w:r>
            <w:r>
              <w:rPr>
                <w:rFonts w:ascii="Arial" w:hAnsi="Arial" w:cs="Arial"/>
              </w:rPr>
              <w:t>.</w:t>
            </w:r>
          </w:p>
          <w:p w:rsidR="00DE0C8A" w:rsidRDefault="006E6848" w:rsidP="000A727A">
            <w:pPr>
              <w:pStyle w:val="Default"/>
              <w:spacing w:before="60" w:after="60"/>
              <w:jc w:val="center"/>
              <w:rPr>
                <w:rFonts w:ascii="Arial" w:hAnsi="Arial" w:cs="Arial"/>
              </w:rPr>
            </w:pPr>
            <w:r w:rsidRPr="00685A0E">
              <w:rPr>
                <w:rFonts w:ascii="Arial" w:hAnsi="Arial" w:cs="Arial"/>
                <w:noProof/>
              </w:rPr>
              <w:drawing>
                <wp:inline distT="0" distB="0" distL="0" distR="0" wp14:anchorId="30CA9B09" wp14:editId="67AA6A21">
                  <wp:extent cx="5009515" cy="6325235"/>
                  <wp:effectExtent l="19050" t="19050" r="19685" b="184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 - SA Subsidized Usage.png"/>
                          <pic:cNvPicPr/>
                        </pic:nvPicPr>
                        <pic:blipFill>
                          <a:blip r:embed="rId28">
                            <a:extLst>
                              <a:ext uri="{28A0092B-C50C-407E-A947-70E740481C1C}">
                                <a14:useLocalDpi xmlns:a14="http://schemas.microsoft.com/office/drawing/2010/main" val="0"/>
                              </a:ext>
                            </a:extLst>
                          </a:blip>
                          <a:stretch>
                            <a:fillRect/>
                          </a:stretch>
                        </pic:blipFill>
                        <pic:spPr>
                          <a:xfrm>
                            <a:off x="0" y="0"/>
                            <a:ext cx="5009515" cy="6325235"/>
                          </a:xfrm>
                          <a:prstGeom prst="rect">
                            <a:avLst/>
                          </a:prstGeom>
                          <a:ln>
                            <a:solidFill>
                              <a:schemeClr val="tx1"/>
                            </a:solidFill>
                          </a:ln>
                        </pic:spPr>
                      </pic:pic>
                    </a:graphicData>
                  </a:graphic>
                </wp:inline>
              </w:drawing>
            </w:r>
          </w:p>
          <w:p w:rsidR="00311E75" w:rsidRDefault="00CF169E">
            <w:pPr>
              <w:pStyle w:val="Default"/>
              <w:spacing w:before="240" w:after="60"/>
              <w:rPr>
                <w:rFonts w:ascii="Arial" w:hAnsi="Arial" w:cs="Arial"/>
                <w:b/>
              </w:rPr>
            </w:pPr>
            <w:r>
              <w:rPr>
                <w:rFonts w:ascii="Arial" w:hAnsi="Arial" w:cs="Arial"/>
                <w:b/>
              </w:rPr>
              <w:t>Current Address</w:t>
            </w:r>
            <w:r w:rsidR="00DE0C8A" w:rsidRPr="00521ABC">
              <w:rPr>
                <w:rFonts w:ascii="Arial" w:hAnsi="Arial" w:cs="Arial"/>
                <w:b/>
              </w:rPr>
              <w:t xml:space="preserve"> </w:t>
            </w:r>
            <w:r w:rsidR="00B33FC6">
              <w:rPr>
                <w:rFonts w:ascii="Arial" w:hAnsi="Arial" w:cs="Arial"/>
                <w:b/>
              </w:rPr>
              <w:t>P</w:t>
            </w:r>
            <w:r w:rsidR="00B33FC6" w:rsidRPr="00521ABC">
              <w:rPr>
                <w:rFonts w:ascii="Arial" w:hAnsi="Arial" w:cs="Arial"/>
                <w:b/>
              </w:rPr>
              <w:t>age</w:t>
            </w:r>
          </w:p>
          <w:p w:rsidR="00DE0C8A" w:rsidRPr="009D7E64" w:rsidRDefault="00DE0C8A" w:rsidP="00CF169E">
            <w:pPr>
              <w:pStyle w:val="Default"/>
              <w:spacing w:before="120" w:after="120"/>
              <w:rPr>
                <w:rFonts w:ascii="Arial" w:hAnsi="Arial" w:cs="Arial"/>
                <w:b/>
              </w:rPr>
            </w:pPr>
            <w:r w:rsidRPr="00CF5F9C">
              <w:rPr>
                <w:rFonts w:ascii="Arial" w:hAnsi="Arial" w:cs="Arial"/>
              </w:rPr>
              <w:t xml:space="preserve">The Address </w:t>
            </w:r>
            <w:r>
              <w:rPr>
                <w:rFonts w:ascii="Arial" w:hAnsi="Arial" w:cs="Arial"/>
              </w:rPr>
              <w:t xml:space="preserve">page </w:t>
            </w:r>
            <w:r w:rsidRPr="00373720">
              <w:rPr>
                <w:rFonts w:ascii="Arial" w:hAnsi="Arial" w:cs="Arial"/>
              </w:rPr>
              <w:t xml:space="preserve">on the NSLDS Student Access </w:t>
            </w:r>
            <w:r w:rsidR="00AE16E7">
              <w:rPr>
                <w:rFonts w:ascii="Arial" w:hAnsi="Arial" w:cs="Arial"/>
              </w:rPr>
              <w:t>W</w:t>
            </w:r>
            <w:r w:rsidRPr="00373720">
              <w:rPr>
                <w:rFonts w:ascii="Arial" w:hAnsi="Arial" w:cs="Arial"/>
              </w:rPr>
              <w:t>eb</w:t>
            </w:r>
            <w:r w:rsidR="00AE16E7">
              <w:rPr>
                <w:rFonts w:ascii="Arial" w:hAnsi="Arial" w:cs="Arial"/>
              </w:rPr>
              <w:t xml:space="preserve"> </w:t>
            </w:r>
            <w:r w:rsidRPr="00373720">
              <w:rPr>
                <w:rFonts w:ascii="Arial" w:hAnsi="Arial" w:cs="Arial"/>
              </w:rPr>
              <w:t xml:space="preserve">site </w:t>
            </w:r>
            <w:r>
              <w:rPr>
                <w:rFonts w:ascii="Arial" w:hAnsi="Arial" w:cs="Arial"/>
              </w:rPr>
              <w:t xml:space="preserve">has been updated to allow students to report their </w:t>
            </w:r>
            <w:r w:rsidR="00CF169E">
              <w:rPr>
                <w:rFonts w:ascii="Arial" w:hAnsi="Arial" w:cs="Arial"/>
              </w:rPr>
              <w:t xml:space="preserve">current </w:t>
            </w:r>
            <w:r>
              <w:rPr>
                <w:rFonts w:ascii="Arial" w:hAnsi="Arial" w:cs="Arial"/>
              </w:rPr>
              <w:t>e-mail address</w:t>
            </w:r>
            <w:r w:rsidRPr="00CF5F9C">
              <w:rPr>
                <w:rFonts w:ascii="Arial" w:hAnsi="Arial" w:cs="Arial"/>
              </w:rPr>
              <w:t xml:space="preserve"> and phone numbers</w:t>
            </w:r>
            <w:r w:rsidR="00CF169E">
              <w:rPr>
                <w:rFonts w:ascii="Arial" w:hAnsi="Arial" w:cs="Arial"/>
              </w:rPr>
              <w:t>, in addition to the student’s postal mailing address</w:t>
            </w:r>
            <w:r w:rsidRPr="00CF5F9C">
              <w:rPr>
                <w:rFonts w:ascii="Arial" w:hAnsi="Arial" w:cs="Arial"/>
              </w:rPr>
              <w:t>.</w:t>
            </w:r>
          </w:p>
        </w:tc>
      </w:tr>
      <w:tr w:rsidR="00DE0C8A" w:rsidRPr="009B301E" w:rsidTr="00DE0C8A">
        <w:tblPrEx>
          <w:tblLook w:val="01E0" w:firstRow="1" w:lastRow="1" w:firstColumn="1" w:lastColumn="1" w:noHBand="0" w:noVBand="0"/>
        </w:tblPrEx>
        <w:trPr>
          <w:cantSplit/>
          <w:trHeight w:val="112"/>
        </w:trPr>
        <w:tc>
          <w:tcPr>
            <w:tcW w:w="2717" w:type="dxa"/>
            <w:tcBorders>
              <w:top w:val="single" w:sz="4" w:space="0" w:color="auto"/>
              <w:bottom w:val="single" w:sz="4" w:space="0" w:color="auto"/>
            </w:tcBorders>
            <w:shd w:val="clear" w:color="auto" w:fill="FFFFFF"/>
          </w:tcPr>
          <w:p w:rsidR="00DE0C8A" w:rsidRPr="00521ABC" w:rsidRDefault="00DE0C8A" w:rsidP="00B468AA">
            <w:pPr>
              <w:shd w:val="clear" w:color="auto" w:fill="FFFFFF"/>
              <w:spacing w:before="120"/>
              <w:rPr>
                <w:rFonts w:ascii="Arial" w:hAnsi="Arial" w:cs="Arial"/>
                <w:b/>
                <w:color w:val="FF0000"/>
              </w:rPr>
            </w:pPr>
          </w:p>
        </w:tc>
        <w:tc>
          <w:tcPr>
            <w:tcW w:w="8105" w:type="dxa"/>
            <w:tcBorders>
              <w:top w:val="single" w:sz="4" w:space="0" w:color="auto"/>
              <w:bottom w:val="single" w:sz="4" w:space="0" w:color="auto"/>
            </w:tcBorders>
          </w:tcPr>
          <w:p w:rsidR="00DE0C8A" w:rsidRPr="00521ABC" w:rsidRDefault="00DE0C8A" w:rsidP="00DE0C8A">
            <w:pPr>
              <w:pStyle w:val="Default"/>
              <w:spacing w:before="60" w:after="60"/>
              <w:rPr>
                <w:rFonts w:ascii="Arial" w:hAnsi="Arial" w:cs="Arial"/>
                <w:b/>
              </w:rPr>
            </w:pPr>
            <w:r w:rsidRPr="00521ABC">
              <w:rPr>
                <w:rFonts w:ascii="Arial" w:hAnsi="Arial" w:cs="Arial"/>
                <w:b/>
              </w:rPr>
              <w:t xml:space="preserve">Display of </w:t>
            </w:r>
            <w:r>
              <w:rPr>
                <w:rFonts w:ascii="Arial" w:hAnsi="Arial" w:cs="Arial"/>
                <w:b/>
              </w:rPr>
              <w:t>Subsidy S</w:t>
            </w:r>
            <w:r w:rsidR="00040FC1">
              <w:rPr>
                <w:rFonts w:ascii="Arial" w:hAnsi="Arial" w:cs="Arial"/>
                <w:b/>
              </w:rPr>
              <w:t>tatus and Usage on Loan Detail P</w:t>
            </w:r>
            <w:r>
              <w:rPr>
                <w:rFonts w:ascii="Arial" w:hAnsi="Arial" w:cs="Arial"/>
                <w:b/>
              </w:rPr>
              <w:t>age</w:t>
            </w:r>
          </w:p>
          <w:p w:rsidR="00DE0C8A" w:rsidRDefault="00DE0C8A" w:rsidP="00DE0C8A">
            <w:pPr>
              <w:pStyle w:val="Default"/>
              <w:spacing w:before="60" w:after="60"/>
              <w:rPr>
                <w:rFonts w:ascii="Arial" w:hAnsi="Arial" w:cs="Arial"/>
              </w:rPr>
            </w:pPr>
            <w:r w:rsidRPr="00CF5F9C">
              <w:rPr>
                <w:rFonts w:ascii="Arial" w:hAnsi="Arial" w:cs="Arial"/>
              </w:rPr>
              <w:t xml:space="preserve">The </w:t>
            </w:r>
            <w:r w:rsidR="00AE16E7">
              <w:rPr>
                <w:rFonts w:ascii="Arial" w:hAnsi="Arial" w:cs="Arial"/>
              </w:rPr>
              <w:t>L</w:t>
            </w:r>
            <w:r w:rsidR="00B33FC6">
              <w:rPr>
                <w:rFonts w:ascii="Arial" w:hAnsi="Arial" w:cs="Arial"/>
              </w:rPr>
              <w:t xml:space="preserve">oan </w:t>
            </w:r>
            <w:r w:rsidR="00AE16E7">
              <w:rPr>
                <w:rFonts w:ascii="Arial" w:hAnsi="Arial" w:cs="Arial"/>
              </w:rPr>
              <w:t>D</w:t>
            </w:r>
            <w:r w:rsidR="00B33FC6">
              <w:rPr>
                <w:rFonts w:ascii="Arial" w:hAnsi="Arial" w:cs="Arial"/>
              </w:rPr>
              <w:t xml:space="preserve">etail </w:t>
            </w:r>
            <w:r>
              <w:rPr>
                <w:rFonts w:ascii="Arial" w:hAnsi="Arial" w:cs="Arial"/>
              </w:rPr>
              <w:t xml:space="preserve">page on the </w:t>
            </w:r>
            <w:r w:rsidRPr="00CF5F9C">
              <w:rPr>
                <w:rFonts w:ascii="Arial" w:hAnsi="Arial" w:cs="Arial"/>
              </w:rPr>
              <w:t xml:space="preserve">NSLDS Student Access </w:t>
            </w:r>
            <w:r w:rsidR="00AE16E7">
              <w:rPr>
                <w:rFonts w:ascii="Arial" w:hAnsi="Arial" w:cs="Arial"/>
              </w:rPr>
              <w:t>W</w:t>
            </w:r>
            <w:r w:rsidRPr="00CF5F9C">
              <w:rPr>
                <w:rFonts w:ascii="Arial" w:hAnsi="Arial" w:cs="Arial"/>
              </w:rPr>
              <w:t>eb</w:t>
            </w:r>
            <w:r w:rsidR="00AE16E7">
              <w:rPr>
                <w:rFonts w:ascii="Arial" w:hAnsi="Arial" w:cs="Arial"/>
              </w:rPr>
              <w:t xml:space="preserve"> </w:t>
            </w:r>
            <w:r w:rsidRPr="00CF5F9C">
              <w:rPr>
                <w:rFonts w:ascii="Arial" w:hAnsi="Arial" w:cs="Arial"/>
              </w:rPr>
              <w:t>site</w:t>
            </w:r>
            <w:r>
              <w:rPr>
                <w:rFonts w:ascii="Arial" w:hAnsi="Arial" w:cs="Arial"/>
              </w:rPr>
              <w:t xml:space="preserve"> has been updated to include Confirmed Subsidy Status and Subsidized Usage information</w:t>
            </w:r>
            <w:r w:rsidRPr="00C60B97">
              <w:rPr>
                <w:rFonts w:ascii="Arial" w:hAnsi="Arial" w:cs="Arial"/>
              </w:rPr>
              <w:t xml:space="preserve"> </w:t>
            </w:r>
            <w:r>
              <w:rPr>
                <w:rFonts w:ascii="Arial" w:hAnsi="Arial" w:cs="Arial"/>
              </w:rPr>
              <w:t xml:space="preserve">for D0 - </w:t>
            </w:r>
            <w:r w:rsidRPr="008E3ABB">
              <w:rPr>
                <w:rFonts w:ascii="Arial" w:hAnsi="Arial" w:cs="Arial"/>
              </w:rPr>
              <w:t>Direct Stafford Subsidized (SULA Eligible)</w:t>
            </w:r>
            <w:r>
              <w:rPr>
                <w:rFonts w:ascii="Arial" w:hAnsi="Arial" w:cs="Arial"/>
              </w:rPr>
              <w:t xml:space="preserve"> loans as</w:t>
            </w:r>
            <w:r w:rsidRPr="00C60B97">
              <w:rPr>
                <w:rFonts w:ascii="Arial" w:hAnsi="Arial" w:cs="Arial"/>
              </w:rPr>
              <w:t xml:space="preserve"> reported to NSLDS</w:t>
            </w:r>
            <w:r w:rsidRPr="00CF5F9C">
              <w:rPr>
                <w:rFonts w:ascii="Arial" w:hAnsi="Arial" w:cs="Arial"/>
              </w:rPr>
              <w:t xml:space="preserve">. </w:t>
            </w:r>
          </w:p>
          <w:p w:rsidR="00311E75" w:rsidRDefault="006C26DA">
            <w:pPr>
              <w:pStyle w:val="Default"/>
              <w:spacing w:before="120" w:after="60"/>
              <w:rPr>
                <w:rFonts w:ascii="Arial" w:hAnsi="Arial" w:cs="Arial"/>
              </w:rPr>
            </w:pPr>
            <w:r w:rsidRPr="00685A0E">
              <w:rPr>
                <w:rFonts w:ascii="Arial" w:hAnsi="Arial" w:cs="Arial"/>
                <w:noProof/>
              </w:rPr>
              <w:drawing>
                <wp:inline distT="0" distB="0" distL="0" distR="0" wp14:anchorId="055446F1" wp14:editId="0D323C42">
                  <wp:extent cx="5009515" cy="2437130"/>
                  <wp:effectExtent l="0" t="0" r="63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 loan detail.png"/>
                          <pic:cNvPicPr/>
                        </pic:nvPicPr>
                        <pic:blipFill>
                          <a:blip r:embed="rId29">
                            <a:extLst>
                              <a:ext uri="{28A0092B-C50C-407E-A947-70E740481C1C}">
                                <a14:useLocalDpi xmlns:a14="http://schemas.microsoft.com/office/drawing/2010/main" val="0"/>
                              </a:ext>
                            </a:extLst>
                          </a:blip>
                          <a:stretch>
                            <a:fillRect/>
                          </a:stretch>
                        </pic:blipFill>
                        <pic:spPr>
                          <a:xfrm>
                            <a:off x="0" y="0"/>
                            <a:ext cx="5009515" cy="2437130"/>
                          </a:xfrm>
                          <a:prstGeom prst="rect">
                            <a:avLst/>
                          </a:prstGeom>
                        </pic:spPr>
                      </pic:pic>
                    </a:graphicData>
                  </a:graphic>
                </wp:inline>
              </w:drawing>
            </w:r>
          </w:p>
          <w:p w:rsidR="00DE0C8A" w:rsidRPr="00521ABC" w:rsidRDefault="00DE0C8A" w:rsidP="00685A0E">
            <w:pPr>
              <w:pStyle w:val="Default"/>
              <w:spacing w:before="240" w:after="60"/>
              <w:rPr>
                <w:rFonts w:ascii="Arial" w:hAnsi="Arial" w:cs="Arial"/>
                <w:b/>
              </w:rPr>
            </w:pPr>
            <w:r>
              <w:rPr>
                <w:rFonts w:ascii="Arial" w:hAnsi="Arial" w:cs="Arial"/>
                <w:b/>
              </w:rPr>
              <w:t>Display of Program Enrollment I</w:t>
            </w:r>
            <w:r w:rsidRPr="00521ABC">
              <w:rPr>
                <w:rFonts w:ascii="Arial" w:hAnsi="Arial" w:cs="Arial"/>
                <w:b/>
              </w:rPr>
              <w:t>nformation</w:t>
            </w:r>
          </w:p>
          <w:p w:rsidR="00DE0C8A" w:rsidRDefault="00DE0C8A" w:rsidP="00DE0C8A">
            <w:pPr>
              <w:pStyle w:val="Default"/>
              <w:spacing w:before="60" w:after="60"/>
              <w:rPr>
                <w:rFonts w:ascii="Arial" w:hAnsi="Arial" w:cs="Arial"/>
              </w:rPr>
            </w:pPr>
            <w:r w:rsidRPr="00CF5F9C">
              <w:rPr>
                <w:rFonts w:ascii="Arial" w:hAnsi="Arial" w:cs="Arial"/>
              </w:rPr>
              <w:t xml:space="preserve">The </w:t>
            </w:r>
            <w:r w:rsidR="00AE16E7">
              <w:rPr>
                <w:rFonts w:ascii="Arial" w:hAnsi="Arial" w:cs="Arial"/>
              </w:rPr>
              <w:t>E</w:t>
            </w:r>
            <w:r w:rsidR="006A7FAE">
              <w:rPr>
                <w:rFonts w:ascii="Arial" w:hAnsi="Arial" w:cs="Arial"/>
              </w:rPr>
              <w:t>nroll</w:t>
            </w:r>
            <w:r w:rsidR="006A7FAE" w:rsidRPr="00CF5F9C">
              <w:rPr>
                <w:rFonts w:ascii="Arial" w:hAnsi="Arial" w:cs="Arial"/>
              </w:rPr>
              <w:t xml:space="preserve"> </w:t>
            </w:r>
            <w:r>
              <w:rPr>
                <w:rFonts w:ascii="Arial" w:hAnsi="Arial" w:cs="Arial"/>
              </w:rPr>
              <w:t xml:space="preserve">page on the </w:t>
            </w:r>
            <w:r w:rsidRPr="00CF5F9C">
              <w:rPr>
                <w:rFonts w:ascii="Arial" w:hAnsi="Arial" w:cs="Arial"/>
              </w:rPr>
              <w:t xml:space="preserve">NSLDS Student Access </w:t>
            </w:r>
            <w:r w:rsidR="00AE16E7">
              <w:rPr>
                <w:rFonts w:ascii="Arial" w:hAnsi="Arial" w:cs="Arial"/>
              </w:rPr>
              <w:t>W</w:t>
            </w:r>
            <w:r w:rsidRPr="00CF5F9C">
              <w:rPr>
                <w:rFonts w:ascii="Arial" w:hAnsi="Arial" w:cs="Arial"/>
              </w:rPr>
              <w:t>eb</w:t>
            </w:r>
            <w:r w:rsidR="00AE16E7">
              <w:rPr>
                <w:rFonts w:ascii="Arial" w:hAnsi="Arial" w:cs="Arial"/>
              </w:rPr>
              <w:t xml:space="preserve"> </w:t>
            </w:r>
            <w:r w:rsidRPr="00CF5F9C">
              <w:rPr>
                <w:rFonts w:ascii="Arial" w:hAnsi="Arial" w:cs="Arial"/>
              </w:rPr>
              <w:t>site</w:t>
            </w:r>
            <w:r>
              <w:rPr>
                <w:rFonts w:ascii="Arial" w:hAnsi="Arial" w:cs="Arial"/>
              </w:rPr>
              <w:t xml:space="preserve"> has been updated to include information</w:t>
            </w:r>
            <w:r w:rsidRPr="00C60B97">
              <w:rPr>
                <w:rFonts w:ascii="Arial" w:hAnsi="Arial" w:cs="Arial"/>
              </w:rPr>
              <w:t xml:space="preserve"> about the program</w:t>
            </w:r>
            <w:r>
              <w:rPr>
                <w:rFonts w:ascii="Arial" w:hAnsi="Arial" w:cs="Arial"/>
              </w:rPr>
              <w:t>(</w:t>
            </w:r>
            <w:r w:rsidRPr="00C60B97">
              <w:rPr>
                <w:rFonts w:ascii="Arial" w:hAnsi="Arial" w:cs="Arial"/>
              </w:rPr>
              <w:t>s</w:t>
            </w:r>
            <w:r>
              <w:rPr>
                <w:rFonts w:ascii="Arial" w:hAnsi="Arial" w:cs="Arial"/>
              </w:rPr>
              <w:t>)</w:t>
            </w:r>
            <w:r w:rsidRPr="00C60B97">
              <w:rPr>
                <w:rFonts w:ascii="Arial" w:hAnsi="Arial" w:cs="Arial"/>
              </w:rPr>
              <w:t xml:space="preserve"> </w:t>
            </w:r>
            <w:r>
              <w:rPr>
                <w:rFonts w:ascii="Arial" w:hAnsi="Arial" w:cs="Arial"/>
              </w:rPr>
              <w:t>for</w:t>
            </w:r>
            <w:r w:rsidRPr="00C60B97">
              <w:rPr>
                <w:rFonts w:ascii="Arial" w:hAnsi="Arial" w:cs="Arial"/>
              </w:rPr>
              <w:t xml:space="preserve"> which the student is</w:t>
            </w:r>
            <w:r>
              <w:rPr>
                <w:rFonts w:ascii="Arial" w:hAnsi="Arial" w:cs="Arial"/>
              </w:rPr>
              <w:t xml:space="preserve"> </w:t>
            </w:r>
            <w:r w:rsidRPr="00C60B97">
              <w:rPr>
                <w:rFonts w:ascii="Arial" w:hAnsi="Arial" w:cs="Arial"/>
              </w:rPr>
              <w:t xml:space="preserve">enrolled </w:t>
            </w:r>
            <w:r>
              <w:rPr>
                <w:rFonts w:ascii="Arial" w:hAnsi="Arial" w:cs="Arial"/>
              </w:rPr>
              <w:t>as</w:t>
            </w:r>
            <w:r w:rsidRPr="00C60B97">
              <w:rPr>
                <w:rFonts w:ascii="Arial" w:hAnsi="Arial" w:cs="Arial"/>
              </w:rPr>
              <w:t xml:space="preserve"> reported by a school to NSLDS</w:t>
            </w:r>
            <w:r w:rsidRPr="00CF5F9C">
              <w:rPr>
                <w:rFonts w:ascii="Arial" w:hAnsi="Arial" w:cs="Arial"/>
              </w:rPr>
              <w:t xml:space="preserve">. </w:t>
            </w:r>
          </w:p>
          <w:p w:rsidR="00311E75" w:rsidRDefault="00160B1E">
            <w:pPr>
              <w:pStyle w:val="Default"/>
              <w:spacing w:before="60" w:after="120"/>
              <w:rPr>
                <w:rFonts w:ascii="Arial" w:hAnsi="Arial" w:cs="Arial"/>
                <w:b/>
              </w:rPr>
            </w:pPr>
            <w:r w:rsidRPr="00685A0E">
              <w:rPr>
                <w:rFonts w:ascii="Arial" w:hAnsi="Arial" w:cs="Arial"/>
                <w:b/>
                <w:noProof/>
              </w:rPr>
              <w:drawing>
                <wp:inline distT="0" distB="0" distL="0" distR="0" wp14:anchorId="3421D74F" wp14:editId="114DC001">
                  <wp:extent cx="5009515" cy="3324860"/>
                  <wp:effectExtent l="0" t="0" r="63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i - sa enroll.png"/>
                          <pic:cNvPicPr/>
                        </pic:nvPicPr>
                        <pic:blipFill>
                          <a:blip r:embed="rId30">
                            <a:extLst>
                              <a:ext uri="{28A0092B-C50C-407E-A947-70E740481C1C}">
                                <a14:useLocalDpi xmlns:a14="http://schemas.microsoft.com/office/drawing/2010/main" val="0"/>
                              </a:ext>
                            </a:extLst>
                          </a:blip>
                          <a:stretch>
                            <a:fillRect/>
                          </a:stretch>
                        </pic:blipFill>
                        <pic:spPr>
                          <a:xfrm>
                            <a:off x="0" y="0"/>
                            <a:ext cx="5009515" cy="3324860"/>
                          </a:xfrm>
                          <a:prstGeom prst="rect">
                            <a:avLst/>
                          </a:prstGeom>
                        </pic:spPr>
                      </pic:pic>
                    </a:graphicData>
                  </a:graphic>
                </wp:inline>
              </w:drawing>
            </w:r>
          </w:p>
        </w:tc>
      </w:tr>
      <w:tr w:rsidR="00DE0C8A" w:rsidRPr="009B301E" w:rsidTr="00DE0C8A">
        <w:tblPrEx>
          <w:tblLook w:val="01E0" w:firstRow="1" w:lastRow="1" w:firstColumn="1" w:lastColumn="1" w:noHBand="0" w:noVBand="0"/>
        </w:tblPrEx>
        <w:trPr>
          <w:trHeight w:val="112"/>
        </w:trPr>
        <w:tc>
          <w:tcPr>
            <w:tcW w:w="2717" w:type="dxa"/>
            <w:tcBorders>
              <w:top w:val="single" w:sz="4" w:space="0" w:color="auto"/>
              <w:bottom w:val="single" w:sz="4" w:space="0" w:color="auto"/>
            </w:tcBorders>
            <w:shd w:val="clear" w:color="auto" w:fill="FFFFFF"/>
          </w:tcPr>
          <w:p w:rsidR="00DE0C8A" w:rsidRPr="00521ABC" w:rsidRDefault="00DE0C8A" w:rsidP="00B468AA">
            <w:pPr>
              <w:shd w:val="clear" w:color="auto" w:fill="FFFFFF"/>
              <w:spacing w:before="120"/>
              <w:rPr>
                <w:rFonts w:ascii="Arial" w:hAnsi="Arial" w:cs="Arial"/>
                <w:b/>
                <w:color w:val="FF0000"/>
              </w:rPr>
            </w:pPr>
            <w:r>
              <w:rPr>
                <w:rFonts w:ascii="Arial" w:hAnsi="Arial" w:cs="Arial"/>
                <w:b/>
                <w:color w:val="FF0000"/>
                <w:szCs w:val="24"/>
              </w:rPr>
              <w:t>Supported Web Browsers</w:t>
            </w:r>
          </w:p>
        </w:tc>
        <w:tc>
          <w:tcPr>
            <w:tcW w:w="8105" w:type="dxa"/>
            <w:tcBorders>
              <w:top w:val="single" w:sz="4" w:space="0" w:color="auto"/>
              <w:bottom w:val="single" w:sz="4" w:space="0" w:color="auto"/>
            </w:tcBorders>
          </w:tcPr>
          <w:p w:rsidR="00311E75" w:rsidRDefault="00DE0C8A" w:rsidP="00AE16E7">
            <w:pPr>
              <w:pStyle w:val="Default"/>
              <w:spacing w:before="120" w:after="120"/>
              <w:rPr>
                <w:rFonts w:ascii="Arial" w:hAnsi="Arial" w:cs="Arial"/>
                <w:b/>
              </w:rPr>
            </w:pPr>
            <w:r w:rsidRPr="00E92968">
              <w:rPr>
                <w:rFonts w:ascii="Arial" w:hAnsi="Arial" w:cs="Arial"/>
              </w:rPr>
              <w:t xml:space="preserve">We recommend that users of the </w:t>
            </w:r>
            <w:hyperlink r:id="rId31" w:history="1">
              <w:r w:rsidRPr="00E92968">
                <w:rPr>
                  <w:rStyle w:val="Hyperlink"/>
                  <w:rFonts w:ascii="Arial" w:hAnsi="Arial" w:cs="Arial"/>
                </w:rPr>
                <w:t xml:space="preserve">NSLDS Professional Access </w:t>
              </w:r>
              <w:r w:rsidR="00AE16E7">
                <w:rPr>
                  <w:rStyle w:val="Hyperlink"/>
                  <w:rFonts w:ascii="Arial" w:hAnsi="Arial" w:cs="Arial"/>
                </w:rPr>
                <w:t>W</w:t>
              </w:r>
              <w:r w:rsidR="00D8184D">
                <w:rPr>
                  <w:rStyle w:val="Hyperlink"/>
                  <w:rFonts w:ascii="Arial" w:hAnsi="Arial" w:cs="Arial"/>
                </w:rPr>
                <w:t>eb</w:t>
              </w:r>
              <w:r w:rsidR="00AE16E7">
                <w:rPr>
                  <w:rStyle w:val="Hyperlink"/>
                  <w:rFonts w:ascii="Arial" w:hAnsi="Arial" w:cs="Arial"/>
                </w:rPr>
                <w:t xml:space="preserve"> </w:t>
              </w:r>
              <w:r w:rsidRPr="00E92968">
                <w:rPr>
                  <w:rStyle w:val="Hyperlink"/>
                  <w:rFonts w:ascii="Arial" w:hAnsi="Arial" w:cs="Arial"/>
                </w:rPr>
                <w:t>site</w:t>
              </w:r>
            </w:hyperlink>
            <w:r w:rsidRPr="00E92968">
              <w:rPr>
                <w:rFonts w:ascii="Arial" w:hAnsi="Arial" w:cs="Arial"/>
              </w:rPr>
              <w:t xml:space="preserve"> use the supported browser Microsoft Internet Explorer (IE) Version 7 or lower. If you do not have this browser, it is recommended that you download it or select compatibility mode if you are using a browser greater than IE7. To provide a higher level of security, </w:t>
            </w:r>
            <w:r w:rsidR="006A7FAE">
              <w:rPr>
                <w:rFonts w:ascii="Arial" w:hAnsi="Arial" w:cs="Arial"/>
              </w:rPr>
              <w:t>we</w:t>
            </w:r>
            <w:r w:rsidRPr="00E92968">
              <w:rPr>
                <w:rFonts w:ascii="Arial" w:hAnsi="Arial" w:cs="Arial"/>
              </w:rPr>
              <w:t xml:space="preserve"> recommend that you use </w:t>
            </w:r>
            <w:r w:rsidR="006A7FAE">
              <w:rPr>
                <w:rFonts w:ascii="Arial" w:hAnsi="Arial" w:cs="Arial"/>
              </w:rPr>
              <w:t>a version of IE that supports</w:t>
            </w:r>
            <w:r w:rsidR="006A7FAE" w:rsidRPr="00E92968">
              <w:rPr>
                <w:rFonts w:ascii="Arial" w:hAnsi="Arial" w:cs="Arial"/>
              </w:rPr>
              <w:t xml:space="preserve"> </w:t>
            </w:r>
            <w:r w:rsidRPr="00E92968">
              <w:rPr>
                <w:rFonts w:ascii="Arial" w:hAnsi="Arial" w:cs="Arial"/>
              </w:rPr>
              <w:t xml:space="preserve">128-bit </w:t>
            </w:r>
            <w:r w:rsidR="006A7FAE">
              <w:rPr>
                <w:rFonts w:ascii="Arial" w:hAnsi="Arial" w:cs="Arial"/>
              </w:rPr>
              <w:t>encryption</w:t>
            </w:r>
            <w:r w:rsidRPr="00E92968">
              <w:rPr>
                <w:rFonts w:ascii="Arial" w:hAnsi="Arial" w:cs="Arial"/>
              </w:rPr>
              <w:t xml:space="preserve">. Some unsupported browsers may not be compatible with all features of the </w:t>
            </w:r>
            <w:hyperlink r:id="rId32" w:history="1">
              <w:r w:rsidRPr="00E92968">
                <w:rPr>
                  <w:rStyle w:val="Hyperlink"/>
                  <w:rFonts w:ascii="Arial" w:hAnsi="Arial" w:cs="Arial"/>
                </w:rPr>
                <w:t xml:space="preserve">NSLDS Professional Access </w:t>
              </w:r>
              <w:r w:rsidR="00AE16E7">
                <w:rPr>
                  <w:rStyle w:val="Hyperlink"/>
                  <w:rFonts w:ascii="Arial" w:hAnsi="Arial" w:cs="Arial"/>
                </w:rPr>
                <w:t>W</w:t>
              </w:r>
              <w:r w:rsidR="00D8184D">
                <w:rPr>
                  <w:rStyle w:val="Hyperlink"/>
                  <w:rFonts w:ascii="Arial" w:hAnsi="Arial" w:cs="Arial"/>
                </w:rPr>
                <w:t>eb</w:t>
              </w:r>
              <w:r w:rsidR="00AE16E7">
                <w:rPr>
                  <w:rStyle w:val="Hyperlink"/>
                  <w:rFonts w:ascii="Arial" w:hAnsi="Arial" w:cs="Arial"/>
                </w:rPr>
                <w:t xml:space="preserve"> </w:t>
              </w:r>
              <w:r w:rsidRPr="00E92968">
                <w:rPr>
                  <w:rStyle w:val="Hyperlink"/>
                  <w:rFonts w:ascii="Arial" w:hAnsi="Arial" w:cs="Arial"/>
                </w:rPr>
                <w:t>site</w:t>
              </w:r>
            </w:hyperlink>
            <w:r w:rsidRPr="00E92968">
              <w:rPr>
                <w:rFonts w:ascii="Arial" w:hAnsi="Arial" w:cs="Arial"/>
              </w:rPr>
              <w:t>.</w:t>
            </w:r>
          </w:p>
        </w:tc>
      </w:tr>
      <w:tr w:rsidR="00DE0C8A" w:rsidRPr="009B301E" w:rsidTr="00DE0C8A">
        <w:tblPrEx>
          <w:tblLook w:val="01E0" w:firstRow="1" w:lastRow="1" w:firstColumn="1" w:lastColumn="1" w:noHBand="0" w:noVBand="0"/>
        </w:tblPrEx>
        <w:trPr>
          <w:cantSplit/>
          <w:trHeight w:val="112"/>
        </w:trPr>
        <w:tc>
          <w:tcPr>
            <w:tcW w:w="2717" w:type="dxa"/>
            <w:tcBorders>
              <w:top w:val="single" w:sz="4" w:space="0" w:color="auto"/>
              <w:bottom w:val="single" w:sz="4" w:space="0" w:color="auto"/>
            </w:tcBorders>
            <w:shd w:val="clear" w:color="auto" w:fill="FFFFFF"/>
          </w:tcPr>
          <w:p w:rsidR="00DE0C8A" w:rsidRPr="00521ABC" w:rsidRDefault="00DE0C8A" w:rsidP="00B468AA">
            <w:pPr>
              <w:shd w:val="clear" w:color="auto" w:fill="FFFFFF"/>
              <w:spacing w:before="120"/>
              <w:rPr>
                <w:rFonts w:ascii="Arial" w:hAnsi="Arial" w:cs="Arial"/>
                <w:b/>
                <w:color w:val="FF0000"/>
              </w:rPr>
            </w:pPr>
            <w:r w:rsidRPr="009B301E">
              <w:rPr>
                <w:rFonts w:ascii="Arial" w:hAnsi="Arial" w:cs="Arial"/>
                <w:b/>
                <w:color w:val="FF0000"/>
                <w:szCs w:val="24"/>
              </w:rPr>
              <w:t>Customer Service Reminder</w:t>
            </w:r>
          </w:p>
        </w:tc>
        <w:tc>
          <w:tcPr>
            <w:tcW w:w="8105" w:type="dxa"/>
            <w:tcBorders>
              <w:top w:val="single" w:sz="4" w:space="0" w:color="auto"/>
            </w:tcBorders>
          </w:tcPr>
          <w:p w:rsidR="00DE0C8A" w:rsidRPr="00265F39" w:rsidRDefault="00DE0C8A" w:rsidP="00D06B83">
            <w:pPr>
              <w:pStyle w:val="ListParagraph"/>
              <w:spacing w:beforeLines="60" w:before="144" w:after="120"/>
              <w:ind w:left="0"/>
              <w:contextualSpacing w:val="0"/>
              <w:rPr>
                <w:rFonts w:ascii="Arial" w:hAnsi="Arial" w:cs="Arial"/>
                <w:sz w:val="24"/>
                <w:szCs w:val="24"/>
              </w:rPr>
            </w:pPr>
            <w:r w:rsidRPr="00374B08">
              <w:rPr>
                <w:rFonts w:ascii="Arial" w:hAnsi="Arial" w:cs="Arial"/>
                <w:sz w:val="24"/>
                <w:szCs w:val="24"/>
              </w:rPr>
              <w:t xml:space="preserve">Please remember to keep your </w:t>
            </w:r>
            <w:hyperlink r:id="rId33" w:history="1">
              <w:r w:rsidRPr="00374B08">
                <w:rPr>
                  <w:rStyle w:val="Hyperlink"/>
                  <w:rFonts w:ascii="Arial" w:hAnsi="Arial" w:cs="Arial"/>
                  <w:sz w:val="24"/>
                  <w:szCs w:val="24"/>
                </w:rPr>
                <w:t xml:space="preserve">NSLDS Professional Access </w:t>
              </w:r>
              <w:r w:rsidR="00AE16E7">
                <w:rPr>
                  <w:rStyle w:val="Hyperlink"/>
                  <w:rFonts w:ascii="Arial" w:hAnsi="Arial" w:cs="Arial"/>
                  <w:sz w:val="24"/>
                  <w:szCs w:val="24"/>
                </w:rPr>
                <w:t>W</w:t>
              </w:r>
              <w:r w:rsidR="00D8184D">
                <w:rPr>
                  <w:rStyle w:val="Hyperlink"/>
                  <w:rFonts w:ascii="Arial" w:hAnsi="Arial" w:cs="Arial"/>
                  <w:sz w:val="24"/>
                  <w:szCs w:val="24"/>
                </w:rPr>
                <w:t>eb</w:t>
              </w:r>
              <w:r w:rsidR="00AE16E7">
                <w:rPr>
                  <w:rStyle w:val="Hyperlink"/>
                  <w:rFonts w:ascii="Arial" w:hAnsi="Arial" w:cs="Arial"/>
                  <w:sz w:val="24"/>
                  <w:szCs w:val="24"/>
                </w:rPr>
                <w:t xml:space="preserve"> </w:t>
              </w:r>
              <w:r w:rsidRPr="00374B08">
                <w:rPr>
                  <w:rStyle w:val="Hyperlink"/>
                  <w:rFonts w:ascii="Arial" w:hAnsi="Arial" w:cs="Arial"/>
                  <w:sz w:val="24"/>
                  <w:szCs w:val="24"/>
                </w:rPr>
                <w:t>site</w:t>
              </w:r>
            </w:hyperlink>
            <w:r w:rsidRPr="00374B08">
              <w:rPr>
                <w:rFonts w:ascii="Arial" w:hAnsi="Arial" w:cs="Arial"/>
                <w:sz w:val="24"/>
                <w:szCs w:val="24"/>
              </w:rPr>
              <w:t xml:space="preserve"> ORG contacts current and always list at least a Primary Contact for your organization</w:t>
            </w:r>
            <w:r w:rsidRPr="00265F39">
              <w:rPr>
                <w:rFonts w:ascii="Arial" w:hAnsi="Arial" w:cs="Arial"/>
                <w:sz w:val="24"/>
                <w:szCs w:val="24"/>
              </w:rPr>
              <w:t xml:space="preserve">. Additionally, it is important to include a Customer Svc (Borrowers) contact as </w:t>
            </w:r>
            <w:r>
              <w:rPr>
                <w:rFonts w:ascii="Arial" w:hAnsi="Arial" w:cs="Arial"/>
                <w:sz w:val="24"/>
                <w:szCs w:val="24"/>
              </w:rPr>
              <w:t>the information is displayed</w:t>
            </w:r>
            <w:r w:rsidRPr="00265F39">
              <w:rPr>
                <w:rFonts w:ascii="Arial" w:hAnsi="Arial" w:cs="Arial"/>
                <w:sz w:val="24"/>
                <w:szCs w:val="24"/>
              </w:rPr>
              <w:t xml:space="preserve"> on the NS</w:t>
            </w:r>
            <w:r>
              <w:rPr>
                <w:rFonts w:ascii="Arial" w:hAnsi="Arial" w:cs="Arial"/>
                <w:sz w:val="24"/>
                <w:szCs w:val="24"/>
              </w:rPr>
              <w:t>L</w:t>
            </w:r>
            <w:r w:rsidRPr="00265F39">
              <w:rPr>
                <w:rFonts w:ascii="Arial" w:hAnsi="Arial" w:cs="Arial"/>
                <w:sz w:val="24"/>
                <w:szCs w:val="24"/>
              </w:rPr>
              <w:t xml:space="preserve">DS Student Access </w:t>
            </w:r>
            <w:r w:rsidR="00AE16E7">
              <w:rPr>
                <w:rFonts w:ascii="Arial" w:hAnsi="Arial" w:cs="Arial"/>
                <w:sz w:val="24"/>
                <w:szCs w:val="24"/>
              </w:rPr>
              <w:t>W</w:t>
            </w:r>
            <w:r w:rsidR="005E5302">
              <w:rPr>
                <w:rFonts w:ascii="Arial" w:hAnsi="Arial" w:cs="Arial"/>
                <w:sz w:val="24"/>
                <w:szCs w:val="24"/>
              </w:rPr>
              <w:t>eb</w:t>
            </w:r>
            <w:r w:rsidR="00AE16E7">
              <w:rPr>
                <w:rFonts w:ascii="Arial" w:hAnsi="Arial" w:cs="Arial"/>
                <w:sz w:val="24"/>
                <w:szCs w:val="24"/>
              </w:rPr>
              <w:t xml:space="preserve"> </w:t>
            </w:r>
            <w:r w:rsidRPr="00265F39">
              <w:rPr>
                <w:rFonts w:ascii="Arial" w:hAnsi="Arial" w:cs="Arial"/>
                <w:sz w:val="24"/>
                <w:szCs w:val="24"/>
              </w:rPr>
              <w:t xml:space="preserve">site and </w:t>
            </w:r>
            <w:r>
              <w:rPr>
                <w:rFonts w:ascii="Arial" w:hAnsi="Arial" w:cs="Arial"/>
                <w:sz w:val="24"/>
                <w:szCs w:val="24"/>
              </w:rPr>
              <w:t xml:space="preserve">may be viewed by borrowers and </w:t>
            </w:r>
            <w:r w:rsidRPr="00265F39">
              <w:rPr>
                <w:rFonts w:ascii="Arial" w:hAnsi="Arial" w:cs="Arial"/>
                <w:sz w:val="24"/>
                <w:szCs w:val="24"/>
              </w:rPr>
              <w:t xml:space="preserve">other </w:t>
            </w:r>
            <w:r>
              <w:rPr>
                <w:rFonts w:ascii="Arial" w:hAnsi="Arial" w:cs="Arial"/>
                <w:sz w:val="24"/>
                <w:szCs w:val="24"/>
              </w:rPr>
              <w:t>Federal Student Aid</w:t>
            </w:r>
            <w:r w:rsidRPr="00265F39">
              <w:rPr>
                <w:rFonts w:ascii="Arial" w:hAnsi="Arial" w:cs="Arial"/>
                <w:sz w:val="24"/>
                <w:szCs w:val="24"/>
              </w:rPr>
              <w:t xml:space="preserve"> partners.</w:t>
            </w:r>
          </w:p>
          <w:p w:rsidR="00311E75" w:rsidRDefault="00DE0C8A">
            <w:pPr>
              <w:pStyle w:val="Default"/>
              <w:spacing w:before="60" w:after="120"/>
              <w:rPr>
                <w:rFonts w:ascii="Arial" w:hAnsi="Arial" w:cs="Arial"/>
                <w:b/>
              </w:rPr>
            </w:pPr>
            <w:r w:rsidRPr="00084E9C">
              <w:rPr>
                <w:rFonts w:ascii="Arial" w:hAnsi="Arial" w:cs="Arial"/>
              </w:rPr>
              <w:t xml:space="preserve">The NSLDS Customer Support Center at 800/999-8219 is available Monday through Friday from 8 A.M. to 9 P.M. (ET). You may also contact Customer Support by e-mail at </w:t>
            </w:r>
            <w:hyperlink r:id="rId34" w:history="1">
              <w:r w:rsidRPr="00084E9C">
                <w:rPr>
                  <w:rStyle w:val="Hyperlink"/>
                  <w:rFonts w:ascii="Arial" w:hAnsi="Arial" w:cs="Arial"/>
                </w:rPr>
                <w:t>nslds@ed.gov</w:t>
              </w:r>
            </w:hyperlink>
            <w:r w:rsidRPr="00084E9C">
              <w:rPr>
                <w:rFonts w:ascii="Arial" w:hAnsi="Arial" w:cs="Arial"/>
              </w:rPr>
              <w:t>. Callers in locations without access to 800 numbers may call 785/838-2141.</w:t>
            </w:r>
          </w:p>
        </w:tc>
      </w:tr>
    </w:tbl>
    <w:p w:rsidR="005F5A50" w:rsidRPr="009B301E" w:rsidRDefault="005F5A50" w:rsidP="00A4604A">
      <w:pPr>
        <w:rPr>
          <w:rFonts w:ascii="Arial" w:hAnsi="Arial" w:cs="Arial"/>
          <w:szCs w:val="24"/>
        </w:rPr>
      </w:pPr>
    </w:p>
    <w:sectPr w:rsidR="005F5A50" w:rsidRPr="009B301E" w:rsidSect="00413619">
      <w:headerReference w:type="default" r:id="rId35"/>
      <w:footerReference w:type="even" r:id="rId36"/>
      <w:footerReference w:type="default" r:id="rId37"/>
      <w:pgSz w:w="12240" w:h="15840" w:code="1"/>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F40" w:rsidRDefault="00167F40">
      <w:r>
        <w:separator/>
      </w:r>
    </w:p>
  </w:endnote>
  <w:endnote w:type="continuationSeparator" w:id="0">
    <w:p w:rsidR="00167F40" w:rsidRDefault="00167F40">
      <w:r>
        <w:continuationSeparator/>
      </w:r>
    </w:p>
  </w:endnote>
  <w:endnote w:type="continuationNotice" w:id="1">
    <w:p w:rsidR="00167F40" w:rsidRDefault="00167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D7A" w:rsidRDefault="00DF2D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F2D7A" w:rsidRDefault="00DF2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D7A" w:rsidRDefault="00DF2D7A">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707402">
      <w:rPr>
        <w:rStyle w:val="PageNumber"/>
        <w:rFonts w:ascii="Arial" w:hAnsi="Arial"/>
        <w:noProof/>
      </w:rPr>
      <w:t>1</w:t>
    </w:r>
    <w:r>
      <w:rPr>
        <w:rStyle w:val="PageNumber"/>
        <w:rFonts w:ascii="Arial" w:hAnsi="Arial"/>
      </w:rPr>
      <w:fldChar w:fldCharType="end"/>
    </w:r>
  </w:p>
  <w:p w:rsidR="00DF2D7A" w:rsidRDefault="00DF2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F40" w:rsidRDefault="00167F40">
      <w:r>
        <w:separator/>
      </w:r>
    </w:p>
  </w:footnote>
  <w:footnote w:type="continuationSeparator" w:id="0">
    <w:p w:rsidR="00167F40" w:rsidRDefault="00167F40">
      <w:r>
        <w:continuationSeparator/>
      </w:r>
    </w:p>
  </w:footnote>
  <w:footnote w:type="continuationNotice" w:id="1">
    <w:p w:rsidR="00167F40" w:rsidRDefault="00167F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D7A" w:rsidRDefault="00DF2D7A">
    <w:pPr>
      <w:pStyle w:val="Header"/>
      <w:tabs>
        <w:tab w:val="left" w:pos="146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B49164E"/>
    <w:multiLevelType w:val="hybridMultilevel"/>
    <w:tmpl w:val="6038A9AA"/>
    <w:lvl w:ilvl="0" w:tplc="ACE41A7E">
      <w:start w:val="1"/>
      <w:numFmt w:val="bullet"/>
      <w:lvlText w:val="•"/>
      <w:lvlJc w:val="left"/>
      <w:pPr>
        <w:ind w:left="720" w:hanging="360"/>
      </w:pPr>
      <w:rPr>
        <w:rFonts w:ascii="Times"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6153C"/>
    <w:multiLevelType w:val="hybridMultilevel"/>
    <w:tmpl w:val="FED4CEAC"/>
    <w:lvl w:ilvl="0" w:tplc="09541B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533AA"/>
    <w:multiLevelType w:val="hybridMultilevel"/>
    <w:tmpl w:val="50B6AD44"/>
    <w:lvl w:ilvl="0" w:tplc="04090001">
      <w:start w:val="1"/>
      <w:numFmt w:val="bullet"/>
      <w:lvlText w:val=""/>
      <w:lvlJc w:val="left"/>
      <w:pPr>
        <w:ind w:left="720" w:hanging="360"/>
      </w:pPr>
      <w:rPr>
        <w:rFonts w:ascii="Symbol" w:hAnsi="Symbol" w:hint="default"/>
      </w:rPr>
    </w:lvl>
    <w:lvl w:ilvl="1" w:tplc="83F6D9FC">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363B60"/>
    <w:multiLevelType w:val="hybridMultilevel"/>
    <w:tmpl w:val="BB4AB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72D71"/>
    <w:multiLevelType w:val="hybridMultilevel"/>
    <w:tmpl w:val="8EAE1110"/>
    <w:lvl w:ilvl="0" w:tplc="ACE41A7E">
      <w:start w:val="1"/>
      <w:numFmt w:val="bullet"/>
      <w:lvlText w:val="•"/>
      <w:lvlJc w:val="left"/>
      <w:pPr>
        <w:ind w:left="1080" w:hanging="360"/>
      </w:pPr>
      <w:rPr>
        <w:rFonts w:ascii="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092927"/>
    <w:multiLevelType w:val="hybridMultilevel"/>
    <w:tmpl w:val="092887FA"/>
    <w:lvl w:ilvl="0" w:tplc="89B2FBDE">
      <w:start w:val="1"/>
      <w:numFmt w:val="bullet"/>
      <w:lvlText w:val=""/>
      <w:lvlJc w:val="left"/>
      <w:pPr>
        <w:ind w:left="1080" w:hanging="360"/>
      </w:pPr>
      <w:rPr>
        <w:rFonts w:ascii="Symbol" w:hAnsi="Symbol" w:hint="default"/>
      </w:rPr>
    </w:lvl>
    <w:lvl w:ilvl="1" w:tplc="89B2FBDE">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593D32A2"/>
    <w:multiLevelType w:val="multilevel"/>
    <w:tmpl w:val="BA90D290"/>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0E6327"/>
    <w:multiLevelType w:val="hybridMultilevel"/>
    <w:tmpl w:val="2F843602"/>
    <w:lvl w:ilvl="0" w:tplc="ACE41A7E">
      <w:start w:val="1"/>
      <w:numFmt w:val="bullet"/>
      <w:lvlText w:val="•"/>
      <w:lvlJc w:val="left"/>
      <w:pPr>
        <w:ind w:left="720" w:hanging="360"/>
      </w:pPr>
      <w:rPr>
        <w:rFonts w:ascii="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F61DE2"/>
    <w:multiLevelType w:val="multilevel"/>
    <w:tmpl w:val="9E604F26"/>
    <w:lvl w:ilvl="0">
      <w:start w:val="1"/>
      <w:numFmt w:val="decimal"/>
      <w:pStyle w:val="Heading1"/>
      <w:lvlText w:val="%1.0"/>
      <w:lvlJc w:val="left"/>
      <w:pPr>
        <w:tabs>
          <w:tab w:val="num" w:pos="0"/>
        </w:tabs>
        <w:ind w:left="720" w:hanging="720"/>
      </w:pPr>
      <w:rPr>
        <w:rFonts w:hint="default"/>
      </w:rPr>
    </w:lvl>
    <w:lvl w:ilvl="1">
      <w:start w:val="1"/>
      <w:numFmt w:val="decimal"/>
      <w:pStyle w:val="Heading2"/>
      <w:lvlText w:val="%1.%2"/>
      <w:lvlJc w:val="left"/>
      <w:pPr>
        <w:tabs>
          <w:tab w:val="num" w:pos="0"/>
        </w:tabs>
        <w:ind w:left="1080" w:hanging="1080"/>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abstractNumId w:val="8"/>
  </w:num>
  <w:num w:numId="2">
    <w:abstractNumId w:val="0"/>
  </w:num>
  <w:num w:numId="3">
    <w:abstractNumId w:val="3"/>
  </w:num>
  <w:num w:numId="4">
    <w:abstractNumId w:val="6"/>
  </w:num>
  <w:num w:numId="5">
    <w:abstractNumId w:val="2"/>
  </w:num>
  <w:num w:numId="6">
    <w:abstractNumId w:val="7"/>
  </w:num>
  <w:num w:numId="7">
    <w:abstractNumId w:val="5"/>
  </w:num>
  <w:num w:numId="8">
    <w:abstractNumId w:val="4"/>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8D"/>
    <w:rsid w:val="0000020F"/>
    <w:rsid w:val="00000C09"/>
    <w:rsid w:val="00000E45"/>
    <w:rsid w:val="00001547"/>
    <w:rsid w:val="000020EB"/>
    <w:rsid w:val="000038B0"/>
    <w:rsid w:val="00003C23"/>
    <w:rsid w:val="000044C9"/>
    <w:rsid w:val="000045D0"/>
    <w:rsid w:val="0000481B"/>
    <w:rsid w:val="00004FE2"/>
    <w:rsid w:val="000062D4"/>
    <w:rsid w:val="00010BB1"/>
    <w:rsid w:val="00011313"/>
    <w:rsid w:val="0001309A"/>
    <w:rsid w:val="000131AD"/>
    <w:rsid w:val="00013816"/>
    <w:rsid w:val="0001392F"/>
    <w:rsid w:val="000151BE"/>
    <w:rsid w:val="000161E0"/>
    <w:rsid w:val="0001727A"/>
    <w:rsid w:val="0001749F"/>
    <w:rsid w:val="00020264"/>
    <w:rsid w:val="00020F6A"/>
    <w:rsid w:val="00021450"/>
    <w:rsid w:val="00030B28"/>
    <w:rsid w:val="00031104"/>
    <w:rsid w:val="00034D00"/>
    <w:rsid w:val="00035336"/>
    <w:rsid w:val="00040243"/>
    <w:rsid w:val="00040FC1"/>
    <w:rsid w:val="00042489"/>
    <w:rsid w:val="00042C0A"/>
    <w:rsid w:val="00043729"/>
    <w:rsid w:val="00044D72"/>
    <w:rsid w:val="00044FB2"/>
    <w:rsid w:val="00045333"/>
    <w:rsid w:val="00054D79"/>
    <w:rsid w:val="00054EA7"/>
    <w:rsid w:val="00055827"/>
    <w:rsid w:val="0005684F"/>
    <w:rsid w:val="000576F6"/>
    <w:rsid w:val="00057C47"/>
    <w:rsid w:val="00060481"/>
    <w:rsid w:val="000605AD"/>
    <w:rsid w:val="00060D4D"/>
    <w:rsid w:val="0006195D"/>
    <w:rsid w:val="00061DE9"/>
    <w:rsid w:val="0006353A"/>
    <w:rsid w:val="0006388E"/>
    <w:rsid w:val="0006632E"/>
    <w:rsid w:val="00067897"/>
    <w:rsid w:val="000708AF"/>
    <w:rsid w:val="000719F3"/>
    <w:rsid w:val="00071C4B"/>
    <w:rsid w:val="00073D9F"/>
    <w:rsid w:val="00074E27"/>
    <w:rsid w:val="00075063"/>
    <w:rsid w:val="000753EF"/>
    <w:rsid w:val="000772A8"/>
    <w:rsid w:val="00091968"/>
    <w:rsid w:val="00094192"/>
    <w:rsid w:val="00095AA0"/>
    <w:rsid w:val="000A3AAC"/>
    <w:rsid w:val="000A41F8"/>
    <w:rsid w:val="000A727A"/>
    <w:rsid w:val="000A78FD"/>
    <w:rsid w:val="000A7977"/>
    <w:rsid w:val="000B0E6C"/>
    <w:rsid w:val="000B1575"/>
    <w:rsid w:val="000B1E98"/>
    <w:rsid w:val="000B2F9A"/>
    <w:rsid w:val="000B37D6"/>
    <w:rsid w:val="000B456A"/>
    <w:rsid w:val="000B4F52"/>
    <w:rsid w:val="000B5260"/>
    <w:rsid w:val="000B61E5"/>
    <w:rsid w:val="000B6A9C"/>
    <w:rsid w:val="000B777E"/>
    <w:rsid w:val="000C12E2"/>
    <w:rsid w:val="000C1693"/>
    <w:rsid w:val="000C1708"/>
    <w:rsid w:val="000C2CDE"/>
    <w:rsid w:val="000C2EB3"/>
    <w:rsid w:val="000C2EED"/>
    <w:rsid w:val="000C37FE"/>
    <w:rsid w:val="000C5270"/>
    <w:rsid w:val="000C5FE5"/>
    <w:rsid w:val="000C7AC9"/>
    <w:rsid w:val="000C7BA3"/>
    <w:rsid w:val="000C7FE7"/>
    <w:rsid w:val="000D57FC"/>
    <w:rsid w:val="000D6497"/>
    <w:rsid w:val="000E11F6"/>
    <w:rsid w:val="000E23ED"/>
    <w:rsid w:val="000E3827"/>
    <w:rsid w:val="000E4113"/>
    <w:rsid w:val="000E4159"/>
    <w:rsid w:val="000E4E1A"/>
    <w:rsid w:val="000E695E"/>
    <w:rsid w:val="000E7687"/>
    <w:rsid w:val="000E7E57"/>
    <w:rsid w:val="000F3A86"/>
    <w:rsid w:val="000F3E43"/>
    <w:rsid w:val="000F3F30"/>
    <w:rsid w:val="000F3F5E"/>
    <w:rsid w:val="000F4ED9"/>
    <w:rsid w:val="000F4F67"/>
    <w:rsid w:val="000F5A8E"/>
    <w:rsid w:val="000F691B"/>
    <w:rsid w:val="000F6F98"/>
    <w:rsid w:val="001004CA"/>
    <w:rsid w:val="00100E6B"/>
    <w:rsid w:val="001032DD"/>
    <w:rsid w:val="00112E4B"/>
    <w:rsid w:val="00113019"/>
    <w:rsid w:val="00115198"/>
    <w:rsid w:val="0011620F"/>
    <w:rsid w:val="00117A74"/>
    <w:rsid w:val="0012001B"/>
    <w:rsid w:val="00120451"/>
    <w:rsid w:val="001219F2"/>
    <w:rsid w:val="00122369"/>
    <w:rsid w:val="001223F6"/>
    <w:rsid w:val="00124C2E"/>
    <w:rsid w:val="00124CAD"/>
    <w:rsid w:val="001260C4"/>
    <w:rsid w:val="0012757E"/>
    <w:rsid w:val="00131531"/>
    <w:rsid w:val="00133C7D"/>
    <w:rsid w:val="001354D7"/>
    <w:rsid w:val="00135F2E"/>
    <w:rsid w:val="0014026B"/>
    <w:rsid w:val="00140954"/>
    <w:rsid w:val="001420F0"/>
    <w:rsid w:val="001428DF"/>
    <w:rsid w:val="0014324B"/>
    <w:rsid w:val="0014372F"/>
    <w:rsid w:val="00143E61"/>
    <w:rsid w:val="001441B3"/>
    <w:rsid w:val="0014536B"/>
    <w:rsid w:val="0015217A"/>
    <w:rsid w:val="001536A3"/>
    <w:rsid w:val="00153837"/>
    <w:rsid w:val="00153FAC"/>
    <w:rsid w:val="00154955"/>
    <w:rsid w:val="00155819"/>
    <w:rsid w:val="00155C00"/>
    <w:rsid w:val="00156EEF"/>
    <w:rsid w:val="00160100"/>
    <w:rsid w:val="00160B1E"/>
    <w:rsid w:val="00161C54"/>
    <w:rsid w:val="00162BE7"/>
    <w:rsid w:val="00163363"/>
    <w:rsid w:val="00164128"/>
    <w:rsid w:val="00166DFC"/>
    <w:rsid w:val="00167658"/>
    <w:rsid w:val="00167F40"/>
    <w:rsid w:val="0017071D"/>
    <w:rsid w:val="0017202D"/>
    <w:rsid w:val="0017643D"/>
    <w:rsid w:val="00180327"/>
    <w:rsid w:val="001803F5"/>
    <w:rsid w:val="001811F0"/>
    <w:rsid w:val="0018239C"/>
    <w:rsid w:val="0018295C"/>
    <w:rsid w:val="00183687"/>
    <w:rsid w:val="001846BA"/>
    <w:rsid w:val="0019003C"/>
    <w:rsid w:val="001901A4"/>
    <w:rsid w:val="001913F6"/>
    <w:rsid w:val="00196B3F"/>
    <w:rsid w:val="001A1A40"/>
    <w:rsid w:val="001A36C7"/>
    <w:rsid w:val="001A6FAD"/>
    <w:rsid w:val="001B171A"/>
    <w:rsid w:val="001B308F"/>
    <w:rsid w:val="001B5BA2"/>
    <w:rsid w:val="001B60C9"/>
    <w:rsid w:val="001B766A"/>
    <w:rsid w:val="001C04CB"/>
    <w:rsid w:val="001C2CA2"/>
    <w:rsid w:val="001C347B"/>
    <w:rsid w:val="001C4C1A"/>
    <w:rsid w:val="001C5589"/>
    <w:rsid w:val="001D010F"/>
    <w:rsid w:val="001D1018"/>
    <w:rsid w:val="001D14EC"/>
    <w:rsid w:val="001D1C07"/>
    <w:rsid w:val="001D2088"/>
    <w:rsid w:val="001D2693"/>
    <w:rsid w:val="001D2BCB"/>
    <w:rsid w:val="001D3423"/>
    <w:rsid w:val="001E25A6"/>
    <w:rsid w:val="001E261C"/>
    <w:rsid w:val="001E26AC"/>
    <w:rsid w:val="001E3C54"/>
    <w:rsid w:val="001E5C16"/>
    <w:rsid w:val="001E6E4E"/>
    <w:rsid w:val="001E7567"/>
    <w:rsid w:val="001F0955"/>
    <w:rsid w:val="001F1B2F"/>
    <w:rsid w:val="001F263F"/>
    <w:rsid w:val="001F2C96"/>
    <w:rsid w:val="001F4171"/>
    <w:rsid w:val="001F45A2"/>
    <w:rsid w:val="001F489C"/>
    <w:rsid w:val="001F580A"/>
    <w:rsid w:val="001F5E47"/>
    <w:rsid w:val="001F782C"/>
    <w:rsid w:val="00204CE6"/>
    <w:rsid w:val="00205FF8"/>
    <w:rsid w:val="00206D58"/>
    <w:rsid w:val="0020724E"/>
    <w:rsid w:val="002145EC"/>
    <w:rsid w:val="00215CE2"/>
    <w:rsid w:val="002168F0"/>
    <w:rsid w:val="0022019B"/>
    <w:rsid w:val="002209AD"/>
    <w:rsid w:val="00222EED"/>
    <w:rsid w:val="002230D6"/>
    <w:rsid w:val="00223ABF"/>
    <w:rsid w:val="00227B4E"/>
    <w:rsid w:val="00230510"/>
    <w:rsid w:val="00232E59"/>
    <w:rsid w:val="00234C83"/>
    <w:rsid w:val="00235193"/>
    <w:rsid w:val="00240A28"/>
    <w:rsid w:val="0024129C"/>
    <w:rsid w:val="0024188D"/>
    <w:rsid w:val="002440AC"/>
    <w:rsid w:val="002459D9"/>
    <w:rsid w:val="00245BAC"/>
    <w:rsid w:val="002466DA"/>
    <w:rsid w:val="00246835"/>
    <w:rsid w:val="00250516"/>
    <w:rsid w:val="0025158C"/>
    <w:rsid w:val="00252585"/>
    <w:rsid w:val="00253080"/>
    <w:rsid w:val="00262FA0"/>
    <w:rsid w:val="002630CC"/>
    <w:rsid w:val="0026338F"/>
    <w:rsid w:val="00263676"/>
    <w:rsid w:val="002646EB"/>
    <w:rsid w:val="00265357"/>
    <w:rsid w:val="00265987"/>
    <w:rsid w:val="002701DE"/>
    <w:rsid w:val="00271ABB"/>
    <w:rsid w:val="00273A6A"/>
    <w:rsid w:val="00276E78"/>
    <w:rsid w:val="00281D85"/>
    <w:rsid w:val="002834E7"/>
    <w:rsid w:val="00283B28"/>
    <w:rsid w:val="00283E52"/>
    <w:rsid w:val="0028473D"/>
    <w:rsid w:val="00285FC4"/>
    <w:rsid w:val="00287133"/>
    <w:rsid w:val="00287377"/>
    <w:rsid w:val="00291661"/>
    <w:rsid w:val="00292A92"/>
    <w:rsid w:val="0029315F"/>
    <w:rsid w:val="0029362F"/>
    <w:rsid w:val="002942DD"/>
    <w:rsid w:val="0029709B"/>
    <w:rsid w:val="002A0F5A"/>
    <w:rsid w:val="002A1BEE"/>
    <w:rsid w:val="002A50D6"/>
    <w:rsid w:val="002A6237"/>
    <w:rsid w:val="002A6A21"/>
    <w:rsid w:val="002A73F6"/>
    <w:rsid w:val="002A7B01"/>
    <w:rsid w:val="002B0707"/>
    <w:rsid w:val="002B0E3C"/>
    <w:rsid w:val="002B1144"/>
    <w:rsid w:val="002B1430"/>
    <w:rsid w:val="002B1EA9"/>
    <w:rsid w:val="002B309A"/>
    <w:rsid w:val="002B5E90"/>
    <w:rsid w:val="002B6A28"/>
    <w:rsid w:val="002B73D3"/>
    <w:rsid w:val="002C0B71"/>
    <w:rsid w:val="002C1A44"/>
    <w:rsid w:val="002C4016"/>
    <w:rsid w:val="002C5295"/>
    <w:rsid w:val="002C6066"/>
    <w:rsid w:val="002C63EA"/>
    <w:rsid w:val="002C6812"/>
    <w:rsid w:val="002C750C"/>
    <w:rsid w:val="002C7670"/>
    <w:rsid w:val="002D2792"/>
    <w:rsid w:val="002D2972"/>
    <w:rsid w:val="002D4B45"/>
    <w:rsid w:val="002D506C"/>
    <w:rsid w:val="002E0DE4"/>
    <w:rsid w:val="002E1523"/>
    <w:rsid w:val="002E17CC"/>
    <w:rsid w:val="002E1CB6"/>
    <w:rsid w:val="002E2F0F"/>
    <w:rsid w:val="002E4344"/>
    <w:rsid w:val="002E4F56"/>
    <w:rsid w:val="002F1A2F"/>
    <w:rsid w:val="002F2F2D"/>
    <w:rsid w:val="002F7C73"/>
    <w:rsid w:val="0030038D"/>
    <w:rsid w:val="00301936"/>
    <w:rsid w:val="00303A00"/>
    <w:rsid w:val="00306BC1"/>
    <w:rsid w:val="00306BE0"/>
    <w:rsid w:val="0031003A"/>
    <w:rsid w:val="00311E75"/>
    <w:rsid w:val="00314069"/>
    <w:rsid w:val="00315BBE"/>
    <w:rsid w:val="003173A8"/>
    <w:rsid w:val="0032209A"/>
    <w:rsid w:val="00322CD1"/>
    <w:rsid w:val="003243CB"/>
    <w:rsid w:val="00324DF4"/>
    <w:rsid w:val="00326BC9"/>
    <w:rsid w:val="00327435"/>
    <w:rsid w:val="00332453"/>
    <w:rsid w:val="003346F1"/>
    <w:rsid w:val="003351D7"/>
    <w:rsid w:val="003357F7"/>
    <w:rsid w:val="003375C2"/>
    <w:rsid w:val="003379DF"/>
    <w:rsid w:val="00337E1A"/>
    <w:rsid w:val="00337FF0"/>
    <w:rsid w:val="003405FA"/>
    <w:rsid w:val="00341966"/>
    <w:rsid w:val="003423BE"/>
    <w:rsid w:val="00343543"/>
    <w:rsid w:val="003501C8"/>
    <w:rsid w:val="0035143A"/>
    <w:rsid w:val="00354560"/>
    <w:rsid w:val="003548CB"/>
    <w:rsid w:val="0035660E"/>
    <w:rsid w:val="003600E4"/>
    <w:rsid w:val="00361432"/>
    <w:rsid w:val="00365529"/>
    <w:rsid w:val="00366CB0"/>
    <w:rsid w:val="00367954"/>
    <w:rsid w:val="00370B64"/>
    <w:rsid w:val="00370CF5"/>
    <w:rsid w:val="003716CF"/>
    <w:rsid w:val="00371C53"/>
    <w:rsid w:val="00373198"/>
    <w:rsid w:val="00373720"/>
    <w:rsid w:val="003740F4"/>
    <w:rsid w:val="0037433B"/>
    <w:rsid w:val="003749D6"/>
    <w:rsid w:val="00377218"/>
    <w:rsid w:val="0038084F"/>
    <w:rsid w:val="00382296"/>
    <w:rsid w:val="00382521"/>
    <w:rsid w:val="00383D70"/>
    <w:rsid w:val="00386AB6"/>
    <w:rsid w:val="00387064"/>
    <w:rsid w:val="003901C2"/>
    <w:rsid w:val="00393B99"/>
    <w:rsid w:val="00394F3C"/>
    <w:rsid w:val="00396039"/>
    <w:rsid w:val="003978A8"/>
    <w:rsid w:val="003A0633"/>
    <w:rsid w:val="003A1FCD"/>
    <w:rsid w:val="003A3234"/>
    <w:rsid w:val="003A58A2"/>
    <w:rsid w:val="003A6A8A"/>
    <w:rsid w:val="003A7940"/>
    <w:rsid w:val="003A799B"/>
    <w:rsid w:val="003A7C5A"/>
    <w:rsid w:val="003A7D9C"/>
    <w:rsid w:val="003B16FB"/>
    <w:rsid w:val="003B19AA"/>
    <w:rsid w:val="003B1D43"/>
    <w:rsid w:val="003B1D67"/>
    <w:rsid w:val="003B1F39"/>
    <w:rsid w:val="003B3714"/>
    <w:rsid w:val="003B3FE7"/>
    <w:rsid w:val="003B4F6E"/>
    <w:rsid w:val="003C0007"/>
    <w:rsid w:val="003C00A8"/>
    <w:rsid w:val="003C184F"/>
    <w:rsid w:val="003C1EE8"/>
    <w:rsid w:val="003C2DDB"/>
    <w:rsid w:val="003C3430"/>
    <w:rsid w:val="003C526B"/>
    <w:rsid w:val="003C5A54"/>
    <w:rsid w:val="003D2C01"/>
    <w:rsid w:val="003D4E83"/>
    <w:rsid w:val="003D5C0A"/>
    <w:rsid w:val="003E3E86"/>
    <w:rsid w:val="003E4CE8"/>
    <w:rsid w:val="003E50BD"/>
    <w:rsid w:val="003E630A"/>
    <w:rsid w:val="003E69B6"/>
    <w:rsid w:val="003E754A"/>
    <w:rsid w:val="003F07B0"/>
    <w:rsid w:val="003F0B68"/>
    <w:rsid w:val="003F31B6"/>
    <w:rsid w:val="003F353E"/>
    <w:rsid w:val="003F4ABC"/>
    <w:rsid w:val="003F545C"/>
    <w:rsid w:val="003F5811"/>
    <w:rsid w:val="00402841"/>
    <w:rsid w:val="0040411F"/>
    <w:rsid w:val="00404C34"/>
    <w:rsid w:val="004059AD"/>
    <w:rsid w:val="00405B69"/>
    <w:rsid w:val="004076F5"/>
    <w:rsid w:val="00407F44"/>
    <w:rsid w:val="00411BD2"/>
    <w:rsid w:val="004120A5"/>
    <w:rsid w:val="00412459"/>
    <w:rsid w:val="0041331A"/>
    <w:rsid w:val="00413619"/>
    <w:rsid w:val="00417E27"/>
    <w:rsid w:val="00420270"/>
    <w:rsid w:val="004247E5"/>
    <w:rsid w:val="004247E7"/>
    <w:rsid w:val="00424B1D"/>
    <w:rsid w:val="00424C6D"/>
    <w:rsid w:val="004261E4"/>
    <w:rsid w:val="0042708E"/>
    <w:rsid w:val="0043062B"/>
    <w:rsid w:val="00430A0C"/>
    <w:rsid w:val="004331A4"/>
    <w:rsid w:val="00434360"/>
    <w:rsid w:val="00437260"/>
    <w:rsid w:val="004375B9"/>
    <w:rsid w:val="00441930"/>
    <w:rsid w:val="0044236F"/>
    <w:rsid w:val="00445021"/>
    <w:rsid w:val="00445242"/>
    <w:rsid w:val="00445CEB"/>
    <w:rsid w:val="00447B20"/>
    <w:rsid w:val="00447BB8"/>
    <w:rsid w:val="00452EFB"/>
    <w:rsid w:val="004564A1"/>
    <w:rsid w:val="00457ED1"/>
    <w:rsid w:val="00460989"/>
    <w:rsid w:val="00460CB9"/>
    <w:rsid w:val="004647E5"/>
    <w:rsid w:val="00464857"/>
    <w:rsid w:val="0046637A"/>
    <w:rsid w:val="00467407"/>
    <w:rsid w:val="00467572"/>
    <w:rsid w:val="0047129C"/>
    <w:rsid w:val="00471E4C"/>
    <w:rsid w:val="004737B8"/>
    <w:rsid w:val="00474701"/>
    <w:rsid w:val="00474F40"/>
    <w:rsid w:val="00475469"/>
    <w:rsid w:val="004771FB"/>
    <w:rsid w:val="0047750C"/>
    <w:rsid w:val="0047780E"/>
    <w:rsid w:val="004801E1"/>
    <w:rsid w:val="00480631"/>
    <w:rsid w:val="004829E0"/>
    <w:rsid w:val="00486D7A"/>
    <w:rsid w:val="00490B94"/>
    <w:rsid w:val="00490D2A"/>
    <w:rsid w:val="00493557"/>
    <w:rsid w:val="00494413"/>
    <w:rsid w:val="004A23B4"/>
    <w:rsid w:val="004A5D3B"/>
    <w:rsid w:val="004A5D85"/>
    <w:rsid w:val="004A6AF7"/>
    <w:rsid w:val="004A6DB2"/>
    <w:rsid w:val="004B06E5"/>
    <w:rsid w:val="004B080A"/>
    <w:rsid w:val="004B2936"/>
    <w:rsid w:val="004B4185"/>
    <w:rsid w:val="004B746C"/>
    <w:rsid w:val="004C075D"/>
    <w:rsid w:val="004C094F"/>
    <w:rsid w:val="004C138A"/>
    <w:rsid w:val="004C1AFA"/>
    <w:rsid w:val="004C4AB8"/>
    <w:rsid w:val="004D1BBF"/>
    <w:rsid w:val="004D2A95"/>
    <w:rsid w:val="004D4C95"/>
    <w:rsid w:val="004D6839"/>
    <w:rsid w:val="004D72F7"/>
    <w:rsid w:val="004D7465"/>
    <w:rsid w:val="004E1722"/>
    <w:rsid w:val="004E2463"/>
    <w:rsid w:val="004E38A3"/>
    <w:rsid w:val="004E4896"/>
    <w:rsid w:val="004E4B27"/>
    <w:rsid w:val="004E5951"/>
    <w:rsid w:val="004E6490"/>
    <w:rsid w:val="004E64DF"/>
    <w:rsid w:val="004E68E0"/>
    <w:rsid w:val="004E6CF1"/>
    <w:rsid w:val="004E796B"/>
    <w:rsid w:val="004F2C7C"/>
    <w:rsid w:val="004F37B8"/>
    <w:rsid w:val="004F3B16"/>
    <w:rsid w:val="004F469F"/>
    <w:rsid w:val="004F5F68"/>
    <w:rsid w:val="004F6797"/>
    <w:rsid w:val="004F6963"/>
    <w:rsid w:val="004F70B1"/>
    <w:rsid w:val="00500B22"/>
    <w:rsid w:val="00502D92"/>
    <w:rsid w:val="00503E1B"/>
    <w:rsid w:val="00505760"/>
    <w:rsid w:val="005110B7"/>
    <w:rsid w:val="00511374"/>
    <w:rsid w:val="005119E0"/>
    <w:rsid w:val="00512E78"/>
    <w:rsid w:val="005130E1"/>
    <w:rsid w:val="0051332B"/>
    <w:rsid w:val="00513814"/>
    <w:rsid w:val="00513D60"/>
    <w:rsid w:val="00514A1C"/>
    <w:rsid w:val="0051638A"/>
    <w:rsid w:val="00521ABC"/>
    <w:rsid w:val="00521B2A"/>
    <w:rsid w:val="00521EAB"/>
    <w:rsid w:val="00522134"/>
    <w:rsid w:val="0052354F"/>
    <w:rsid w:val="005247E1"/>
    <w:rsid w:val="00524C95"/>
    <w:rsid w:val="00526E91"/>
    <w:rsid w:val="00530C9A"/>
    <w:rsid w:val="005345A2"/>
    <w:rsid w:val="00534771"/>
    <w:rsid w:val="00534ED8"/>
    <w:rsid w:val="00534FC1"/>
    <w:rsid w:val="00540BC1"/>
    <w:rsid w:val="00541B9E"/>
    <w:rsid w:val="0054218B"/>
    <w:rsid w:val="00542233"/>
    <w:rsid w:val="00542237"/>
    <w:rsid w:val="00542CA1"/>
    <w:rsid w:val="0054343C"/>
    <w:rsid w:val="00543F57"/>
    <w:rsid w:val="0054521C"/>
    <w:rsid w:val="0054734C"/>
    <w:rsid w:val="00547942"/>
    <w:rsid w:val="0055048E"/>
    <w:rsid w:val="0055072B"/>
    <w:rsid w:val="0055347F"/>
    <w:rsid w:val="005542D2"/>
    <w:rsid w:val="00554B18"/>
    <w:rsid w:val="00555AE8"/>
    <w:rsid w:val="00555C51"/>
    <w:rsid w:val="00555CA3"/>
    <w:rsid w:val="005600C6"/>
    <w:rsid w:val="00560160"/>
    <w:rsid w:val="00560647"/>
    <w:rsid w:val="00562AB9"/>
    <w:rsid w:val="00564185"/>
    <w:rsid w:val="0056499F"/>
    <w:rsid w:val="0056730C"/>
    <w:rsid w:val="005704FD"/>
    <w:rsid w:val="00570F6D"/>
    <w:rsid w:val="00571E74"/>
    <w:rsid w:val="0057407D"/>
    <w:rsid w:val="005743F4"/>
    <w:rsid w:val="00574945"/>
    <w:rsid w:val="00575178"/>
    <w:rsid w:val="00575CA9"/>
    <w:rsid w:val="00576273"/>
    <w:rsid w:val="005776E0"/>
    <w:rsid w:val="00581F5A"/>
    <w:rsid w:val="00582229"/>
    <w:rsid w:val="0058253B"/>
    <w:rsid w:val="00582B6C"/>
    <w:rsid w:val="00587E49"/>
    <w:rsid w:val="00591048"/>
    <w:rsid w:val="005A0065"/>
    <w:rsid w:val="005A165D"/>
    <w:rsid w:val="005A223A"/>
    <w:rsid w:val="005A3C96"/>
    <w:rsid w:val="005A77A4"/>
    <w:rsid w:val="005B0BAA"/>
    <w:rsid w:val="005B369E"/>
    <w:rsid w:val="005B5754"/>
    <w:rsid w:val="005B575E"/>
    <w:rsid w:val="005B57D3"/>
    <w:rsid w:val="005B7C13"/>
    <w:rsid w:val="005C028A"/>
    <w:rsid w:val="005C192A"/>
    <w:rsid w:val="005C1B16"/>
    <w:rsid w:val="005C2E81"/>
    <w:rsid w:val="005C4268"/>
    <w:rsid w:val="005C5E01"/>
    <w:rsid w:val="005C76B4"/>
    <w:rsid w:val="005D0E12"/>
    <w:rsid w:val="005D286A"/>
    <w:rsid w:val="005D2D7A"/>
    <w:rsid w:val="005D4625"/>
    <w:rsid w:val="005D47FC"/>
    <w:rsid w:val="005D57DF"/>
    <w:rsid w:val="005D5867"/>
    <w:rsid w:val="005D614E"/>
    <w:rsid w:val="005D6C2A"/>
    <w:rsid w:val="005D6E6E"/>
    <w:rsid w:val="005D716B"/>
    <w:rsid w:val="005D7F49"/>
    <w:rsid w:val="005E23B2"/>
    <w:rsid w:val="005E26A7"/>
    <w:rsid w:val="005E4268"/>
    <w:rsid w:val="005E5278"/>
    <w:rsid w:val="005E5302"/>
    <w:rsid w:val="005E7B49"/>
    <w:rsid w:val="005E7CEB"/>
    <w:rsid w:val="005F20A9"/>
    <w:rsid w:val="005F5A50"/>
    <w:rsid w:val="005F62E7"/>
    <w:rsid w:val="005F75E5"/>
    <w:rsid w:val="00600268"/>
    <w:rsid w:val="00602F1A"/>
    <w:rsid w:val="00603104"/>
    <w:rsid w:val="0060332A"/>
    <w:rsid w:val="00603E58"/>
    <w:rsid w:val="00604E7D"/>
    <w:rsid w:val="0060531B"/>
    <w:rsid w:val="00605B78"/>
    <w:rsid w:val="00605EE8"/>
    <w:rsid w:val="0060730C"/>
    <w:rsid w:val="006074CC"/>
    <w:rsid w:val="0061369D"/>
    <w:rsid w:val="00614BA6"/>
    <w:rsid w:val="00614E2D"/>
    <w:rsid w:val="00616FC8"/>
    <w:rsid w:val="006224F4"/>
    <w:rsid w:val="00625B25"/>
    <w:rsid w:val="00626745"/>
    <w:rsid w:val="00626BE1"/>
    <w:rsid w:val="0062772F"/>
    <w:rsid w:val="00630A27"/>
    <w:rsid w:val="006312BA"/>
    <w:rsid w:val="00631C32"/>
    <w:rsid w:val="0063248D"/>
    <w:rsid w:val="006334D3"/>
    <w:rsid w:val="00633F15"/>
    <w:rsid w:val="0063449B"/>
    <w:rsid w:val="00635EE7"/>
    <w:rsid w:val="006402A0"/>
    <w:rsid w:val="00642774"/>
    <w:rsid w:val="006446DF"/>
    <w:rsid w:val="00645430"/>
    <w:rsid w:val="00647744"/>
    <w:rsid w:val="00650B40"/>
    <w:rsid w:val="0065114A"/>
    <w:rsid w:val="00652780"/>
    <w:rsid w:val="006529D7"/>
    <w:rsid w:val="00652AC0"/>
    <w:rsid w:val="00654181"/>
    <w:rsid w:val="006547A3"/>
    <w:rsid w:val="0065620A"/>
    <w:rsid w:val="00660FC6"/>
    <w:rsid w:val="0066170E"/>
    <w:rsid w:val="00662248"/>
    <w:rsid w:val="006631EE"/>
    <w:rsid w:val="00663D60"/>
    <w:rsid w:val="006652B3"/>
    <w:rsid w:val="00670B91"/>
    <w:rsid w:val="00671980"/>
    <w:rsid w:val="006778CB"/>
    <w:rsid w:val="00680821"/>
    <w:rsid w:val="00681A21"/>
    <w:rsid w:val="00681F55"/>
    <w:rsid w:val="006842F2"/>
    <w:rsid w:val="00684EF4"/>
    <w:rsid w:val="00685A0E"/>
    <w:rsid w:val="00686279"/>
    <w:rsid w:val="0068758E"/>
    <w:rsid w:val="00687613"/>
    <w:rsid w:val="00687BC0"/>
    <w:rsid w:val="00687EE5"/>
    <w:rsid w:val="00690392"/>
    <w:rsid w:val="00691D1A"/>
    <w:rsid w:val="00692690"/>
    <w:rsid w:val="00693440"/>
    <w:rsid w:val="0069661F"/>
    <w:rsid w:val="006975E6"/>
    <w:rsid w:val="006A04D4"/>
    <w:rsid w:val="006A2734"/>
    <w:rsid w:val="006A304E"/>
    <w:rsid w:val="006A3671"/>
    <w:rsid w:val="006A387E"/>
    <w:rsid w:val="006A7392"/>
    <w:rsid w:val="006A7FAE"/>
    <w:rsid w:val="006B0AEB"/>
    <w:rsid w:val="006B0E99"/>
    <w:rsid w:val="006B11AD"/>
    <w:rsid w:val="006B2437"/>
    <w:rsid w:val="006B2FD7"/>
    <w:rsid w:val="006B33F0"/>
    <w:rsid w:val="006B539A"/>
    <w:rsid w:val="006B7DBF"/>
    <w:rsid w:val="006C14A3"/>
    <w:rsid w:val="006C1AD7"/>
    <w:rsid w:val="006C21CE"/>
    <w:rsid w:val="006C26DA"/>
    <w:rsid w:val="006C38F6"/>
    <w:rsid w:val="006C4644"/>
    <w:rsid w:val="006C4A52"/>
    <w:rsid w:val="006C5B86"/>
    <w:rsid w:val="006D0524"/>
    <w:rsid w:val="006D0621"/>
    <w:rsid w:val="006D0DF6"/>
    <w:rsid w:val="006D0E5D"/>
    <w:rsid w:val="006D1770"/>
    <w:rsid w:val="006D5746"/>
    <w:rsid w:val="006D5F3C"/>
    <w:rsid w:val="006D650C"/>
    <w:rsid w:val="006D79D3"/>
    <w:rsid w:val="006E0D40"/>
    <w:rsid w:val="006E2282"/>
    <w:rsid w:val="006E31F7"/>
    <w:rsid w:val="006E3B5E"/>
    <w:rsid w:val="006E629D"/>
    <w:rsid w:val="006E66E1"/>
    <w:rsid w:val="006E6848"/>
    <w:rsid w:val="006E7152"/>
    <w:rsid w:val="006F08D3"/>
    <w:rsid w:val="006F4251"/>
    <w:rsid w:val="006F495A"/>
    <w:rsid w:val="006F6A56"/>
    <w:rsid w:val="006F777B"/>
    <w:rsid w:val="007002EB"/>
    <w:rsid w:val="0070125E"/>
    <w:rsid w:val="00703528"/>
    <w:rsid w:val="007062AE"/>
    <w:rsid w:val="00706DB4"/>
    <w:rsid w:val="00707402"/>
    <w:rsid w:val="00707582"/>
    <w:rsid w:val="00707CE8"/>
    <w:rsid w:val="00707DE5"/>
    <w:rsid w:val="00710FAF"/>
    <w:rsid w:val="0071189E"/>
    <w:rsid w:val="0071191A"/>
    <w:rsid w:val="00713217"/>
    <w:rsid w:val="00714E19"/>
    <w:rsid w:val="007150CD"/>
    <w:rsid w:val="0071552A"/>
    <w:rsid w:val="007217B0"/>
    <w:rsid w:val="00725253"/>
    <w:rsid w:val="0072701F"/>
    <w:rsid w:val="007273C3"/>
    <w:rsid w:val="00727C2A"/>
    <w:rsid w:val="0073127B"/>
    <w:rsid w:val="007316B9"/>
    <w:rsid w:val="00734B7D"/>
    <w:rsid w:val="00736B80"/>
    <w:rsid w:val="00736C3A"/>
    <w:rsid w:val="007370E8"/>
    <w:rsid w:val="00741853"/>
    <w:rsid w:val="00742C71"/>
    <w:rsid w:val="007436B7"/>
    <w:rsid w:val="007446B9"/>
    <w:rsid w:val="00744F41"/>
    <w:rsid w:val="0074534B"/>
    <w:rsid w:val="00746594"/>
    <w:rsid w:val="00746AC6"/>
    <w:rsid w:val="00751CFF"/>
    <w:rsid w:val="00751FD5"/>
    <w:rsid w:val="0075470A"/>
    <w:rsid w:val="00754B5F"/>
    <w:rsid w:val="00757A05"/>
    <w:rsid w:val="00761CC3"/>
    <w:rsid w:val="007629F4"/>
    <w:rsid w:val="00765161"/>
    <w:rsid w:val="007675D6"/>
    <w:rsid w:val="00770301"/>
    <w:rsid w:val="007736BB"/>
    <w:rsid w:val="00774909"/>
    <w:rsid w:val="00774B48"/>
    <w:rsid w:val="00776520"/>
    <w:rsid w:val="00776877"/>
    <w:rsid w:val="00776996"/>
    <w:rsid w:val="00776DC9"/>
    <w:rsid w:val="00776EEB"/>
    <w:rsid w:val="00777493"/>
    <w:rsid w:val="00781161"/>
    <w:rsid w:val="0078593A"/>
    <w:rsid w:val="00786072"/>
    <w:rsid w:val="00792984"/>
    <w:rsid w:val="00794A21"/>
    <w:rsid w:val="00795137"/>
    <w:rsid w:val="0079799B"/>
    <w:rsid w:val="007A2D79"/>
    <w:rsid w:val="007A45B6"/>
    <w:rsid w:val="007A4721"/>
    <w:rsid w:val="007A562F"/>
    <w:rsid w:val="007A592A"/>
    <w:rsid w:val="007A6FCC"/>
    <w:rsid w:val="007A75D3"/>
    <w:rsid w:val="007A79FE"/>
    <w:rsid w:val="007B003A"/>
    <w:rsid w:val="007B0AE8"/>
    <w:rsid w:val="007B0DB2"/>
    <w:rsid w:val="007B112A"/>
    <w:rsid w:val="007B12B1"/>
    <w:rsid w:val="007B31ED"/>
    <w:rsid w:val="007B5837"/>
    <w:rsid w:val="007B5F71"/>
    <w:rsid w:val="007B7BFF"/>
    <w:rsid w:val="007B7F59"/>
    <w:rsid w:val="007C2F62"/>
    <w:rsid w:val="007C7B5D"/>
    <w:rsid w:val="007D0CA6"/>
    <w:rsid w:val="007D100E"/>
    <w:rsid w:val="007D21CA"/>
    <w:rsid w:val="007D21E1"/>
    <w:rsid w:val="007D32E2"/>
    <w:rsid w:val="007D3E7B"/>
    <w:rsid w:val="007D4D63"/>
    <w:rsid w:val="007D7626"/>
    <w:rsid w:val="007E024D"/>
    <w:rsid w:val="007E58D1"/>
    <w:rsid w:val="007E5FD2"/>
    <w:rsid w:val="007E625E"/>
    <w:rsid w:val="007E64B9"/>
    <w:rsid w:val="007E6C14"/>
    <w:rsid w:val="007E77D5"/>
    <w:rsid w:val="007F0FB7"/>
    <w:rsid w:val="007F116E"/>
    <w:rsid w:val="007F156C"/>
    <w:rsid w:val="007F4AED"/>
    <w:rsid w:val="007F5091"/>
    <w:rsid w:val="007F7B9A"/>
    <w:rsid w:val="00800676"/>
    <w:rsid w:val="00800860"/>
    <w:rsid w:val="00801272"/>
    <w:rsid w:val="00803A56"/>
    <w:rsid w:val="00804FA4"/>
    <w:rsid w:val="00807A86"/>
    <w:rsid w:val="00807E39"/>
    <w:rsid w:val="0081227A"/>
    <w:rsid w:val="00812F86"/>
    <w:rsid w:val="00813BA7"/>
    <w:rsid w:val="00813F12"/>
    <w:rsid w:val="00814049"/>
    <w:rsid w:val="00814E34"/>
    <w:rsid w:val="008158EB"/>
    <w:rsid w:val="0081741F"/>
    <w:rsid w:val="00817DC3"/>
    <w:rsid w:val="00820D96"/>
    <w:rsid w:val="0082321A"/>
    <w:rsid w:val="00823C58"/>
    <w:rsid w:val="00825151"/>
    <w:rsid w:val="00826793"/>
    <w:rsid w:val="0082690C"/>
    <w:rsid w:val="008312D7"/>
    <w:rsid w:val="008317B1"/>
    <w:rsid w:val="008321E2"/>
    <w:rsid w:val="00833D83"/>
    <w:rsid w:val="00834AAE"/>
    <w:rsid w:val="0083774C"/>
    <w:rsid w:val="008377C1"/>
    <w:rsid w:val="0084187C"/>
    <w:rsid w:val="008431C1"/>
    <w:rsid w:val="00843E59"/>
    <w:rsid w:val="008470D1"/>
    <w:rsid w:val="00847FD1"/>
    <w:rsid w:val="00850E25"/>
    <w:rsid w:val="008537BE"/>
    <w:rsid w:val="00854C4C"/>
    <w:rsid w:val="008568A9"/>
    <w:rsid w:val="008578CF"/>
    <w:rsid w:val="00862926"/>
    <w:rsid w:val="00863D35"/>
    <w:rsid w:val="008641A6"/>
    <w:rsid w:val="00864680"/>
    <w:rsid w:val="008707B5"/>
    <w:rsid w:val="00871BBD"/>
    <w:rsid w:val="00871CCC"/>
    <w:rsid w:val="008745E9"/>
    <w:rsid w:val="008767F8"/>
    <w:rsid w:val="00882AD6"/>
    <w:rsid w:val="008851C7"/>
    <w:rsid w:val="0088556F"/>
    <w:rsid w:val="00890C7E"/>
    <w:rsid w:val="0089350E"/>
    <w:rsid w:val="00894077"/>
    <w:rsid w:val="00894FBA"/>
    <w:rsid w:val="0089565C"/>
    <w:rsid w:val="008964E9"/>
    <w:rsid w:val="008A0C50"/>
    <w:rsid w:val="008A259D"/>
    <w:rsid w:val="008A3014"/>
    <w:rsid w:val="008A4109"/>
    <w:rsid w:val="008A63B3"/>
    <w:rsid w:val="008A7032"/>
    <w:rsid w:val="008B2311"/>
    <w:rsid w:val="008B26FC"/>
    <w:rsid w:val="008B2C8A"/>
    <w:rsid w:val="008B31FE"/>
    <w:rsid w:val="008B3C3B"/>
    <w:rsid w:val="008B415B"/>
    <w:rsid w:val="008B51FD"/>
    <w:rsid w:val="008B7233"/>
    <w:rsid w:val="008B7AAD"/>
    <w:rsid w:val="008C33D2"/>
    <w:rsid w:val="008C48FA"/>
    <w:rsid w:val="008C57BF"/>
    <w:rsid w:val="008C62F1"/>
    <w:rsid w:val="008C6DF4"/>
    <w:rsid w:val="008C780E"/>
    <w:rsid w:val="008C799D"/>
    <w:rsid w:val="008D17B5"/>
    <w:rsid w:val="008D3389"/>
    <w:rsid w:val="008D3483"/>
    <w:rsid w:val="008D3E04"/>
    <w:rsid w:val="008D4DDD"/>
    <w:rsid w:val="008D6BD5"/>
    <w:rsid w:val="008E072D"/>
    <w:rsid w:val="008E126D"/>
    <w:rsid w:val="008E3180"/>
    <w:rsid w:val="008E3ABB"/>
    <w:rsid w:val="008F0ED8"/>
    <w:rsid w:val="008F3EA4"/>
    <w:rsid w:val="008F4AC0"/>
    <w:rsid w:val="008F4EFA"/>
    <w:rsid w:val="008F64C7"/>
    <w:rsid w:val="008F7142"/>
    <w:rsid w:val="008F7146"/>
    <w:rsid w:val="00904516"/>
    <w:rsid w:val="009057F2"/>
    <w:rsid w:val="00906679"/>
    <w:rsid w:val="00907B2D"/>
    <w:rsid w:val="00912997"/>
    <w:rsid w:val="00917C33"/>
    <w:rsid w:val="0092153A"/>
    <w:rsid w:val="00921949"/>
    <w:rsid w:val="00922433"/>
    <w:rsid w:val="009237DB"/>
    <w:rsid w:val="0092588B"/>
    <w:rsid w:val="00927D59"/>
    <w:rsid w:val="009308D6"/>
    <w:rsid w:val="00930B23"/>
    <w:rsid w:val="00930B42"/>
    <w:rsid w:val="00931CDB"/>
    <w:rsid w:val="00932A9B"/>
    <w:rsid w:val="00934482"/>
    <w:rsid w:val="0094212E"/>
    <w:rsid w:val="00945949"/>
    <w:rsid w:val="0095240B"/>
    <w:rsid w:val="009573C4"/>
    <w:rsid w:val="00961083"/>
    <w:rsid w:val="00961186"/>
    <w:rsid w:val="009613CF"/>
    <w:rsid w:val="00963FC8"/>
    <w:rsid w:val="009643C3"/>
    <w:rsid w:val="00964E19"/>
    <w:rsid w:val="00965F0F"/>
    <w:rsid w:val="0096649D"/>
    <w:rsid w:val="0096672A"/>
    <w:rsid w:val="009676FF"/>
    <w:rsid w:val="009706FB"/>
    <w:rsid w:val="009728D0"/>
    <w:rsid w:val="0097434E"/>
    <w:rsid w:val="00975054"/>
    <w:rsid w:val="00977981"/>
    <w:rsid w:val="00977FD5"/>
    <w:rsid w:val="00985137"/>
    <w:rsid w:val="00986D28"/>
    <w:rsid w:val="00987148"/>
    <w:rsid w:val="009872BE"/>
    <w:rsid w:val="00991075"/>
    <w:rsid w:val="00992BAF"/>
    <w:rsid w:val="00992E11"/>
    <w:rsid w:val="009935BA"/>
    <w:rsid w:val="009945CE"/>
    <w:rsid w:val="009A0D7A"/>
    <w:rsid w:val="009A1702"/>
    <w:rsid w:val="009A1CD9"/>
    <w:rsid w:val="009A3A06"/>
    <w:rsid w:val="009A4A16"/>
    <w:rsid w:val="009A6729"/>
    <w:rsid w:val="009A6940"/>
    <w:rsid w:val="009A76EF"/>
    <w:rsid w:val="009A778E"/>
    <w:rsid w:val="009B2383"/>
    <w:rsid w:val="009B301E"/>
    <w:rsid w:val="009B38FB"/>
    <w:rsid w:val="009B500A"/>
    <w:rsid w:val="009B57F1"/>
    <w:rsid w:val="009C0A6C"/>
    <w:rsid w:val="009C0B82"/>
    <w:rsid w:val="009C0D56"/>
    <w:rsid w:val="009C4D1F"/>
    <w:rsid w:val="009C7F09"/>
    <w:rsid w:val="009C7FC9"/>
    <w:rsid w:val="009D0A02"/>
    <w:rsid w:val="009D0C6A"/>
    <w:rsid w:val="009D20B6"/>
    <w:rsid w:val="009D286A"/>
    <w:rsid w:val="009D398A"/>
    <w:rsid w:val="009D46A8"/>
    <w:rsid w:val="009D50A7"/>
    <w:rsid w:val="009D690F"/>
    <w:rsid w:val="009D6CF2"/>
    <w:rsid w:val="009D7E64"/>
    <w:rsid w:val="009D7EB2"/>
    <w:rsid w:val="009E2930"/>
    <w:rsid w:val="009E29CF"/>
    <w:rsid w:val="009E2F90"/>
    <w:rsid w:val="009E387B"/>
    <w:rsid w:val="009E5ADF"/>
    <w:rsid w:val="009E64DE"/>
    <w:rsid w:val="009E66A5"/>
    <w:rsid w:val="009E7EAF"/>
    <w:rsid w:val="009F5091"/>
    <w:rsid w:val="009F60CC"/>
    <w:rsid w:val="009F69C9"/>
    <w:rsid w:val="009F71B2"/>
    <w:rsid w:val="00A007E7"/>
    <w:rsid w:val="00A01425"/>
    <w:rsid w:val="00A05271"/>
    <w:rsid w:val="00A06842"/>
    <w:rsid w:val="00A07C0C"/>
    <w:rsid w:val="00A1022C"/>
    <w:rsid w:val="00A105A3"/>
    <w:rsid w:val="00A10A79"/>
    <w:rsid w:val="00A12150"/>
    <w:rsid w:val="00A12C66"/>
    <w:rsid w:val="00A138AF"/>
    <w:rsid w:val="00A13E54"/>
    <w:rsid w:val="00A15343"/>
    <w:rsid w:val="00A16597"/>
    <w:rsid w:val="00A1765F"/>
    <w:rsid w:val="00A20A2F"/>
    <w:rsid w:val="00A21A35"/>
    <w:rsid w:val="00A2508C"/>
    <w:rsid w:val="00A2519F"/>
    <w:rsid w:val="00A25599"/>
    <w:rsid w:val="00A271C1"/>
    <w:rsid w:val="00A27AF2"/>
    <w:rsid w:val="00A27D8A"/>
    <w:rsid w:val="00A31A5F"/>
    <w:rsid w:val="00A3261A"/>
    <w:rsid w:val="00A34181"/>
    <w:rsid w:val="00A37A66"/>
    <w:rsid w:val="00A37F2C"/>
    <w:rsid w:val="00A40717"/>
    <w:rsid w:val="00A40DAB"/>
    <w:rsid w:val="00A42B2A"/>
    <w:rsid w:val="00A42DD9"/>
    <w:rsid w:val="00A43FD1"/>
    <w:rsid w:val="00A45472"/>
    <w:rsid w:val="00A4604A"/>
    <w:rsid w:val="00A46A18"/>
    <w:rsid w:val="00A509C8"/>
    <w:rsid w:val="00A52413"/>
    <w:rsid w:val="00A52B4E"/>
    <w:rsid w:val="00A52B96"/>
    <w:rsid w:val="00A543AB"/>
    <w:rsid w:val="00A56C5A"/>
    <w:rsid w:val="00A6183C"/>
    <w:rsid w:val="00A6436F"/>
    <w:rsid w:val="00A6533C"/>
    <w:rsid w:val="00A65A61"/>
    <w:rsid w:val="00A70884"/>
    <w:rsid w:val="00A71079"/>
    <w:rsid w:val="00A71B14"/>
    <w:rsid w:val="00A721B1"/>
    <w:rsid w:val="00A74061"/>
    <w:rsid w:val="00A7500B"/>
    <w:rsid w:val="00A75891"/>
    <w:rsid w:val="00A76DBF"/>
    <w:rsid w:val="00A801CA"/>
    <w:rsid w:val="00A80C93"/>
    <w:rsid w:val="00A82211"/>
    <w:rsid w:val="00A83D8A"/>
    <w:rsid w:val="00A850A1"/>
    <w:rsid w:val="00A8525D"/>
    <w:rsid w:val="00A87A49"/>
    <w:rsid w:val="00A91965"/>
    <w:rsid w:val="00A91FD0"/>
    <w:rsid w:val="00AA0586"/>
    <w:rsid w:val="00AA309D"/>
    <w:rsid w:val="00AA43A5"/>
    <w:rsid w:val="00AA48AC"/>
    <w:rsid w:val="00AA56A8"/>
    <w:rsid w:val="00AA65A2"/>
    <w:rsid w:val="00AA6F11"/>
    <w:rsid w:val="00AB17A2"/>
    <w:rsid w:val="00AB1F0D"/>
    <w:rsid w:val="00AB2A69"/>
    <w:rsid w:val="00AB34C1"/>
    <w:rsid w:val="00AB3B24"/>
    <w:rsid w:val="00AB4585"/>
    <w:rsid w:val="00AB47D1"/>
    <w:rsid w:val="00AB55A4"/>
    <w:rsid w:val="00AB6B7A"/>
    <w:rsid w:val="00AC11C0"/>
    <w:rsid w:val="00AC188E"/>
    <w:rsid w:val="00AC2DCE"/>
    <w:rsid w:val="00AC35ED"/>
    <w:rsid w:val="00AC5E2F"/>
    <w:rsid w:val="00AC678D"/>
    <w:rsid w:val="00AC74AA"/>
    <w:rsid w:val="00AC7F50"/>
    <w:rsid w:val="00AD23DF"/>
    <w:rsid w:val="00AD3A8E"/>
    <w:rsid w:val="00AD48A3"/>
    <w:rsid w:val="00AD4AC2"/>
    <w:rsid w:val="00AD4F46"/>
    <w:rsid w:val="00AD676C"/>
    <w:rsid w:val="00AD7C52"/>
    <w:rsid w:val="00AD7D78"/>
    <w:rsid w:val="00AE0098"/>
    <w:rsid w:val="00AE08D1"/>
    <w:rsid w:val="00AE16E7"/>
    <w:rsid w:val="00AE4AFA"/>
    <w:rsid w:val="00AE7A87"/>
    <w:rsid w:val="00AF30ED"/>
    <w:rsid w:val="00AF3318"/>
    <w:rsid w:val="00AF4EA5"/>
    <w:rsid w:val="00AF7166"/>
    <w:rsid w:val="00AF7703"/>
    <w:rsid w:val="00B0247C"/>
    <w:rsid w:val="00B0553C"/>
    <w:rsid w:val="00B058E5"/>
    <w:rsid w:val="00B05FA3"/>
    <w:rsid w:val="00B073A9"/>
    <w:rsid w:val="00B114BA"/>
    <w:rsid w:val="00B11CA9"/>
    <w:rsid w:val="00B150F2"/>
    <w:rsid w:val="00B15F5F"/>
    <w:rsid w:val="00B17626"/>
    <w:rsid w:val="00B1798F"/>
    <w:rsid w:val="00B2035A"/>
    <w:rsid w:val="00B2154E"/>
    <w:rsid w:val="00B224AE"/>
    <w:rsid w:val="00B22D52"/>
    <w:rsid w:val="00B23924"/>
    <w:rsid w:val="00B2413D"/>
    <w:rsid w:val="00B244A5"/>
    <w:rsid w:val="00B24553"/>
    <w:rsid w:val="00B262C2"/>
    <w:rsid w:val="00B26B03"/>
    <w:rsid w:val="00B308A6"/>
    <w:rsid w:val="00B30B16"/>
    <w:rsid w:val="00B31380"/>
    <w:rsid w:val="00B32CC9"/>
    <w:rsid w:val="00B33FC6"/>
    <w:rsid w:val="00B356E5"/>
    <w:rsid w:val="00B36179"/>
    <w:rsid w:val="00B36602"/>
    <w:rsid w:val="00B370C6"/>
    <w:rsid w:val="00B4024F"/>
    <w:rsid w:val="00B40C93"/>
    <w:rsid w:val="00B4275B"/>
    <w:rsid w:val="00B4278D"/>
    <w:rsid w:val="00B428ED"/>
    <w:rsid w:val="00B429E5"/>
    <w:rsid w:val="00B43328"/>
    <w:rsid w:val="00B43B80"/>
    <w:rsid w:val="00B43EE5"/>
    <w:rsid w:val="00B44211"/>
    <w:rsid w:val="00B46093"/>
    <w:rsid w:val="00B468AA"/>
    <w:rsid w:val="00B46C14"/>
    <w:rsid w:val="00B47C27"/>
    <w:rsid w:val="00B50BE8"/>
    <w:rsid w:val="00B560A2"/>
    <w:rsid w:val="00B57619"/>
    <w:rsid w:val="00B60037"/>
    <w:rsid w:val="00B62AED"/>
    <w:rsid w:val="00B62C3D"/>
    <w:rsid w:val="00B62CBC"/>
    <w:rsid w:val="00B63859"/>
    <w:rsid w:val="00B6461F"/>
    <w:rsid w:val="00B6467E"/>
    <w:rsid w:val="00B648D6"/>
    <w:rsid w:val="00B70844"/>
    <w:rsid w:val="00B71E12"/>
    <w:rsid w:val="00B73040"/>
    <w:rsid w:val="00B732E9"/>
    <w:rsid w:val="00B7447B"/>
    <w:rsid w:val="00B751D5"/>
    <w:rsid w:val="00B76AAA"/>
    <w:rsid w:val="00B77177"/>
    <w:rsid w:val="00B77ED7"/>
    <w:rsid w:val="00B82624"/>
    <w:rsid w:val="00B83BDE"/>
    <w:rsid w:val="00B85D2F"/>
    <w:rsid w:val="00B87CB5"/>
    <w:rsid w:val="00B906CD"/>
    <w:rsid w:val="00B92761"/>
    <w:rsid w:val="00B94C5B"/>
    <w:rsid w:val="00B95B32"/>
    <w:rsid w:val="00B95D98"/>
    <w:rsid w:val="00BA1099"/>
    <w:rsid w:val="00BA127D"/>
    <w:rsid w:val="00BA4CB6"/>
    <w:rsid w:val="00BB1833"/>
    <w:rsid w:val="00BB1A37"/>
    <w:rsid w:val="00BB3522"/>
    <w:rsid w:val="00BB3C19"/>
    <w:rsid w:val="00BB4152"/>
    <w:rsid w:val="00BC0BE9"/>
    <w:rsid w:val="00BC104F"/>
    <w:rsid w:val="00BC1F22"/>
    <w:rsid w:val="00BC2938"/>
    <w:rsid w:val="00BC2D08"/>
    <w:rsid w:val="00BC42A4"/>
    <w:rsid w:val="00BC434D"/>
    <w:rsid w:val="00BC7827"/>
    <w:rsid w:val="00BC7B23"/>
    <w:rsid w:val="00BD1434"/>
    <w:rsid w:val="00BD2476"/>
    <w:rsid w:val="00BD2503"/>
    <w:rsid w:val="00BD2AA4"/>
    <w:rsid w:val="00BD3CB8"/>
    <w:rsid w:val="00BD6062"/>
    <w:rsid w:val="00BD759D"/>
    <w:rsid w:val="00BD79A6"/>
    <w:rsid w:val="00BE1D3F"/>
    <w:rsid w:val="00BE1EBC"/>
    <w:rsid w:val="00BE2B30"/>
    <w:rsid w:val="00BE4707"/>
    <w:rsid w:val="00BE4F92"/>
    <w:rsid w:val="00BE5D0D"/>
    <w:rsid w:val="00BE6E23"/>
    <w:rsid w:val="00BE6F17"/>
    <w:rsid w:val="00BF1756"/>
    <w:rsid w:val="00BF23DF"/>
    <w:rsid w:val="00C02814"/>
    <w:rsid w:val="00C05334"/>
    <w:rsid w:val="00C05B1A"/>
    <w:rsid w:val="00C06CD9"/>
    <w:rsid w:val="00C10D8B"/>
    <w:rsid w:val="00C11269"/>
    <w:rsid w:val="00C15D34"/>
    <w:rsid w:val="00C160B1"/>
    <w:rsid w:val="00C20AF0"/>
    <w:rsid w:val="00C20E87"/>
    <w:rsid w:val="00C24303"/>
    <w:rsid w:val="00C24E9A"/>
    <w:rsid w:val="00C25323"/>
    <w:rsid w:val="00C31021"/>
    <w:rsid w:val="00C32BD9"/>
    <w:rsid w:val="00C3585D"/>
    <w:rsid w:val="00C35FA8"/>
    <w:rsid w:val="00C364BB"/>
    <w:rsid w:val="00C378FC"/>
    <w:rsid w:val="00C4229F"/>
    <w:rsid w:val="00C42D3D"/>
    <w:rsid w:val="00C43034"/>
    <w:rsid w:val="00C513D7"/>
    <w:rsid w:val="00C51D8E"/>
    <w:rsid w:val="00C51DDA"/>
    <w:rsid w:val="00C51E48"/>
    <w:rsid w:val="00C54ADC"/>
    <w:rsid w:val="00C60B97"/>
    <w:rsid w:val="00C62441"/>
    <w:rsid w:val="00C62F38"/>
    <w:rsid w:val="00C641B0"/>
    <w:rsid w:val="00C650A4"/>
    <w:rsid w:val="00C6766F"/>
    <w:rsid w:val="00C70F39"/>
    <w:rsid w:val="00C71317"/>
    <w:rsid w:val="00C7207F"/>
    <w:rsid w:val="00C72867"/>
    <w:rsid w:val="00C755EF"/>
    <w:rsid w:val="00C777DD"/>
    <w:rsid w:val="00C80FD3"/>
    <w:rsid w:val="00C81749"/>
    <w:rsid w:val="00C824DE"/>
    <w:rsid w:val="00C83BA8"/>
    <w:rsid w:val="00C8412D"/>
    <w:rsid w:val="00C911C5"/>
    <w:rsid w:val="00C92115"/>
    <w:rsid w:val="00C92321"/>
    <w:rsid w:val="00C92BC7"/>
    <w:rsid w:val="00C930D4"/>
    <w:rsid w:val="00C94101"/>
    <w:rsid w:val="00C9457A"/>
    <w:rsid w:val="00C94DCE"/>
    <w:rsid w:val="00C95890"/>
    <w:rsid w:val="00C95B3E"/>
    <w:rsid w:val="00C97510"/>
    <w:rsid w:val="00CA0AF9"/>
    <w:rsid w:val="00CA1292"/>
    <w:rsid w:val="00CA4E0C"/>
    <w:rsid w:val="00CA5230"/>
    <w:rsid w:val="00CA662C"/>
    <w:rsid w:val="00CA68BC"/>
    <w:rsid w:val="00CA6CE2"/>
    <w:rsid w:val="00CA7C2A"/>
    <w:rsid w:val="00CA7DDB"/>
    <w:rsid w:val="00CB1FEA"/>
    <w:rsid w:val="00CB3B03"/>
    <w:rsid w:val="00CB3CAB"/>
    <w:rsid w:val="00CB4A37"/>
    <w:rsid w:val="00CB5738"/>
    <w:rsid w:val="00CB60F5"/>
    <w:rsid w:val="00CB72A6"/>
    <w:rsid w:val="00CB77D8"/>
    <w:rsid w:val="00CC0294"/>
    <w:rsid w:val="00CC2736"/>
    <w:rsid w:val="00CC2C2C"/>
    <w:rsid w:val="00CD07AE"/>
    <w:rsid w:val="00CD0F0E"/>
    <w:rsid w:val="00CD15ED"/>
    <w:rsid w:val="00CD2F45"/>
    <w:rsid w:val="00CD384A"/>
    <w:rsid w:val="00CD7785"/>
    <w:rsid w:val="00CE1DCB"/>
    <w:rsid w:val="00CE4571"/>
    <w:rsid w:val="00CE45A7"/>
    <w:rsid w:val="00CE505F"/>
    <w:rsid w:val="00CE62B3"/>
    <w:rsid w:val="00CE71EA"/>
    <w:rsid w:val="00CE7A51"/>
    <w:rsid w:val="00CE7D94"/>
    <w:rsid w:val="00CF0382"/>
    <w:rsid w:val="00CF169E"/>
    <w:rsid w:val="00CF3D39"/>
    <w:rsid w:val="00CF4ED4"/>
    <w:rsid w:val="00CF5F9C"/>
    <w:rsid w:val="00D008B5"/>
    <w:rsid w:val="00D02875"/>
    <w:rsid w:val="00D03656"/>
    <w:rsid w:val="00D04F34"/>
    <w:rsid w:val="00D06B83"/>
    <w:rsid w:val="00D117EF"/>
    <w:rsid w:val="00D11EB5"/>
    <w:rsid w:val="00D12613"/>
    <w:rsid w:val="00D12D25"/>
    <w:rsid w:val="00D12D74"/>
    <w:rsid w:val="00D13C0C"/>
    <w:rsid w:val="00D15767"/>
    <w:rsid w:val="00D17B39"/>
    <w:rsid w:val="00D22956"/>
    <w:rsid w:val="00D238C9"/>
    <w:rsid w:val="00D266B5"/>
    <w:rsid w:val="00D27CA7"/>
    <w:rsid w:val="00D27F82"/>
    <w:rsid w:val="00D31367"/>
    <w:rsid w:val="00D31B1B"/>
    <w:rsid w:val="00D31B3C"/>
    <w:rsid w:val="00D323A3"/>
    <w:rsid w:val="00D3240D"/>
    <w:rsid w:val="00D33D3E"/>
    <w:rsid w:val="00D33E79"/>
    <w:rsid w:val="00D35D61"/>
    <w:rsid w:val="00D367B4"/>
    <w:rsid w:val="00D368CA"/>
    <w:rsid w:val="00D36911"/>
    <w:rsid w:val="00D414CC"/>
    <w:rsid w:val="00D50663"/>
    <w:rsid w:val="00D563BE"/>
    <w:rsid w:val="00D56581"/>
    <w:rsid w:val="00D61A38"/>
    <w:rsid w:val="00D62642"/>
    <w:rsid w:val="00D63F0F"/>
    <w:rsid w:val="00D64739"/>
    <w:rsid w:val="00D64B7B"/>
    <w:rsid w:val="00D64FA9"/>
    <w:rsid w:val="00D6594D"/>
    <w:rsid w:val="00D65FE7"/>
    <w:rsid w:val="00D66C4A"/>
    <w:rsid w:val="00D66C94"/>
    <w:rsid w:val="00D7270F"/>
    <w:rsid w:val="00D74542"/>
    <w:rsid w:val="00D761C2"/>
    <w:rsid w:val="00D76504"/>
    <w:rsid w:val="00D76D18"/>
    <w:rsid w:val="00D8066B"/>
    <w:rsid w:val="00D8184D"/>
    <w:rsid w:val="00D83422"/>
    <w:rsid w:val="00D84534"/>
    <w:rsid w:val="00D84BAA"/>
    <w:rsid w:val="00D85D99"/>
    <w:rsid w:val="00D86CDC"/>
    <w:rsid w:val="00D9016D"/>
    <w:rsid w:val="00D90FD5"/>
    <w:rsid w:val="00D915BB"/>
    <w:rsid w:val="00D9276D"/>
    <w:rsid w:val="00D93327"/>
    <w:rsid w:val="00D93D6F"/>
    <w:rsid w:val="00D94A9E"/>
    <w:rsid w:val="00D97555"/>
    <w:rsid w:val="00D97CD0"/>
    <w:rsid w:val="00DA0F93"/>
    <w:rsid w:val="00DA375B"/>
    <w:rsid w:val="00DA3FD4"/>
    <w:rsid w:val="00DA454B"/>
    <w:rsid w:val="00DA555C"/>
    <w:rsid w:val="00DA598D"/>
    <w:rsid w:val="00DA60DA"/>
    <w:rsid w:val="00DA6173"/>
    <w:rsid w:val="00DB1B99"/>
    <w:rsid w:val="00DB2E34"/>
    <w:rsid w:val="00DB2F22"/>
    <w:rsid w:val="00DB638B"/>
    <w:rsid w:val="00DB7F03"/>
    <w:rsid w:val="00DC3E3D"/>
    <w:rsid w:val="00DC40A0"/>
    <w:rsid w:val="00DC5F1F"/>
    <w:rsid w:val="00DC659A"/>
    <w:rsid w:val="00DC6E92"/>
    <w:rsid w:val="00DD0AB1"/>
    <w:rsid w:val="00DD1AD3"/>
    <w:rsid w:val="00DD4959"/>
    <w:rsid w:val="00DD4967"/>
    <w:rsid w:val="00DD5D49"/>
    <w:rsid w:val="00DD7522"/>
    <w:rsid w:val="00DD7BE0"/>
    <w:rsid w:val="00DE0C8A"/>
    <w:rsid w:val="00DE1800"/>
    <w:rsid w:val="00DE1F54"/>
    <w:rsid w:val="00DE2261"/>
    <w:rsid w:val="00DE58AC"/>
    <w:rsid w:val="00DE64C9"/>
    <w:rsid w:val="00DF2D7A"/>
    <w:rsid w:val="00DF34FD"/>
    <w:rsid w:val="00DF4D14"/>
    <w:rsid w:val="00DF4F50"/>
    <w:rsid w:val="00DF69F2"/>
    <w:rsid w:val="00DF6EAF"/>
    <w:rsid w:val="00E063C6"/>
    <w:rsid w:val="00E130B0"/>
    <w:rsid w:val="00E137AF"/>
    <w:rsid w:val="00E16966"/>
    <w:rsid w:val="00E20711"/>
    <w:rsid w:val="00E20CBA"/>
    <w:rsid w:val="00E21FC8"/>
    <w:rsid w:val="00E22AA4"/>
    <w:rsid w:val="00E25BAE"/>
    <w:rsid w:val="00E26586"/>
    <w:rsid w:val="00E2673A"/>
    <w:rsid w:val="00E26D25"/>
    <w:rsid w:val="00E26D66"/>
    <w:rsid w:val="00E27247"/>
    <w:rsid w:val="00E32997"/>
    <w:rsid w:val="00E32F11"/>
    <w:rsid w:val="00E33860"/>
    <w:rsid w:val="00E344F9"/>
    <w:rsid w:val="00E35803"/>
    <w:rsid w:val="00E35C9B"/>
    <w:rsid w:val="00E36E60"/>
    <w:rsid w:val="00E37624"/>
    <w:rsid w:val="00E37A5B"/>
    <w:rsid w:val="00E37B8E"/>
    <w:rsid w:val="00E40482"/>
    <w:rsid w:val="00E437CE"/>
    <w:rsid w:val="00E43ADD"/>
    <w:rsid w:val="00E44C46"/>
    <w:rsid w:val="00E45B3D"/>
    <w:rsid w:val="00E46319"/>
    <w:rsid w:val="00E55EED"/>
    <w:rsid w:val="00E56AE9"/>
    <w:rsid w:val="00E56FE9"/>
    <w:rsid w:val="00E608F6"/>
    <w:rsid w:val="00E64082"/>
    <w:rsid w:val="00E64CCC"/>
    <w:rsid w:val="00E659BF"/>
    <w:rsid w:val="00E66987"/>
    <w:rsid w:val="00E67E12"/>
    <w:rsid w:val="00E708E3"/>
    <w:rsid w:val="00E76E50"/>
    <w:rsid w:val="00E84505"/>
    <w:rsid w:val="00E87926"/>
    <w:rsid w:val="00E90611"/>
    <w:rsid w:val="00E92345"/>
    <w:rsid w:val="00E94260"/>
    <w:rsid w:val="00E94663"/>
    <w:rsid w:val="00E955F8"/>
    <w:rsid w:val="00E95A9B"/>
    <w:rsid w:val="00E95F2A"/>
    <w:rsid w:val="00E9657E"/>
    <w:rsid w:val="00EA036C"/>
    <w:rsid w:val="00EA061C"/>
    <w:rsid w:val="00EA0FEE"/>
    <w:rsid w:val="00EA13F2"/>
    <w:rsid w:val="00EA1878"/>
    <w:rsid w:val="00EA1D63"/>
    <w:rsid w:val="00EA282D"/>
    <w:rsid w:val="00EA3536"/>
    <w:rsid w:val="00EA379A"/>
    <w:rsid w:val="00EB0383"/>
    <w:rsid w:val="00EB34F2"/>
    <w:rsid w:val="00EB47C7"/>
    <w:rsid w:val="00EC1180"/>
    <w:rsid w:val="00EC1945"/>
    <w:rsid w:val="00EC1BA3"/>
    <w:rsid w:val="00EC2F4D"/>
    <w:rsid w:val="00EC3216"/>
    <w:rsid w:val="00EC6206"/>
    <w:rsid w:val="00EC6B71"/>
    <w:rsid w:val="00ED0A80"/>
    <w:rsid w:val="00ED0AEE"/>
    <w:rsid w:val="00ED18F5"/>
    <w:rsid w:val="00ED398D"/>
    <w:rsid w:val="00ED57CA"/>
    <w:rsid w:val="00ED66BB"/>
    <w:rsid w:val="00EE332C"/>
    <w:rsid w:val="00EE41BE"/>
    <w:rsid w:val="00EE6D78"/>
    <w:rsid w:val="00EF131D"/>
    <w:rsid w:val="00EF1831"/>
    <w:rsid w:val="00EF4202"/>
    <w:rsid w:val="00F03D5A"/>
    <w:rsid w:val="00F04E9A"/>
    <w:rsid w:val="00F05107"/>
    <w:rsid w:val="00F051DD"/>
    <w:rsid w:val="00F06E7A"/>
    <w:rsid w:val="00F102CE"/>
    <w:rsid w:val="00F13F54"/>
    <w:rsid w:val="00F14913"/>
    <w:rsid w:val="00F1495C"/>
    <w:rsid w:val="00F15F6C"/>
    <w:rsid w:val="00F162EF"/>
    <w:rsid w:val="00F16B58"/>
    <w:rsid w:val="00F203F4"/>
    <w:rsid w:val="00F20453"/>
    <w:rsid w:val="00F21210"/>
    <w:rsid w:val="00F23753"/>
    <w:rsid w:val="00F25F52"/>
    <w:rsid w:val="00F32B2B"/>
    <w:rsid w:val="00F32BB3"/>
    <w:rsid w:val="00F33923"/>
    <w:rsid w:val="00F34E02"/>
    <w:rsid w:val="00F35538"/>
    <w:rsid w:val="00F37287"/>
    <w:rsid w:val="00F37E07"/>
    <w:rsid w:val="00F4150F"/>
    <w:rsid w:val="00F42140"/>
    <w:rsid w:val="00F42144"/>
    <w:rsid w:val="00F437F1"/>
    <w:rsid w:val="00F506FE"/>
    <w:rsid w:val="00F535C2"/>
    <w:rsid w:val="00F54283"/>
    <w:rsid w:val="00F55C8B"/>
    <w:rsid w:val="00F601EB"/>
    <w:rsid w:val="00F60AA2"/>
    <w:rsid w:val="00F61DB1"/>
    <w:rsid w:val="00F626D3"/>
    <w:rsid w:val="00F712DF"/>
    <w:rsid w:val="00F7133C"/>
    <w:rsid w:val="00F718F2"/>
    <w:rsid w:val="00F7267F"/>
    <w:rsid w:val="00F73A89"/>
    <w:rsid w:val="00F7469E"/>
    <w:rsid w:val="00F761F7"/>
    <w:rsid w:val="00F76661"/>
    <w:rsid w:val="00F802B3"/>
    <w:rsid w:val="00F80BB9"/>
    <w:rsid w:val="00F81503"/>
    <w:rsid w:val="00F8308E"/>
    <w:rsid w:val="00F83632"/>
    <w:rsid w:val="00F83935"/>
    <w:rsid w:val="00F84521"/>
    <w:rsid w:val="00F8608C"/>
    <w:rsid w:val="00F8647E"/>
    <w:rsid w:val="00F873FC"/>
    <w:rsid w:val="00F924D5"/>
    <w:rsid w:val="00F93458"/>
    <w:rsid w:val="00F93FC5"/>
    <w:rsid w:val="00F9796B"/>
    <w:rsid w:val="00F979CC"/>
    <w:rsid w:val="00FA006C"/>
    <w:rsid w:val="00FA0D0C"/>
    <w:rsid w:val="00FA2EA5"/>
    <w:rsid w:val="00FA3473"/>
    <w:rsid w:val="00FA3890"/>
    <w:rsid w:val="00FA4E6B"/>
    <w:rsid w:val="00FB088C"/>
    <w:rsid w:val="00FB0FA2"/>
    <w:rsid w:val="00FB115F"/>
    <w:rsid w:val="00FB1CAD"/>
    <w:rsid w:val="00FB409F"/>
    <w:rsid w:val="00FC0FF6"/>
    <w:rsid w:val="00FC5328"/>
    <w:rsid w:val="00FC560C"/>
    <w:rsid w:val="00FC62E1"/>
    <w:rsid w:val="00FC685E"/>
    <w:rsid w:val="00FC7520"/>
    <w:rsid w:val="00FD1C0B"/>
    <w:rsid w:val="00FD3558"/>
    <w:rsid w:val="00FD4707"/>
    <w:rsid w:val="00FD48C3"/>
    <w:rsid w:val="00FD49E7"/>
    <w:rsid w:val="00FD608E"/>
    <w:rsid w:val="00FD705A"/>
    <w:rsid w:val="00FD7354"/>
    <w:rsid w:val="00FD7441"/>
    <w:rsid w:val="00FD79BF"/>
    <w:rsid w:val="00FD7AE6"/>
    <w:rsid w:val="00FE2088"/>
    <w:rsid w:val="00FE3515"/>
    <w:rsid w:val="00FE6A1D"/>
    <w:rsid w:val="00FF1FFA"/>
    <w:rsid w:val="00FF4912"/>
    <w:rsid w:val="00FF63C9"/>
    <w:rsid w:val="00FF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14FD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index 3"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DB"/>
    <w:rPr>
      <w:sz w:val="24"/>
    </w:rPr>
  </w:style>
  <w:style w:type="paragraph" w:styleId="Heading1">
    <w:name w:val="heading 1"/>
    <w:basedOn w:val="Normal"/>
    <w:next w:val="Normal"/>
    <w:autoRedefine/>
    <w:qFormat/>
    <w:rsid w:val="001032DD"/>
    <w:pPr>
      <w:keepNext/>
      <w:numPr>
        <w:numId w:val="1"/>
      </w:numPr>
      <w:spacing w:before="240" w:after="240"/>
      <w:outlineLvl w:val="0"/>
    </w:pPr>
    <w:rPr>
      <w:rFonts w:ascii="Arial" w:hAnsi="Arial"/>
      <w:b/>
      <w:sz w:val="28"/>
    </w:rPr>
  </w:style>
  <w:style w:type="paragraph" w:styleId="Heading2">
    <w:name w:val="heading 2"/>
    <w:basedOn w:val="Normal"/>
    <w:next w:val="Normal"/>
    <w:autoRedefine/>
    <w:qFormat/>
    <w:rsid w:val="001032DD"/>
    <w:pPr>
      <w:keepNext/>
      <w:numPr>
        <w:ilvl w:val="1"/>
        <w:numId w:val="1"/>
      </w:numPr>
      <w:spacing w:before="240" w:after="240"/>
      <w:jc w:val="both"/>
      <w:outlineLvl w:val="1"/>
    </w:pPr>
    <w:rPr>
      <w:rFonts w:ascii="Arial" w:hAnsi="Arial"/>
      <w:b/>
      <w:bCs/>
      <w:sz w:val="22"/>
    </w:rPr>
  </w:style>
  <w:style w:type="paragraph" w:styleId="Heading3">
    <w:name w:val="heading 3"/>
    <w:basedOn w:val="Normal"/>
    <w:next w:val="Normal"/>
    <w:autoRedefine/>
    <w:qFormat/>
    <w:rsid w:val="001032DD"/>
    <w:pPr>
      <w:keepNext/>
      <w:numPr>
        <w:ilvl w:val="2"/>
        <w:numId w:val="1"/>
      </w:numPr>
      <w:tabs>
        <w:tab w:val="left" w:pos="720"/>
      </w:tabs>
      <w:spacing w:before="240"/>
      <w:outlineLvl w:val="2"/>
    </w:pPr>
    <w:rPr>
      <w:rFonts w:ascii="Arial" w:hAnsi="Arial"/>
      <w:b/>
      <w:sz w:val="20"/>
    </w:rPr>
  </w:style>
  <w:style w:type="paragraph" w:styleId="Heading4">
    <w:name w:val="heading 4"/>
    <w:basedOn w:val="Normal"/>
    <w:next w:val="Normal"/>
    <w:qFormat/>
    <w:rsid w:val="001032DD"/>
    <w:pPr>
      <w:keepNext/>
      <w:numPr>
        <w:ilvl w:val="3"/>
        <w:numId w:val="1"/>
      </w:numPr>
      <w:spacing w:before="240" w:after="60"/>
      <w:outlineLvl w:val="3"/>
    </w:pPr>
    <w:rPr>
      <w:b/>
      <w:bCs/>
      <w:sz w:val="28"/>
      <w:szCs w:val="28"/>
    </w:rPr>
  </w:style>
  <w:style w:type="paragraph" w:styleId="Heading5">
    <w:name w:val="heading 5"/>
    <w:basedOn w:val="Normal"/>
    <w:next w:val="Normal"/>
    <w:qFormat/>
    <w:rsid w:val="001032DD"/>
    <w:pPr>
      <w:keepNext/>
      <w:widowControl w:val="0"/>
      <w:shd w:val="clear" w:color="auto" w:fill="FFFFFF"/>
      <w:spacing w:before="120"/>
      <w:outlineLvl w:val="4"/>
    </w:pPr>
    <w:rPr>
      <w:rFonts w:ascii="Arial" w:hAnsi="Arial"/>
      <w:b/>
      <w:color w:val="FF0000"/>
      <w:sz w:val="28"/>
    </w:rPr>
  </w:style>
  <w:style w:type="paragraph" w:styleId="Heading6">
    <w:name w:val="heading 6"/>
    <w:basedOn w:val="Normal"/>
    <w:next w:val="Normal"/>
    <w:qFormat/>
    <w:rsid w:val="001032DD"/>
    <w:pPr>
      <w:keepNext/>
      <w:widowControl w:val="0"/>
      <w:spacing w:before="120" w:after="120"/>
      <w:outlineLvl w:val="5"/>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1032DD"/>
    <w:pPr>
      <w:tabs>
        <w:tab w:val="left" w:pos="960"/>
        <w:tab w:val="right" w:leader="dot" w:pos="9350"/>
      </w:tabs>
      <w:ind w:left="720"/>
    </w:pPr>
    <w:rPr>
      <w:rFonts w:ascii="Arial" w:hAnsi="Arial"/>
    </w:rPr>
  </w:style>
  <w:style w:type="paragraph" w:styleId="TOC1">
    <w:name w:val="toc 1"/>
    <w:basedOn w:val="Normal"/>
    <w:next w:val="Normal"/>
    <w:autoRedefine/>
    <w:semiHidden/>
    <w:rsid w:val="001032DD"/>
    <w:rPr>
      <w:rFonts w:ascii="Arial" w:hAnsi="Arial"/>
      <w:b/>
    </w:rPr>
  </w:style>
  <w:style w:type="paragraph" w:styleId="TOC3">
    <w:name w:val="toc 3"/>
    <w:basedOn w:val="Normal"/>
    <w:next w:val="Normal"/>
    <w:autoRedefine/>
    <w:semiHidden/>
    <w:rsid w:val="001032DD"/>
    <w:pPr>
      <w:ind w:left="1440"/>
    </w:pPr>
    <w:rPr>
      <w:rFonts w:ascii="Arial" w:hAnsi="Arial"/>
      <w:i/>
    </w:rPr>
  </w:style>
  <w:style w:type="paragraph" w:customStyle="1" w:styleId="Style4">
    <w:name w:val="Style4"/>
    <w:basedOn w:val="Heading3"/>
    <w:autoRedefine/>
    <w:rsid w:val="001032DD"/>
  </w:style>
  <w:style w:type="paragraph" w:customStyle="1" w:styleId="Heading41">
    <w:name w:val="Heading 41"/>
    <w:basedOn w:val="Heading4"/>
    <w:autoRedefine/>
    <w:rsid w:val="001032DD"/>
    <w:pPr>
      <w:tabs>
        <w:tab w:val="left" w:pos="720"/>
      </w:tabs>
      <w:spacing w:after="120"/>
    </w:pPr>
    <w:rPr>
      <w:rFonts w:ascii="Arial" w:hAnsi="Arial"/>
      <w:bCs w:val="0"/>
      <w:i/>
      <w:sz w:val="20"/>
      <w:szCs w:val="20"/>
    </w:rPr>
  </w:style>
  <w:style w:type="paragraph" w:customStyle="1" w:styleId="StyleHeading1Left156Firstline0">
    <w:name w:val="Style Heading 1 + Left:  1.56&quot; First line:  0&quot;"/>
    <w:basedOn w:val="Heading1"/>
    <w:autoRedefine/>
    <w:rsid w:val="001032DD"/>
    <w:pPr>
      <w:numPr>
        <w:numId w:val="0"/>
      </w:numPr>
      <w:tabs>
        <w:tab w:val="left" w:pos="1440"/>
      </w:tabs>
    </w:pPr>
    <w:rPr>
      <w:bCs/>
    </w:rPr>
  </w:style>
  <w:style w:type="paragraph" w:styleId="BodyText2">
    <w:name w:val="Body Text 2"/>
    <w:basedOn w:val="Normal"/>
    <w:rsid w:val="001032DD"/>
    <w:pPr>
      <w:widowControl w:val="0"/>
      <w:shd w:val="clear" w:color="auto" w:fill="FFFFFF"/>
      <w:spacing w:before="120"/>
    </w:pPr>
    <w:rPr>
      <w:rFonts w:ascii="Arial" w:hAnsi="Arial"/>
      <w:b/>
      <w:color w:val="FF0000"/>
      <w:sz w:val="28"/>
    </w:rPr>
  </w:style>
  <w:style w:type="paragraph" w:styleId="Index3">
    <w:name w:val="index 3"/>
    <w:basedOn w:val="Normal"/>
    <w:next w:val="Normal"/>
    <w:autoRedefine/>
    <w:semiHidden/>
    <w:rsid w:val="001032DD"/>
    <w:pPr>
      <w:tabs>
        <w:tab w:val="right" w:leader="dot" w:pos="9360"/>
      </w:tabs>
      <w:ind w:left="1080" w:hanging="360"/>
    </w:pPr>
  </w:style>
  <w:style w:type="character" w:styleId="Hyperlink">
    <w:name w:val="Hyperlink"/>
    <w:uiPriority w:val="99"/>
    <w:rsid w:val="001032DD"/>
    <w:rPr>
      <w:color w:val="0000FF"/>
      <w:u w:val="single"/>
    </w:rPr>
  </w:style>
  <w:style w:type="paragraph" w:customStyle="1" w:styleId="BWStatusReportHeader">
    <w:name w:val="BW Status Report Header"/>
    <w:basedOn w:val="Normal"/>
    <w:next w:val="Normal"/>
    <w:rsid w:val="001032DD"/>
    <w:pPr>
      <w:keepNext/>
      <w:widowControl w:val="0"/>
      <w:spacing w:after="120"/>
      <w:outlineLvl w:val="0"/>
    </w:pPr>
    <w:rPr>
      <w:rFonts w:ascii="Arial" w:hAnsi="Arial"/>
      <w:b/>
      <w:snapToGrid w:val="0"/>
    </w:rPr>
  </w:style>
  <w:style w:type="paragraph" w:styleId="BodyText">
    <w:name w:val="Body Text"/>
    <w:basedOn w:val="Normal"/>
    <w:link w:val="BodyTextChar"/>
    <w:rsid w:val="001032DD"/>
    <w:rPr>
      <w:rFonts w:ascii="Arial" w:hAnsi="Arial"/>
      <w:color w:val="000000"/>
    </w:rPr>
  </w:style>
  <w:style w:type="paragraph" w:styleId="TableofFigures">
    <w:name w:val="table of figures"/>
    <w:basedOn w:val="Normal"/>
    <w:next w:val="Normal"/>
    <w:semiHidden/>
    <w:rsid w:val="001032DD"/>
    <w:pPr>
      <w:tabs>
        <w:tab w:val="right" w:leader="dot" w:pos="9360"/>
      </w:tabs>
      <w:ind w:left="360" w:hanging="360"/>
    </w:pPr>
  </w:style>
  <w:style w:type="paragraph" w:styleId="BodyTextIndent">
    <w:name w:val="Body Text Indent"/>
    <w:basedOn w:val="Normal"/>
    <w:rsid w:val="001032DD"/>
    <w:pPr>
      <w:spacing w:after="120"/>
      <w:ind w:left="360"/>
    </w:pPr>
  </w:style>
  <w:style w:type="paragraph" w:styleId="Footer">
    <w:name w:val="footer"/>
    <w:basedOn w:val="Normal"/>
    <w:rsid w:val="001032DD"/>
    <w:pPr>
      <w:tabs>
        <w:tab w:val="center" w:pos="4680"/>
        <w:tab w:val="right" w:pos="9360"/>
      </w:tabs>
    </w:pPr>
  </w:style>
  <w:style w:type="paragraph" w:styleId="BlockText">
    <w:name w:val="Block Text"/>
    <w:basedOn w:val="Normal"/>
    <w:rsid w:val="001032DD"/>
    <w:pPr>
      <w:ind w:left="360" w:right="1080"/>
    </w:pPr>
    <w:rPr>
      <w:rFonts w:ascii="Arial" w:hAnsi="Arial"/>
    </w:rPr>
  </w:style>
  <w:style w:type="character" w:styleId="FollowedHyperlink">
    <w:name w:val="FollowedHyperlink"/>
    <w:rsid w:val="001032DD"/>
    <w:rPr>
      <w:color w:val="800080"/>
      <w:u w:val="single"/>
    </w:rPr>
  </w:style>
  <w:style w:type="character" w:styleId="PageNumber">
    <w:name w:val="page number"/>
    <w:basedOn w:val="DefaultParagraphFont"/>
    <w:rsid w:val="001032DD"/>
  </w:style>
  <w:style w:type="paragraph" w:styleId="Header">
    <w:name w:val="header"/>
    <w:basedOn w:val="Normal"/>
    <w:rsid w:val="001032DD"/>
    <w:pPr>
      <w:tabs>
        <w:tab w:val="center" w:pos="4320"/>
        <w:tab w:val="right" w:pos="8640"/>
      </w:tabs>
    </w:pPr>
  </w:style>
  <w:style w:type="paragraph" w:styleId="BodyText3">
    <w:name w:val="Body Text 3"/>
    <w:basedOn w:val="Normal"/>
    <w:rsid w:val="001032DD"/>
    <w:pPr>
      <w:widowControl w:val="0"/>
      <w:pBdr>
        <w:top w:val="single" w:sz="4" w:space="1" w:color="auto"/>
      </w:pBdr>
      <w:spacing w:after="120"/>
    </w:pPr>
    <w:rPr>
      <w:rFonts w:ascii="Arial" w:hAnsi="Arial"/>
      <w:b/>
      <w:color w:val="000000"/>
    </w:rPr>
  </w:style>
  <w:style w:type="character" w:styleId="CommentReference">
    <w:name w:val="annotation reference"/>
    <w:semiHidden/>
    <w:rsid w:val="001032DD"/>
    <w:rPr>
      <w:sz w:val="16"/>
      <w:szCs w:val="16"/>
    </w:rPr>
  </w:style>
  <w:style w:type="paragraph" w:styleId="CommentText">
    <w:name w:val="annotation text"/>
    <w:basedOn w:val="Normal"/>
    <w:link w:val="CommentTextChar"/>
    <w:semiHidden/>
    <w:rsid w:val="001032DD"/>
    <w:rPr>
      <w:sz w:val="20"/>
    </w:rPr>
  </w:style>
  <w:style w:type="paragraph" w:styleId="CommentSubject">
    <w:name w:val="annotation subject"/>
    <w:basedOn w:val="CommentText"/>
    <w:next w:val="CommentText"/>
    <w:semiHidden/>
    <w:rsid w:val="001032DD"/>
    <w:rPr>
      <w:b/>
      <w:bCs/>
    </w:rPr>
  </w:style>
  <w:style w:type="paragraph" w:styleId="BalloonText">
    <w:name w:val="Balloon Text"/>
    <w:basedOn w:val="Normal"/>
    <w:semiHidden/>
    <w:rsid w:val="001032DD"/>
    <w:rPr>
      <w:rFonts w:ascii="Tahoma" w:hAnsi="Tahoma" w:cs="Tahoma"/>
      <w:sz w:val="16"/>
      <w:szCs w:val="16"/>
    </w:rPr>
  </w:style>
  <w:style w:type="character" w:styleId="Strong">
    <w:name w:val="Strong"/>
    <w:qFormat/>
    <w:rsid w:val="00C360DE"/>
    <w:rPr>
      <w:b/>
      <w:bCs/>
    </w:rPr>
  </w:style>
  <w:style w:type="table" w:styleId="TableGrid">
    <w:name w:val="Table Grid"/>
    <w:basedOn w:val="TableNormal"/>
    <w:uiPriority w:val="59"/>
    <w:rsid w:val="00F2170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5760"/>
    <w:pPr>
      <w:spacing w:after="200"/>
      <w:ind w:left="720"/>
      <w:contextualSpacing/>
    </w:pPr>
    <w:rPr>
      <w:rFonts w:ascii="Calibri" w:eastAsia="Calibri" w:hAnsi="Calibri"/>
      <w:sz w:val="22"/>
      <w:szCs w:val="22"/>
    </w:rPr>
  </w:style>
  <w:style w:type="paragraph" w:customStyle="1" w:styleId="Default">
    <w:name w:val="Default"/>
    <w:rsid w:val="00A25599"/>
    <w:pPr>
      <w:autoSpaceDE w:val="0"/>
      <w:autoSpaceDN w:val="0"/>
      <w:adjustRightInd w:val="0"/>
    </w:pPr>
    <w:rPr>
      <w:color w:val="000000"/>
      <w:sz w:val="24"/>
      <w:szCs w:val="24"/>
    </w:rPr>
  </w:style>
  <w:style w:type="paragraph" w:styleId="Revision">
    <w:name w:val="Revision"/>
    <w:hidden/>
    <w:uiPriority w:val="99"/>
    <w:semiHidden/>
    <w:rsid w:val="00BB1833"/>
    <w:rPr>
      <w:sz w:val="24"/>
    </w:rPr>
  </w:style>
  <w:style w:type="character" w:customStyle="1" w:styleId="BodyTextChar">
    <w:name w:val="Body Text Char"/>
    <w:link w:val="BodyText"/>
    <w:rsid w:val="00FD48C3"/>
    <w:rPr>
      <w:rFonts w:ascii="Arial" w:hAnsi="Arial"/>
      <w:color w:val="000000"/>
      <w:sz w:val="24"/>
    </w:rPr>
  </w:style>
  <w:style w:type="paragraph" w:customStyle="1" w:styleId="TableText10">
    <w:name w:val="Table Text 10"/>
    <w:basedOn w:val="Normal"/>
    <w:rsid w:val="00777493"/>
    <w:rPr>
      <w:rFonts w:eastAsia="Calibri"/>
      <w:sz w:val="20"/>
      <w:szCs w:val="24"/>
    </w:rPr>
  </w:style>
  <w:style w:type="paragraph" w:styleId="Title">
    <w:name w:val="Title"/>
    <w:basedOn w:val="Normal"/>
    <w:link w:val="TitleChar"/>
    <w:qFormat/>
    <w:rsid w:val="005F5A50"/>
    <w:pPr>
      <w:jc w:val="center"/>
    </w:pPr>
    <w:rPr>
      <w:rFonts w:ascii="Arial" w:hAnsi="Arial"/>
      <w:b/>
      <w:bCs/>
      <w:sz w:val="36"/>
      <w:szCs w:val="36"/>
    </w:rPr>
  </w:style>
  <w:style w:type="character" w:customStyle="1" w:styleId="TitleChar">
    <w:name w:val="Title Char"/>
    <w:link w:val="Title"/>
    <w:rsid w:val="005F5A50"/>
    <w:rPr>
      <w:rFonts w:ascii="Arial" w:hAnsi="Arial" w:cs="Arial"/>
      <w:b/>
      <w:bCs/>
      <w:sz w:val="36"/>
      <w:szCs w:val="36"/>
    </w:rPr>
  </w:style>
  <w:style w:type="character" w:customStyle="1" w:styleId="CommentTextChar">
    <w:name w:val="Comment Text Char"/>
    <w:link w:val="CommentText"/>
    <w:semiHidden/>
    <w:rsid w:val="00DB1B99"/>
  </w:style>
  <w:style w:type="paragraph" w:styleId="PlainText">
    <w:name w:val="Plain Text"/>
    <w:basedOn w:val="Normal"/>
    <w:link w:val="PlainTextChar"/>
    <w:uiPriority w:val="99"/>
    <w:unhideWhenUsed/>
    <w:rsid w:val="00521EAB"/>
    <w:rPr>
      <w:rFonts w:ascii="Calibri" w:eastAsia="Calibri" w:hAnsi="Calibri"/>
      <w:sz w:val="22"/>
      <w:szCs w:val="21"/>
    </w:rPr>
  </w:style>
  <w:style w:type="character" w:customStyle="1" w:styleId="PlainTextChar">
    <w:name w:val="Plain Text Char"/>
    <w:link w:val="PlainText"/>
    <w:uiPriority w:val="99"/>
    <w:rsid w:val="00521EAB"/>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index 3"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DB"/>
    <w:rPr>
      <w:sz w:val="24"/>
    </w:rPr>
  </w:style>
  <w:style w:type="paragraph" w:styleId="Heading1">
    <w:name w:val="heading 1"/>
    <w:basedOn w:val="Normal"/>
    <w:next w:val="Normal"/>
    <w:autoRedefine/>
    <w:qFormat/>
    <w:rsid w:val="001032DD"/>
    <w:pPr>
      <w:keepNext/>
      <w:numPr>
        <w:numId w:val="1"/>
      </w:numPr>
      <w:spacing w:before="240" w:after="240"/>
      <w:outlineLvl w:val="0"/>
    </w:pPr>
    <w:rPr>
      <w:rFonts w:ascii="Arial" w:hAnsi="Arial"/>
      <w:b/>
      <w:sz w:val="28"/>
    </w:rPr>
  </w:style>
  <w:style w:type="paragraph" w:styleId="Heading2">
    <w:name w:val="heading 2"/>
    <w:basedOn w:val="Normal"/>
    <w:next w:val="Normal"/>
    <w:autoRedefine/>
    <w:qFormat/>
    <w:rsid w:val="001032DD"/>
    <w:pPr>
      <w:keepNext/>
      <w:numPr>
        <w:ilvl w:val="1"/>
        <w:numId w:val="1"/>
      </w:numPr>
      <w:spacing w:before="240" w:after="240"/>
      <w:jc w:val="both"/>
      <w:outlineLvl w:val="1"/>
    </w:pPr>
    <w:rPr>
      <w:rFonts w:ascii="Arial" w:hAnsi="Arial"/>
      <w:b/>
      <w:bCs/>
      <w:sz w:val="22"/>
    </w:rPr>
  </w:style>
  <w:style w:type="paragraph" w:styleId="Heading3">
    <w:name w:val="heading 3"/>
    <w:basedOn w:val="Normal"/>
    <w:next w:val="Normal"/>
    <w:autoRedefine/>
    <w:qFormat/>
    <w:rsid w:val="001032DD"/>
    <w:pPr>
      <w:keepNext/>
      <w:numPr>
        <w:ilvl w:val="2"/>
        <w:numId w:val="1"/>
      </w:numPr>
      <w:tabs>
        <w:tab w:val="left" w:pos="720"/>
      </w:tabs>
      <w:spacing w:before="240"/>
      <w:outlineLvl w:val="2"/>
    </w:pPr>
    <w:rPr>
      <w:rFonts w:ascii="Arial" w:hAnsi="Arial"/>
      <w:b/>
      <w:sz w:val="20"/>
    </w:rPr>
  </w:style>
  <w:style w:type="paragraph" w:styleId="Heading4">
    <w:name w:val="heading 4"/>
    <w:basedOn w:val="Normal"/>
    <w:next w:val="Normal"/>
    <w:qFormat/>
    <w:rsid w:val="001032DD"/>
    <w:pPr>
      <w:keepNext/>
      <w:numPr>
        <w:ilvl w:val="3"/>
        <w:numId w:val="1"/>
      </w:numPr>
      <w:spacing w:before="240" w:after="60"/>
      <w:outlineLvl w:val="3"/>
    </w:pPr>
    <w:rPr>
      <w:b/>
      <w:bCs/>
      <w:sz w:val="28"/>
      <w:szCs w:val="28"/>
    </w:rPr>
  </w:style>
  <w:style w:type="paragraph" w:styleId="Heading5">
    <w:name w:val="heading 5"/>
    <w:basedOn w:val="Normal"/>
    <w:next w:val="Normal"/>
    <w:qFormat/>
    <w:rsid w:val="001032DD"/>
    <w:pPr>
      <w:keepNext/>
      <w:widowControl w:val="0"/>
      <w:shd w:val="clear" w:color="auto" w:fill="FFFFFF"/>
      <w:spacing w:before="120"/>
      <w:outlineLvl w:val="4"/>
    </w:pPr>
    <w:rPr>
      <w:rFonts w:ascii="Arial" w:hAnsi="Arial"/>
      <w:b/>
      <w:color w:val="FF0000"/>
      <w:sz w:val="28"/>
    </w:rPr>
  </w:style>
  <w:style w:type="paragraph" w:styleId="Heading6">
    <w:name w:val="heading 6"/>
    <w:basedOn w:val="Normal"/>
    <w:next w:val="Normal"/>
    <w:qFormat/>
    <w:rsid w:val="001032DD"/>
    <w:pPr>
      <w:keepNext/>
      <w:widowControl w:val="0"/>
      <w:spacing w:before="120" w:after="120"/>
      <w:outlineLvl w:val="5"/>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1032DD"/>
    <w:pPr>
      <w:tabs>
        <w:tab w:val="left" w:pos="960"/>
        <w:tab w:val="right" w:leader="dot" w:pos="9350"/>
      </w:tabs>
      <w:ind w:left="720"/>
    </w:pPr>
    <w:rPr>
      <w:rFonts w:ascii="Arial" w:hAnsi="Arial"/>
    </w:rPr>
  </w:style>
  <w:style w:type="paragraph" w:styleId="TOC1">
    <w:name w:val="toc 1"/>
    <w:basedOn w:val="Normal"/>
    <w:next w:val="Normal"/>
    <w:autoRedefine/>
    <w:semiHidden/>
    <w:rsid w:val="001032DD"/>
    <w:rPr>
      <w:rFonts w:ascii="Arial" w:hAnsi="Arial"/>
      <w:b/>
    </w:rPr>
  </w:style>
  <w:style w:type="paragraph" w:styleId="TOC3">
    <w:name w:val="toc 3"/>
    <w:basedOn w:val="Normal"/>
    <w:next w:val="Normal"/>
    <w:autoRedefine/>
    <w:semiHidden/>
    <w:rsid w:val="001032DD"/>
    <w:pPr>
      <w:ind w:left="1440"/>
    </w:pPr>
    <w:rPr>
      <w:rFonts w:ascii="Arial" w:hAnsi="Arial"/>
      <w:i/>
    </w:rPr>
  </w:style>
  <w:style w:type="paragraph" w:customStyle="1" w:styleId="Style4">
    <w:name w:val="Style4"/>
    <w:basedOn w:val="Heading3"/>
    <w:autoRedefine/>
    <w:rsid w:val="001032DD"/>
  </w:style>
  <w:style w:type="paragraph" w:customStyle="1" w:styleId="Heading41">
    <w:name w:val="Heading 41"/>
    <w:basedOn w:val="Heading4"/>
    <w:autoRedefine/>
    <w:rsid w:val="001032DD"/>
    <w:pPr>
      <w:tabs>
        <w:tab w:val="left" w:pos="720"/>
      </w:tabs>
      <w:spacing w:after="120"/>
    </w:pPr>
    <w:rPr>
      <w:rFonts w:ascii="Arial" w:hAnsi="Arial"/>
      <w:bCs w:val="0"/>
      <w:i/>
      <w:sz w:val="20"/>
      <w:szCs w:val="20"/>
    </w:rPr>
  </w:style>
  <w:style w:type="paragraph" w:customStyle="1" w:styleId="StyleHeading1Left156Firstline0">
    <w:name w:val="Style Heading 1 + Left:  1.56&quot; First line:  0&quot;"/>
    <w:basedOn w:val="Heading1"/>
    <w:autoRedefine/>
    <w:rsid w:val="001032DD"/>
    <w:pPr>
      <w:numPr>
        <w:numId w:val="0"/>
      </w:numPr>
      <w:tabs>
        <w:tab w:val="left" w:pos="1440"/>
      </w:tabs>
    </w:pPr>
    <w:rPr>
      <w:bCs/>
    </w:rPr>
  </w:style>
  <w:style w:type="paragraph" w:styleId="BodyText2">
    <w:name w:val="Body Text 2"/>
    <w:basedOn w:val="Normal"/>
    <w:rsid w:val="001032DD"/>
    <w:pPr>
      <w:widowControl w:val="0"/>
      <w:shd w:val="clear" w:color="auto" w:fill="FFFFFF"/>
      <w:spacing w:before="120"/>
    </w:pPr>
    <w:rPr>
      <w:rFonts w:ascii="Arial" w:hAnsi="Arial"/>
      <w:b/>
      <w:color w:val="FF0000"/>
      <w:sz w:val="28"/>
    </w:rPr>
  </w:style>
  <w:style w:type="paragraph" w:styleId="Index3">
    <w:name w:val="index 3"/>
    <w:basedOn w:val="Normal"/>
    <w:next w:val="Normal"/>
    <w:autoRedefine/>
    <w:semiHidden/>
    <w:rsid w:val="001032DD"/>
    <w:pPr>
      <w:tabs>
        <w:tab w:val="right" w:leader="dot" w:pos="9360"/>
      </w:tabs>
      <w:ind w:left="1080" w:hanging="360"/>
    </w:pPr>
  </w:style>
  <w:style w:type="character" w:styleId="Hyperlink">
    <w:name w:val="Hyperlink"/>
    <w:uiPriority w:val="99"/>
    <w:rsid w:val="001032DD"/>
    <w:rPr>
      <w:color w:val="0000FF"/>
      <w:u w:val="single"/>
    </w:rPr>
  </w:style>
  <w:style w:type="paragraph" w:customStyle="1" w:styleId="BWStatusReportHeader">
    <w:name w:val="BW Status Report Header"/>
    <w:basedOn w:val="Normal"/>
    <w:next w:val="Normal"/>
    <w:rsid w:val="001032DD"/>
    <w:pPr>
      <w:keepNext/>
      <w:widowControl w:val="0"/>
      <w:spacing w:after="120"/>
      <w:outlineLvl w:val="0"/>
    </w:pPr>
    <w:rPr>
      <w:rFonts w:ascii="Arial" w:hAnsi="Arial"/>
      <w:b/>
      <w:snapToGrid w:val="0"/>
    </w:rPr>
  </w:style>
  <w:style w:type="paragraph" w:styleId="BodyText">
    <w:name w:val="Body Text"/>
    <w:basedOn w:val="Normal"/>
    <w:link w:val="BodyTextChar"/>
    <w:rsid w:val="001032DD"/>
    <w:rPr>
      <w:rFonts w:ascii="Arial" w:hAnsi="Arial"/>
      <w:color w:val="000000"/>
    </w:rPr>
  </w:style>
  <w:style w:type="paragraph" w:styleId="TableofFigures">
    <w:name w:val="table of figures"/>
    <w:basedOn w:val="Normal"/>
    <w:next w:val="Normal"/>
    <w:semiHidden/>
    <w:rsid w:val="001032DD"/>
    <w:pPr>
      <w:tabs>
        <w:tab w:val="right" w:leader="dot" w:pos="9360"/>
      </w:tabs>
      <w:ind w:left="360" w:hanging="360"/>
    </w:pPr>
  </w:style>
  <w:style w:type="paragraph" w:styleId="BodyTextIndent">
    <w:name w:val="Body Text Indent"/>
    <w:basedOn w:val="Normal"/>
    <w:rsid w:val="001032DD"/>
    <w:pPr>
      <w:spacing w:after="120"/>
      <w:ind w:left="360"/>
    </w:pPr>
  </w:style>
  <w:style w:type="paragraph" w:styleId="Footer">
    <w:name w:val="footer"/>
    <w:basedOn w:val="Normal"/>
    <w:rsid w:val="001032DD"/>
    <w:pPr>
      <w:tabs>
        <w:tab w:val="center" w:pos="4680"/>
        <w:tab w:val="right" w:pos="9360"/>
      </w:tabs>
    </w:pPr>
  </w:style>
  <w:style w:type="paragraph" w:styleId="BlockText">
    <w:name w:val="Block Text"/>
    <w:basedOn w:val="Normal"/>
    <w:rsid w:val="001032DD"/>
    <w:pPr>
      <w:ind w:left="360" w:right="1080"/>
    </w:pPr>
    <w:rPr>
      <w:rFonts w:ascii="Arial" w:hAnsi="Arial"/>
    </w:rPr>
  </w:style>
  <w:style w:type="character" w:styleId="FollowedHyperlink">
    <w:name w:val="FollowedHyperlink"/>
    <w:rsid w:val="001032DD"/>
    <w:rPr>
      <w:color w:val="800080"/>
      <w:u w:val="single"/>
    </w:rPr>
  </w:style>
  <w:style w:type="character" w:styleId="PageNumber">
    <w:name w:val="page number"/>
    <w:basedOn w:val="DefaultParagraphFont"/>
    <w:rsid w:val="001032DD"/>
  </w:style>
  <w:style w:type="paragraph" w:styleId="Header">
    <w:name w:val="header"/>
    <w:basedOn w:val="Normal"/>
    <w:rsid w:val="001032DD"/>
    <w:pPr>
      <w:tabs>
        <w:tab w:val="center" w:pos="4320"/>
        <w:tab w:val="right" w:pos="8640"/>
      </w:tabs>
    </w:pPr>
  </w:style>
  <w:style w:type="paragraph" w:styleId="BodyText3">
    <w:name w:val="Body Text 3"/>
    <w:basedOn w:val="Normal"/>
    <w:rsid w:val="001032DD"/>
    <w:pPr>
      <w:widowControl w:val="0"/>
      <w:pBdr>
        <w:top w:val="single" w:sz="4" w:space="1" w:color="auto"/>
      </w:pBdr>
      <w:spacing w:after="120"/>
    </w:pPr>
    <w:rPr>
      <w:rFonts w:ascii="Arial" w:hAnsi="Arial"/>
      <w:b/>
      <w:color w:val="000000"/>
    </w:rPr>
  </w:style>
  <w:style w:type="character" w:styleId="CommentReference">
    <w:name w:val="annotation reference"/>
    <w:semiHidden/>
    <w:rsid w:val="001032DD"/>
    <w:rPr>
      <w:sz w:val="16"/>
      <w:szCs w:val="16"/>
    </w:rPr>
  </w:style>
  <w:style w:type="paragraph" w:styleId="CommentText">
    <w:name w:val="annotation text"/>
    <w:basedOn w:val="Normal"/>
    <w:link w:val="CommentTextChar"/>
    <w:semiHidden/>
    <w:rsid w:val="001032DD"/>
    <w:rPr>
      <w:sz w:val="20"/>
    </w:rPr>
  </w:style>
  <w:style w:type="paragraph" w:styleId="CommentSubject">
    <w:name w:val="annotation subject"/>
    <w:basedOn w:val="CommentText"/>
    <w:next w:val="CommentText"/>
    <w:semiHidden/>
    <w:rsid w:val="001032DD"/>
    <w:rPr>
      <w:b/>
      <w:bCs/>
    </w:rPr>
  </w:style>
  <w:style w:type="paragraph" w:styleId="BalloonText">
    <w:name w:val="Balloon Text"/>
    <w:basedOn w:val="Normal"/>
    <w:semiHidden/>
    <w:rsid w:val="001032DD"/>
    <w:rPr>
      <w:rFonts w:ascii="Tahoma" w:hAnsi="Tahoma" w:cs="Tahoma"/>
      <w:sz w:val="16"/>
      <w:szCs w:val="16"/>
    </w:rPr>
  </w:style>
  <w:style w:type="character" w:styleId="Strong">
    <w:name w:val="Strong"/>
    <w:qFormat/>
    <w:rsid w:val="00C360DE"/>
    <w:rPr>
      <w:b/>
      <w:bCs/>
    </w:rPr>
  </w:style>
  <w:style w:type="table" w:styleId="TableGrid">
    <w:name w:val="Table Grid"/>
    <w:basedOn w:val="TableNormal"/>
    <w:uiPriority w:val="59"/>
    <w:rsid w:val="00F2170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5760"/>
    <w:pPr>
      <w:spacing w:after="200"/>
      <w:ind w:left="720"/>
      <w:contextualSpacing/>
    </w:pPr>
    <w:rPr>
      <w:rFonts w:ascii="Calibri" w:eastAsia="Calibri" w:hAnsi="Calibri"/>
      <w:sz w:val="22"/>
      <w:szCs w:val="22"/>
    </w:rPr>
  </w:style>
  <w:style w:type="paragraph" w:customStyle="1" w:styleId="Default">
    <w:name w:val="Default"/>
    <w:rsid w:val="00A25599"/>
    <w:pPr>
      <w:autoSpaceDE w:val="0"/>
      <w:autoSpaceDN w:val="0"/>
      <w:adjustRightInd w:val="0"/>
    </w:pPr>
    <w:rPr>
      <w:color w:val="000000"/>
      <w:sz w:val="24"/>
      <w:szCs w:val="24"/>
    </w:rPr>
  </w:style>
  <w:style w:type="paragraph" w:styleId="Revision">
    <w:name w:val="Revision"/>
    <w:hidden/>
    <w:uiPriority w:val="99"/>
    <w:semiHidden/>
    <w:rsid w:val="00BB1833"/>
    <w:rPr>
      <w:sz w:val="24"/>
    </w:rPr>
  </w:style>
  <w:style w:type="character" w:customStyle="1" w:styleId="BodyTextChar">
    <w:name w:val="Body Text Char"/>
    <w:link w:val="BodyText"/>
    <w:rsid w:val="00FD48C3"/>
    <w:rPr>
      <w:rFonts w:ascii="Arial" w:hAnsi="Arial"/>
      <w:color w:val="000000"/>
      <w:sz w:val="24"/>
    </w:rPr>
  </w:style>
  <w:style w:type="paragraph" w:customStyle="1" w:styleId="TableText10">
    <w:name w:val="Table Text 10"/>
    <w:basedOn w:val="Normal"/>
    <w:rsid w:val="00777493"/>
    <w:rPr>
      <w:rFonts w:eastAsia="Calibri"/>
      <w:sz w:val="20"/>
      <w:szCs w:val="24"/>
    </w:rPr>
  </w:style>
  <w:style w:type="paragraph" w:styleId="Title">
    <w:name w:val="Title"/>
    <w:basedOn w:val="Normal"/>
    <w:link w:val="TitleChar"/>
    <w:qFormat/>
    <w:rsid w:val="005F5A50"/>
    <w:pPr>
      <w:jc w:val="center"/>
    </w:pPr>
    <w:rPr>
      <w:rFonts w:ascii="Arial" w:hAnsi="Arial"/>
      <w:b/>
      <w:bCs/>
      <w:sz w:val="36"/>
      <w:szCs w:val="36"/>
    </w:rPr>
  </w:style>
  <w:style w:type="character" w:customStyle="1" w:styleId="TitleChar">
    <w:name w:val="Title Char"/>
    <w:link w:val="Title"/>
    <w:rsid w:val="005F5A50"/>
    <w:rPr>
      <w:rFonts w:ascii="Arial" w:hAnsi="Arial" w:cs="Arial"/>
      <w:b/>
      <w:bCs/>
      <w:sz w:val="36"/>
      <w:szCs w:val="36"/>
    </w:rPr>
  </w:style>
  <w:style w:type="character" w:customStyle="1" w:styleId="CommentTextChar">
    <w:name w:val="Comment Text Char"/>
    <w:link w:val="CommentText"/>
    <w:semiHidden/>
    <w:rsid w:val="00DB1B99"/>
  </w:style>
  <w:style w:type="paragraph" w:styleId="PlainText">
    <w:name w:val="Plain Text"/>
    <w:basedOn w:val="Normal"/>
    <w:link w:val="PlainTextChar"/>
    <w:uiPriority w:val="99"/>
    <w:unhideWhenUsed/>
    <w:rsid w:val="00521EAB"/>
    <w:rPr>
      <w:rFonts w:ascii="Calibri" w:eastAsia="Calibri" w:hAnsi="Calibri"/>
      <w:sz w:val="22"/>
      <w:szCs w:val="21"/>
    </w:rPr>
  </w:style>
  <w:style w:type="character" w:customStyle="1" w:styleId="PlainTextChar">
    <w:name w:val="Plain Text Char"/>
    <w:link w:val="PlainText"/>
    <w:uiPriority w:val="99"/>
    <w:rsid w:val="00521EAB"/>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960">
      <w:bodyDiv w:val="1"/>
      <w:marLeft w:val="0"/>
      <w:marRight w:val="0"/>
      <w:marTop w:val="0"/>
      <w:marBottom w:val="0"/>
      <w:divBdr>
        <w:top w:val="none" w:sz="0" w:space="0" w:color="auto"/>
        <w:left w:val="none" w:sz="0" w:space="0" w:color="auto"/>
        <w:bottom w:val="none" w:sz="0" w:space="0" w:color="auto"/>
        <w:right w:val="none" w:sz="0" w:space="0" w:color="auto"/>
      </w:divBdr>
      <w:divsChild>
        <w:div w:id="1919099059">
          <w:marLeft w:val="0"/>
          <w:marRight w:val="0"/>
          <w:marTop w:val="0"/>
          <w:marBottom w:val="0"/>
          <w:divBdr>
            <w:top w:val="none" w:sz="0" w:space="0" w:color="auto"/>
            <w:left w:val="none" w:sz="0" w:space="0" w:color="auto"/>
            <w:bottom w:val="none" w:sz="0" w:space="0" w:color="auto"/>
            <w:right w:val="none" w:sz="0" w:space="0" w:color="auto"/>
          </w:divBdr>
          <w:divsChild>
            <w:div w:id="1003239814">
              <w:marLeft w:val="0"/>
              <w:marRight w:val="0"/>
              <w:marTop w:val="0"/>
              <w:marBottom w:val="0"/>
              <w:divBdr>
                <w:top w:val="none" w:sz="0" w:space="0" w:color="auto"/>
                <w:left w:val="none" w:sz="0" w:space="0" w:color="auto"/>
                <w:bottom w:val="none" w:sz="0" w:space="0" w:color="auto"/>
                <w:right w:val="none" w:sz="0" w:space="0" w:color="auto"/>
              </w:divBdr>
              <w:divsChild>
                <w:div w:id="2006861136">
                  <w:marLeft w:val="0"/>
                  <w:marRight w:val="0"/>
                  <w:marTop w:val="0"/>
                  <w:marBottom w:val="0"/>
                  <w:divBdr>
                    <w:top w:val="none" w:sz="0" w:space="0" w:color="auto"/>
                    <w:left w:val="none" w:sz="0" w:space="0" w:color="auto"/>
                    <w:bottom w:val="none" w:sz="0" w:space="0" w:color="auto"/>
                    <w:right w:val="none" w:sz="0" w:space="0" w:color="auto"/>
                  </w:divBdr>
                  <w:divsChild>
                    <w:div w:id="8496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7436">
      <w:bodyDiv w:val="1"/>
      <w:marLeft w:val="0"/>
      <w:marRight w:val="0"/>
      <w:marTop w:val="0"/>
      <w:marBottom w:val="0"/>
      <w:divBdr>
        <w:top w:val="none" w:sz="0" w:space="0" w:color="auto"/>
        <w:left w:val="none" w:sz="0" w:space="0" w:color="auto"/>
        <w:bottom w:val="none" w:sz="0" w:space="0" w:color="auto"/>
        <w:right w:val="none" w:sz="0" w:space="0" w:color="auto"/>
      </w:divBdr>
    </w:div>
    <w:div w:id="189153479">
      <w:bodyDiv w:val="1"/>
      <w:marLeft w:val="0"/>
      <w:marRight w:val="0"/>
      <w:marTop w:val="0"/>
      <w:marBottom w:val="0"/>
      <w:divBdr>
        <w:top w:val="none" w:sz="0" w:space="0" w:color="auto"/>
        <w:left w:val="none" w:sz="0" w:space="0" w:color="auto"/>
        <w:bottom w:val="none" w:sz="0" w:space="0" w:color="auto"/>
        <w:right w:val="none" w:sz="0" w:space="0" w:color="auto"/>
      </w:divBdr>
      <w:divsChild>
        <w:div w:id="818882816">
          <w:marLeft w:val="1166"/>
          <w:marRight w:val="0"/>
          <w:marTop w:val="34"/>
          <w:marBottom w:val="34"/>
          <w:divBdr>
            <w:top w:val="none" w:sz="0" w:space="0" w:color="auto"/>
            <w:left w:val="none" w:sz="0" w:space="0" w:color="auto"/>
            <w:bottom w:val="none" w:sz="0" w:space="0" w:color="auto"/>
            <w:right w:val="none" w:sz="0" w:space="0" w:color="auto"/>
          </w:divBdr>
        </w:div>
      </w:divsChild>
    </w:div>
    <w:div w:id="203175919">
      <w:bodyDiv w:val="1"/>
      <w:marLeft w:val="0"/>
      <w:marRight w:val="0"/>
      <w:marTop w:val="0"/>
      <w:marBottom w:val="0"/>
      <w:divBdr>
        <w:top w:val="none" w:sz="0" w:space="0" w:color="auto"/>
        <w:left w:val="none" w:sz="0" w:space="0" w:color="auto"/>
        <w:bottom w:val="none" w:sz="0" w:space="0" w:color="auto"/>
        <w:right w:val="none" w:sz="0" w:space="0" w:color="auto"/>
      </w:divBdr>
    </w:div>
    <w:div w:id="316808249">
      <w:bodyDiv w:val="1"/>
      <w:marLeft w:val="0"/>
      <w:marRight w:val="0"/>
      <w:marTop w:val="0"/>
      <w:marBottom w:val="0"/>
      <w:divBdr>
        <w:top w:val="none" w:sz="0" w:space="0" w:color="auto"/>
        <w:left w:val="none" w:sz="0" w:space="0" w:color="auto"/>
        <w:bottom w:val="none" w:sz="0" w:space="0" w:color="auto"/>
        <w:right w:val="none" w:sz="0" w:space="0" w:color="auto"/>
      </w:divBdr>
    </w:div>
    <w:div w:id="404837221">
      <w:bodyDiv w:val="1"/>
      <w:marLeft w:val="0"/>
      <w:marRight w:val="0"/>
      <w:marTop w:val="0"/>
      <w:marBottom w:val="0"/>
      <w:divBdr>
        <w:top w:val="none" w:sz="0" w:space="0" w:color="auto"/>
        <w:left w:val="none" w:sz="0" w:space="0" w:color="auto"/>
        <w:bottom w:val="none" w:sz="0" w:space="0" w:color="auto"/>
        <w:right w:val="none" w:sz="0" w:space="0" w:color="auto"/>
      </w:divBdr>
      <w:divsChild>
        <w:div w:id="1170213038">
          <w:marLeft w:val="0"/>
          <w:marRight w:val="0"/>
          <w:marTop w:val="0"/>
          <w:marBottom w:val="0"/>
          <w:divBdr>
            <w:top w:val="none" w:sz="0" w:space="0" w:color="auto"/>
            <w:left w:val="none" w:sz="0" w:space="0" w:color="auto"/>
            <w:bottom w:val="none" w:sz="0" w:space="0" w:color="auto"/>
            <w:right w:val="none" w:sz="0" w:space="0" w:color="auto"/>
          </w:divBdr>
          <w:divsChild>
            <w:div w:id="1528325339">
              <w:marLeft w:val="0"/>
              <w:marRight w:val="0"/>
              <w:marTop w:val="0"/>
              <w:marBottom w:val="0"/>
              <w:divBdr>
                <w:top w:val="none" w:sz="0" w:space="0" w:color="auto"/>
                <w:left w:val="none" w:sz="0" w:space="0" w:color="auto"/>
                <w:bottom w:val="none" w:sz="0" w:space="0" w:color="auto"/>
                <w:right w:val="none" w:sz="0" w:space="0" w:color="auto"/>
              </w:divBdr>
              <w:divsChild>
                <w:div w:id="7095009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07243">
      <w:bodyDiv w:val="1"/>
      <w:marLeft w:val="0"/>
      <w:marRight w:val="0"/>
      <w:marTop w:val="0"/>
      <w:marBottom w:val="0"/>
      <w:divBdr>
        <w:top w:val="none" w:sz="0" w:space="0" w:color="auto"/>
        <w:left w:val="none" w:sz="0" w:space="0" w:color="auto"/>
        <w:bottom w:val="none" w:sz="0" w:space="0" w:color="auto"/>
        <w:right w:val="none" w:sz="0" w:space="0" w:color="auto"/>
      </w:divBdr>
      <w:divsChild>
        <w:div w:id="1535651954">
          <w:marLeft w:val="547"/>
          <w:marRight w:val="0"/>
          <w:marTop w:val="34"/>
          <w:marBottom w:val="34"/>
          <w:divBdr>
            <w:top w:val="none" w:sz="0" w:space="0" w:color="auto"/>
            <w:left w:val="none" w:sz="0" w:space="0" w:color="auto"/>
            <w:bottom w:val="none" w:sz="0" w:space="0" w:color="auto"/>
            <w:right w:val="none" w:sz="0" w:space="0" w:color="auto"/>
          </w:divBdr>
        </w:div>
      </w:divsChild>
    </w:div>
    <w:div w:id="432746584">
      <w:bodyDiv w:val="1"/>
      <w:marLeft w:val="0"/>
      <w:marRight w:val="0"/>
      <w:marTop w:val="0"/>
      <w:marBottom w:val="0"/>
      <w:divBdr>
        <w:top w:val="none" w:sz="0" w:space="0" w:color="auto"/>
        <w:left w:val="none" w:sz="0" w:space="0" w:color="auto"/>
        <w:bottom w:val="none" w:sz="0" w:space="0" w:color="auto"/>
        <w:right w:val="none" w:sz="0" w:space="0" w:color="auto"/>
      </w:divBdr>
    </w:div>
    <w:div w:id="449125270">
      <w:bodyDiv w:val="1"/>
      <w:marLeft w:val="0"/>
      <w:marRight w:val="0"/>
      <w:marTop w:val="0"/>
      <w:marBottom w:val="0"/>
      <w:divBdr>
        <w:top w:val="none" w:sz="0" w:space="0" w:color="auto"/>
        <w:left w:val="none" w:sz="0" w:space="0" w:color="auto"/>
        <w:bottom w:val="none" w:sz="0" w:space="0" w:color="auto"/>
        <w:right w:val="none" w:sz="0" w:space="0" w:color="auto"/>
      </w:divBdr>
      <w:divsChild>
        <w:div w:id="407777311">
          <w:marLeft w:val="547"/>
          <w:marRight w:val="0"/>
          <w:marTop w:val="120"/>
          <w:marBottom w:val="0"/>
          <w:divBdr>
            <w:top w:val="none" w:sz="0" w:space="0" w:color="auto"/>
            <w:left w:val="none" w:sz="0" w:space="0" w:color="auto"/>
            <w:bottom w:val="none" w:sz="0" w:space="0" w:color="auto"/>
            <w:right w:val="none" w:sz="0" w:space="0" w:color="auto"/>
          </w:divBdr>
        </w:div>
        <w:div w:id="1215314144">
          <w:marLeft w:val="547"/>
          <w:marRight w:val="0"/>
          <w:marTop w:val="120"/>
          <w:marBottom w:val="0"/>
          <w:divBdr>
            <w:top w:val="none" w:sz="0" w:space="0" w:color="auto"/>
            <w:left w:val="none" w:sz="0" w:space="0" w:color="auto"/>
            <w:bottom w:val="none" w:sz="0" w:space="0" w:color="auto"/>
            <w:right w:val="none" w:sz="0" w:space="0" w:color="auto"/>
          </w:divBdr>
        </w:div>
        <w:div w:id="1560045798">
          <w:marLeft w:val="547"/>
          <w:marRight w:val="0"/>
          <w:marTop w:val="120"/>
          <w:marBottom w:val="0"/>
          <w:divBdr>
            <w:top w:val="none" w:sz="0" w:space="0" w:color="auto"/>
            <w:left w:val="none" w:sz="0" w:space="0" w:color="auto"/>
            <w:bottom w:val="none" w:sz="0" w:space="0" w:color="auto"/>
            <w:right w:val="none" w:sz="0" w:space="0" w:color="auto"/>
          </w:divBdr>
        </w:div>
        <w:div w:id="1762989525">
          <w:marLeft w:val="547"/>
          <w:marRight w:val="0"/>
          <w:marTop w:val="120"/>
          <w:marBottom w:val="0"/>
          <w:divBdr>
            <w:top w:val="none" w:sz="0" w:space="0" w:color="auto"/>
            <w:left w:val="none" w:sz="0" w:space="0" w:color="auto"/>
            <w:bottom w:val="none" w:sz="0" w:space="0" w:color="auto"/>
            <w:right w:val="none" w:sz="0" w:space="0" w:color="auto"/>
          </w:divBdr>
        </w:div>
      </w:divsChild>
    </w:div>
    <w:div w:id="594896563">
      <w:bodyDiv w:val="1"/>
      <w:marLeft w:val="0"/>
      <w:marRight w:val="0"/>
      <w:marTop w:val="0"/>
      <w:marBottom w:val="0"/>
      <w:divBdr>
        <w:top w:val="none" w:sz="0" w:space="0" w:color="auto"/>
        <w:left w:val="none" w:sz="0" w:space="0" w:color="auto"/>
        <w:bottom w:val="none" w:sz="0" w:space="0" w:color="auto"/>
        <w:right w:val="none" w:sz="0" w:space="0" w:color="auto"/>
      </w:divBdr>
      <w:divsChild>
        <w:div w:id="999425576">
          <w:marLeft w:val="0"/>
          <w:marRight w:val="0"/>
          <w:marTop w:val="0"/>
          <w:marBottom w:val="0"/>
          <w:divBdr>
            <w:top w:val="none" w:sz="0" w:space="0" w:color="auto"/>
            <w:left w:val="none" w:sz="0" w:space="0" w:color="auto"/>
            <w:bottom w:val="none" w:sz="0" w:space="0" w:color="auto"/>
            <w:right w:val="none" w:sz="0" w:space="0" w:color="auto"/>
          </w:divBdr>
          <w:divsChild>
            <w:div w:id="1829862373">
              <w:marLeft w:val="0"/>
              <w:marRight w:val="0"/>
              <w:marTop w:val="0"/>
              <w:marBottom w:val="0"/>
              <w:divBdr>
                <w:top w:val="none" w:sz="0" w:space="0" w:color="auto"/>
                <w:left w:val="none" w:sz="0" w:space="0" w:color="auto"/>
                <w:bottom w:val="none" w:sz="0" w:space="0" w:color="auto"/>
                <w:right w:val="none" w:sz="0" w:space="0" w:color="auto"/>
              </w:divBdr>
              <w:divsChild>
                <w:div w:id="2124422742">
                  <w:marLeft w:val="0"/>
                  <w:marRight w:val="0"/>
                  <w:marTop w:val="0"/>
                  <w:marBottom w:val="0"/>
                  <w:divBdr>
                    <w:top w:val="none" w:sz="0" w:space="0" w:color="auto"/>
                    <w:left w:val="none" w:sz="0" w:space="0" w:color="auto"/>
                    <w:bottom w:val="none" w:sz="0" w:space="0" w:color="auto"/>
                    <w:right w:val="none" w:sz="0" w:space="0" w:color="auto"/>
                  </w:divBdr>
                  <w:divsChild>
                    <w:div w:id="667247379">
                      <w:marLeft w:val="0"/>
                      <w:marRight w:val="0"/>
                      <w:marTop w:val="0"/>
                      <w:marBottom w:val="0"/>
                      <w:divBdr>
                        <w:top w:val="none" w:sz="0" w:space="0" w:color="auto"/>
                        <w:left w:val="none" w:sz="0" w:space="0" w:color="auto"/>
                        <w:bottom w:val="none" w:sz="0" w:space="0" w:color="auto"/>
                        <w:right w:val="none" w:sz="0" w:space="0" w:color="auto"/>
                      </w:divBdr>
                      <w:divsChild>
                        <w:div w:id="1522353301">
                          <w:marLeft w:val="0"/>
                          <w:marRight w:val="0"/>
                          <w:marTop w:val="0"/>
                          <w:marBottom w:val="0"/>
                          <w:divBdr>
                            <w:top w:val="none" w:sz="0" w:space="0" w:color="auto"/>
                            <w:left w:val="none" w:sz="0" w:space="0" w:color="auto"/>
                            <w:bottom w:val="none" w:sz="0" w:space="0" w:color="auto"/>
                            <w:right w:val="none" w:sz="0" w:space="0" w:color="auto"/>
                          </w:divBdr>
                          <w:divsChild>
                            <w:div w:id="11961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524318">
      <w:bodyDiv w:val="1"/>
      <w:marLeft w:val="0"/>
      <w:marRight w:val="0"/>
      <w:marTop w:val="0"/>
      <w:marBottom w:val="0"/>
      <w:divBdr>
        <w:top w:val="none" w:sz="0" w:space="0" w:color="auto"/>
        <w:left w:val="none" w:sz="0" w:space="0" w:color="auto"/>
        <w:bottom w:val="none" w:sz="0" w:space="0" w:color="auto"/>
        <w:right w:val="none" w:sz="0" w:space="0" w:color="auto"/>
      </w:divBdr>
      <w:divsChild>
        <w:div w:id="704520489">
          <w:marLeft w:val="0"/>
          <w:marRight w:val="0"/>
          <w:marTop w:val="0"/>
          <w:marBottom w:val="0"/>
          <w:divBdr>
            <w:top w:val="none" w:sz="0" w:space="0" w:color="auto"/>
            <w:left w:val="none" w:sz="0" w:space="0" w:color="auto"/>
            <w:bottom w:val="none" w:sz="0" w:space="0" w:color="auto"/>
            <w:right w:val="none" w:sz="0" w:space="0" w:color="auto"/>
          </w:divBdr>
          <w:divsChild>
            <w:div w:id="520438896">
              <w:marLeft w:val="0"/>
              <w:marRight w:val="0"/>
              <w:marTop w:val="0"/>
              <w:marBottom w:val="0"/>
              <w:divBdr>
                <w:top w:val="none" w:sz="0" w:space="0" w:color="auto"/>
                <w:left w:val="none" w:sz="0" w:space="0" w:color="auto"/>
                <w:bottom w:val="none" w:sz="0" w:space="0" w:color="auto"/>
                <w:right w:val="none" w:sz="0" w:space="0" w:color="auto"/>
              </w:divBdr>
              <w:divsChild>
                <w:div w:id="19771798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2122">
      <w:bodyDiv w:val="1"/>
      <w:marLeft w:val="0"/>
      <w:marRight w:val="0"/>
      <w:marTop w:val="0"/>
      <w:marBottom w:val="0"/>
      <w:divBdr>
        <w:top w:val="none" w:sz="0" w:space="0" w:color="auto"/>
        <w:left w:val="none" w:sz="0" w:space="0" w:color="auto"/>
        <w:bottom w:val="none" w:sz="0" w:space="0" w:color="auto"/>
        <w:right w:val="none" w:sz="0" w:space="0" w:color="auto"/>
      </w:divBdr>
    </w:div>
    <w:div w:id="761729128">
      <w:bodyDiv w:val="1"/>
      <w:marLeft w:val="0"/>
      <w:marRight w:val="0"/>
      <w:marTop w:val="0"/>
      <w:marBottom w:val="0"/>
      <w:divBdr>
        <w:top w:val="none" w:sz="0" w:space="0" w:color="auto"/>
        <w:left w:val="none" w:sz="0" w:space="0" w:color="auto"/>
        <w:bottom w:val="none" w:sz="0" w:space="0" w:color="auto"/>
        <w:right w:val="none" w:sz="0" w:space="0" w:color="auto"/>
      </w:divBdr>
    </w:div>
    <w:div w:id="938298736">
      <w:bodyDiv w:val="1"/>
      <w:marLeft w:val="0"/>
      <w:marRight w:val="0"/>
      <w:marTop w:val="0"/>
      <w:marBottom w:val="0"/>
      <w:divBdr>
        <w:top w:val="none" w:sz="0" w:space="0" w:color="auto"/>
        <w:left w:val="none" w:sz="0" w:space="0" w:color="auto"/>
        <w:bottom w:val="none" w:sz="0" w:space="0" w:color="auto"/>
        <w:right w:val="none" w:sz="0" w:space="0" w:color="auto"/>
      </w:divBdr>
      <w:divsChild>
        <w:div w:id="8678572">
          <w:marLeft w:val="1166"/>
          <w:marRight w:val="0"/>
          <w:marTop w:val="0"/>
          <w:marBottom w:val="0"/>
          <w:divBdr>
            <w:top w:val="none" w:sz="0" w:space="0" w:color="auto"/>
            <w:left w:val="none" w:sz="0" w:space="0" w:color="auto"/>
            <w:bottom w:val="none" w:sz="0" w:space="0" w:color="auto"/>
            <w:right w:val="none" w:sz="0" w:space="0" w:color="auto"/>
          </w:divBdr>
        </w:div>
        <w:div w:id="241987036">
          <w:marLeft w:val="1166"/>
          <w:marRight w:val="0"/>
          <w:marTop w:val="0"/>
          <w:marBottom w:val="0"/>
          <w:divBdr>
            <w:top w:val="none" w:sz="0" w:space="0" w:color="auto"/>
            <w:left w:val="none" w:sz="0" w:space="0" w:color="auto"/>
            <w:bottom w:val="none" w:sz="0" w:space="0" w:color="auto"/>
            <w:right w:val="none" w:sz="0" w:space="0" w:color="auto"/>
          </w:divBdr>
        </w:div>
        <w:div w:id="1566525652">
          <w:marLeft w:val="1166"/>
          <w:marRight w:val="0"/>
          <w:marTop w:val="0"/>
          <w:marBottom w:val="0"/>
          <w:divBdr>
            <w:top w:val="none" w:sz="0" w:space="0" w:color="auto"/>
            <w:left w:val="none" w:sz="0" w:space="0" w:color="auto"/>
            <w:bottom w:val="none" w:sz="0" w:space="0" w:color="auto"/>
            <w:right w:val="none" w:sz="0" w:space="0" w:color="auto"/>
          </w:divBdr>
        </w:div>
      </w:divsChild>
    </w:div>
    <w:div w:id="1024163559">
      <w:bodyDiv w:val="1"/>
      <w:marLeft w:val="0"/>
      <w:marRight w:val="0"/>
      <w:marTop w:val="0"/>
      <w:marBottom w:val="0"/>
      <w:divBdr>
        <w:top w:val="none" w:sz="0" w:space="0" w:color="auto"/>
        <w:left w:val="none" w:sz="0" w:space="0" w:color="auto"/>
        <w:bottom w:val="none" w:sz="0" w:space="0" w:color="auto"/>
        <w:right w:val="none" w:sz="0" w:space="0" w:color="auto"/>
      </w:divBdr>
    </w:div>
    <w:div w:id="1027869099">
      <w:bodyDiv w:val="1"/>
      <w:marLeft w:val="0"/>
      <w:marRight w:val="0"/>
      <w:marTop w:val="0"/>
      <w:marBottom w:val="0"/>
      <w:divBdr>
        <w:top w:val="none" w:sz="0" w:space="0" w:color="auto"/>
        <w:left w:val="none" w:sz="0" w:space="0" w:color="auto"/>
        <w:bottom w:val="none" w:sz="0" w:space="0" w:color="auto"/>
        <w:right w:val="none" w:sz="0" w:space="0" w:color="auto"/>
      </w:divBdr>
    </w:div>
    <w:div w:id="1165391630">
      <w:bodyDiv w:val="1"/>
      <w:marLeft w:val="30"/>
      <w:marRight w:val="30"/>
      <w:marTop w:val="0"/>
      <w:marBottom w:val="0"/>
      <w:divBdr>
        <w:top w:val="none" w:sz="0" w:space="0" w:color="auto"/>
        <w:left w:val="none" w:sz="0" w:space="0" w:color="auto"/>
        <w:bottom w:val="none" w:sz="0" w:space="0" w:color="auto"/>
        <w:right w:val="none" w:sz="0" w:space="0" w:color="auto"/>
      </w:divBdr>
      <w:divsChild>
        <w:div w:id="1587613065">
          <w:marLeft w:val="0"/>
          <w:marRight w:val="0"/>
          <w:marTop w:val="0"/>
          <w:marBottom w:val="0"/>
          <w:divBdr>
            <w:top w:val="none" w:sz="0" w:space="0" w:color="auto"/>
            <w:left w:val="none" w:sz="0" w:space="0" w:color="auto"/>
            <w:bottom w:val="none" w:sz="0" w:space="0" w:color="auto"/>
            <w:right w:val="none" w:sz="0" w:space="0" w:color="auto"/>
          </w:divBdr>
          <w:divsChild>
            <w:div w:id="2117826541">
              <w:marLeft w:val="0"/>
              <w:marRight w:val="0"/>
              <w:marTop w:val="0"/>
              <w:marBottom w:val="0"/>
              <w:divBdr>
                <w:top w:val="none" w:sz="0" w:space="0" w:color="auto"/>
                <w:left w:val="none" w:sz="0" w:space="0" w:color="auto"/>
                <w:bottom w:val="none" w:sz="0" w:space="0" w:color="auto"/>
                <w:right w:val="none" w:sz="0" w:space="0" w:color="auto"/>
              </w:divBdr>
              <w:divsChild>
                <w:div w:id="2007585344">
                  <w:marLeft w:val="180"/>
                  <w:marRight w:val="0"/>
                  <w:marTop w:val="0"/>
                  <w:marBottom w:val="0"/>
                  <w:divBdr>
                    <w:top w:val="none" w:sz="0" w:space="0" w:color="auto"/>
                    <w:left w:val="none" w:sz="0" w:space="0" w:color="auto"/>
                    <w:bottom w:val="none" w:sz="0" w:space="0" w:color="auto"/>
                    <w:right w:val="none" w:sz="0" w:space="0" w:color="auto"/>
                  </w:divBdr>
                  <w:divsChild>
                    <w:div w:id="9662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868986">
      <w:bodyDiv w:val="1"/>
      <w:marLeft w:val="0"/>
      <w:marRight w:val="0"/>
      <w:marTop w:val="0"/>
      <w:marBottom w:val="0"/>
      <w:divBdr>
        <w:top w:val="none" w:sz="0" w:space="0" w:color="auto"/>
        <w:left w:val="none" w:sz="0" w:space="0" w:color="auto"/>
        <w:bottom w:val="none" w:sz="0" w:space="0" w:color="auto"/>
        <w:right w:val="none" w:sz="0" w:space="0" w:color="auto"/>
      </w:divBdr>
      <w:divsChild>
        <w:div w:id="1420255277">
          <w:marLeft w:val="0"/>
          <w:marRight w:val="0"/>
          <w:marTop w:val="0"/>
          <w:marBottom w:val="0"/>
          <w:divBdr>
            <w:top w:val="none" w:sz="0" w:space="0" w:color="auto"/>
            <w:left w:val="none" w:sz="0" w:space="0" w:color="auto"/>
            <w:bottom w:val="none" w:sz="0" w:space="0" w:color="auto"/>
            <w:right w:val="none" w:sz="0" w:space="0" w:color="auto"/>
          </w:divBdr>
          <w:divsChild>
            <w:div w:id="2006778776">
              <w:marLeft w:val="0"/>
              <w:marRight w:val="0"/>
              <w:marTop w:val="0"/>
              <w:marBottom w:val="0"/>
              <w:divBdr>
                <w:top w:val="none" w:sz="0" w:space="0" w:color="auto"/>
                <w:left w:val="none" w:sz="0" w:space="0" w:color="auto"/>
                <w:bottom w:val="none" w:sz="0" w:space="0" w:color="auto"/>
                <w:right w:val="none" w:sz="0" w:space="0" w:color="auto"/>
              </w:divBdr>
              <w:divsChild>
                <w:div w:id="11677459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75090">
      <w:bodyDiv w:val="1"/>
      <w:marLeft w:val="0"/>
      <w:marRight w:val="0"/>
      <w:marTop w:val="0"/>
      <w:marBottom w:val="0"/>
      <w:divBdr>
        <w:top w:val="none" w:sz="0" w:space="0" w:color="auto"/>
        <w:left w:val="none" w:sz="0" w:space="0" w:color="auto"/>
        <w:bottom w:val="none" w:sz="0" w:space="0" w:color="auto"/>
        <w:right w:val="none" w:sz="0" w:space="0" w:color="auto"/>
      </w:divBdr>
      <w:divsChild>
        <w:div w:id="1748070427">
          <w:marLeft w:val="547"/>
          <w:marRight w:val="0"/>
          <w:marTop w:val="43"/>
          <w:marBottom w:val="43"/>
          <w:divBdr>
            <w:top w:val="none" w:sz="0" w:space="0" w:color="auto"/>
            <w:left w:val="none" w:sz="0" w:space="0" w:color="auto"/>
            <w:bottom w:val="none" w:sz="0" w:space="0" w:color="auto"/>
            <w:right w:val="none" w:sz="0" w:space="0" w:color="auto"/>
          </w:divBdr>
        </w:div>
      </w:divsChild>
    </w:div>
    <w:div w:id="1413889232">
      <w:bodyDiv w:val="1"/>
      <w:marLeft w:val="0"/>
      <w:marRight w:val="0"/>
      <w:marTop w:val="0"/>
      <w:marBottom w:val="0"/>
      <w:divBdr>
        <w:top w:val="none" w:sz="0" w:space="0" w:color="auto"/>
        <w:left w:val="none" w:sz="0" w:space="0" w:color="auto"/>
        <w:bottom w:val="none" w:sz="0" w:space="0" w:color="auto"/>
        <w:right w:val="none" w:sz="0" w:space="0" w:color="auto"/>
      </w:divBdr>
      <w:divsChild>
        <w:div w:id="620693780">
          <w:marLeft w:val="547"/>
          <w:marRight w:val="0"/>
          <w:marTop w:val="288"/>
          <w:marBottom w:val="0"/>
          <w:divBdr>
            <w:top w:val="none" w:sz="0" w:space="0" w:color="auto"/>
            <w:left w:val="none" w:sz="0" w:space="0" w:color="auto"/>
            <w:bottom w:val="none" w:sz="0" w:space="0" w:color="auto"/>
            <w:right w:val="none" w:sz="0" w:space="0" w:color="auto"/>
          </w:divBdr>
        </w:div>
        <w:div w:id="1397826393">
          <w:marLeft w:val="1800"/>
          <w:marRight w:val="0"/>
          <w:marTop w:val="134"/>
          <w:marBottom w:val="0"/>
          <w:divBdr>
            <w:top w:val="none" w:sz="0" w:space="0" w:color="auto"/>
            <w:left w:val="none" w:sz="0" w:space="0" w:color="auto"/>
            <w:bottom w:val="none" w:sz="0" w:space="0" w:color="auto"/>
            <w:right w:val="none" w:sz="0" w:space="0" w:color="auto"/>
          </w:divBdr>
        </w:div>
        <w:div w:id="1645964836">
          <w:marLeft w:val="1166"/>
          <w:marRight w:val="0"/>
          <w:marTop w:val="134"/>
          <w:marBottom w:val="0"/>
          <w:divBdr>
            <w:top w:val="none" w:sz="0" w:space="0" w:color="auto"/>
            <w:left w:val="none" w:sz="0" w:space="0" w:color="auto"/>
            <w:bottom w:val="none" w:sz="0" w:space="0" w:color="auto"/>
            <w:right w:val="none" w:sz="0" w:space="0" w:color="auto"/>
          </w:divBdr>
        </w:div>
        <w:div w:id="1737166054">
          <w:marLeft w:val="1166"/>
          <w:marRight w:val="0"/>
          <w:marTop w:val="134"/>
          <w:marBottom w:val="0"/>
          <w:divBdr>
            <w:top w:val="none" w:sz="0" w:space="0" w:color="auto"/>
            <w:left w:val="none" w:sz="0" w:space="0" w:color="auto"/>
            <w:bottom w:val="none" w:sz="0" w:space="0" w:color="auto"/>
            <w:right w:val="none" w:sz="0" w:space="0" w:color="auto"/>
          </w:divBdr>
        </w:div>
        <w:div w:id="1822892558">
          <w:marLeft w:val="1166"/>
          <w:marRight w:val="0"/>
          <w:marTop w:val="134"/>
          <w:marBottom w:val="0"/>
          <w:divBdr>
            <w:top w:val="none" w:sz="0" w:space="0" w:color="auto"/>
            <w:left w:val="none" w:sz="0" w:space="0" w:color="auto"/>
            <w:bottom w:val="none" w:sz="0" w:space="0" w:color="auto"/>
            <w:right w:val="none" w:sz="0" w:space="0" w:color="auto"/>
          </w:divBdr>
        </w:div>
        <w:div w:id="2088112544">
          <w:marLeft w:val="1166"/>
          <w:marRight w:val="0"/>
          <w:marTop w:val="134"/>
          <w:marBottom w:val="0"/>
          <w:divBdr>
            <w:top w:val="none" w:sz="0" w:space="0" w:color="auto"/>
            <w:left w:val="none" w:sz="0" w:space="0" w:color="auto"/>
            <w:bottom w:val="none" w:sz="0" w:space="0" w:color="auto"/>
            <w:right w:val="none" w:sz="0" w:space="0" w:color="auto"/>
          </w:divBdr>
        </w:div>
      </w:divsChild>
    </w:div>
    <w:div w:id="1484084138">
      <w:bodyDiv w:val="1"/>
      <w:marLeft w:val="0"/>
      <w:marRight w:val="0"/>
      <w:marTop w:val="0"/>
      <w:marBottom w:val="0"/>
      <w:divBdr>
        <w:top w:val="none" w:sz="0" w:space="0" w:color="auto"/>
        <w:left w:val="none" w:sz="0" w:space="0" w:color="auto"/>
        <w:bottom w:val="none" w:sz="0" w:space="0" w:color="auto"/>
        <w:right w:val="none" w:sz="0" w:space="0" w:color="auto"/>
      </w:divBdr>
    </w:div>
    <w:div w:id="1519469593">
      <w:bodyDiv w:val="1"/>
      <w:marLeft w:val="0"/>
      <w:marRight w:val="0"/>
      <w:marTop w:val="0"/>
      <w:marBottom w:val="0"/>
      <w:divBdr>
        <w:top w:val="none" w:sz="0" w:space="0" w:color="auto"/>
        <w:left w:val="none" w:sz="0" w:space="0" w:color="auto"/>
        <w:bottom w:val="none" w:sz="0" w:space="0" w:color="auto"/>
        <w:right w:val="none" w:sz="0" w:space="0" w:color="auto"/>
      </w:divBdr>
    </w:div>
    <w:div w:id="1527987231">
      <w:bodyDiv w:val="1"/>
      <w:marLeft w:val="0"/>
      <w:marRight w:val="0"/>
      <w:marTop w:val="0"/>
      <w:marBottom w:val="0"/>
      <w:divBdr>
        <w:top w:val="none" w:sz="0" w:space="0" w:color="auto"/>
        <w:left w:val="none" w:sz="0" w:space="0" w:color="auto"/>
        <w:bottom w:val="none" w:sz="0" w:space="0" w:color="auto"/>
        <w:right w:val="none" w:sz="0" w:space="0" w:color="auto"/>
      </w:divBdr>
      <w:divsChild>
        <w:div w:id="171727157">
          <w:marLeft w:val="547"/>
          <w:marRight w:val="0"/>
          <w:marTop w:val="288"/>
          <w:marBottom w:val="0"/>
          <w:divBdr>
            <w:top w:val="none" w:sz="0" w:space="0" w:color="auto"/>
            <w:left w:val="none" w:sz="0" w:space="0" w:color="auto"/>
            <w:bottom w:val="none" w:sz="0" w:space="0" w:color="auto"/>
            <w:right w:val="none" w:sz="0" w:space="0" w:color="auto"/>
          </w:divBdr>
        </w:div>
        <w:div w:id="768699809">
          <w:marLeft w:val="547"/>
          <w:marRight w:val="0"/>
          <w:marTop w:val="288"/>
          <w:marBottom w:val="0"/>
          <w:divBdr>
            <w:top w:val="none" w:sz="0" w:space="0" w:color="auto"/>
            <w:left w:val="none" w:sz="0" w:space="0" w:color="auto"/>
            <w:bottom w:val="none" w:sz="0" w:space="0" w:color="auto"/>
            <w:right w:val="none" w:sz="0" w:space="0" w:color="auto"/>
          </w:divBdr>
        </w:div>
        <w:div w:id="1229224278">
          <w:marLeft w:val="1166"/>
          <w:marRight w:val="0"/>
          <w:marTop w:val="134"/>
          <w:marBottom w:val="0"/>
          <w:divBdr>
            <w:top w:val="none" w:sz="0" w:space="0" w:color="auto"/>
            <w:left w:val="none" w:sz="0" w:space="0" w:color="auto"/>
            <w:bottom w:val="none" w:sz="0" w:space="0" w:color="auto"/>
            <w:right w:val="none" w:sz="0" w:space="0" w:color="auto"/>
          </w:divBdr>
        </w:div>
        <w:div w:id="1514493993">
          <w:marLeft w:val="1166"/>
          <w:marRight w:val="0"/>
          <w:marTop w:val="134"/>
          <w:marBottom w:val="0"/>
          <w:divBdr>
            <w:top w:val="none" w:sz="0" w:space="0" w:color="auto"/>
            <w:left w:val="none" w:sz="0" w:space="0" w:color="auto"/>
            <w:bottom w:val="none" w:sz="0" w:space="0" w:color="auto"/>
            <w:right w:val="none" w:sz="0" w:space="0" w:color="auto"/>
          </w:divBdr>
        </w:div>
        <w:div w:id="2070610005">
          <w:marLeft w:val="1166"/>
          <w:marRight w:val="0"/>
          <w:marTop w:val="134"/>
          <w:marBottom w:val="0"/>
          <w:divBdr>
            <w:top w:val="none" w:sz="0" w:space="0" w:color="auto"/>
            <w:left w:val="none" w:sz="0" w:space="0" w:color="auto"/>
            <w:bottom w:val="none" w:sz="0" w:space="0" w:color="auto"/>
            <w:right w:val="none" w:sz="0" w:space="0" w:color="auto"/>
          </w:divBdr>
        </w:div>
      </w:divsChild>
    </w:div>
    <w:div w:id="1658727712">
      <w:bodyDiv w:val="1"/>
      <w:marLeft w:val="0"/>
      <w:marRight w:val="0"/>
      <w:marTop w:val="0"/>
      <w:marBottom w:val="0"/>
      <w:divBdr>
        <w:top w:val="none" w:sz="0" w:space="0" w:color="auto"/>
        <w:left w:val="none" w:sz="0" w:space="0" w:color="auto"/>
        <w:bottom w:val="none" w:sz="0" w:space="0" w:color="auto"/>
        <w:right w:val="none" w:sz="0" w:space="0" w:color="auto"/>
      </w:divBdr>
      <w:divsChild>
        <w:div w:id="1964579280">
          <w:marLeft w:val="547"/>
          <w:marRight w:val="0"/>
          <w:marTop w:val="43"/>
          <w:marBottom w:val="43"/>
          <w:divBdr>
            <w:top w:val="none" w:sz="0" w:space="0" w:color="auto"/>
            <w:left w:val="none" w:sz="0" w:space="0" w:color="auto"/>
            <w:bottom w:val="none" w:sz="0" w:space="0" w:color="auto"/>
            <w:right w:val="none" w:sz="0" w:space="0" w:color="auto"/>
          </w:divBdr>
        </w:div>
      </w:divsChild>
    </w:div>
    <w:div w:id="1692876689">
      <w:bodyDiv w:val="1"/>
      <w:marLeft w:val="0"/>
      <w:marRight w:val="0"/>
      <w:marTop w:val="0"/>
      <w:marBottom w:val="0"/>
      <w:divBdr>
        <w:top w:val="none" w:sz="0" w:space="0" w:color="auto"/>
        <w:left w:val="none" w:sz="0" w:space="0" w:color="auto"/>
        <w:bottom w:val="none" w:sz="0" w:space="0" w:color="auto"/>
        <w:right w:val="none" w:sz="0" w:space="0" w:color="auto"/>
      </w:divBdr>
    </w:div>
    <w:div w:id="1718047703">
      <w:bodyDiv w:val="1"/>
      <w:marLeft w:val="0"/>
      <w:marRight w:val="0"/>
      <w:marTop w:val="0"/>
      <w:marBottom w:val="0"/>
      <w:divBdr>
        <w:top w:val="none" w:sz="0" w:space="0" w:color="auto"/>
        <w:left w:val="none" w:sz="0" w:space="0" w:color="auto"/>
        <w:bottom w:val="none" w:sz="0" w:space="0" w:color="auto"/>
        <w:right w:val="none" w:sz="0" w:space="0" w:color="auto"/>
      </w:divBdr>
    </w:div>
    <w:div w:id="1779718511">
      <w:bodyDiv w:val="1"/>
      <w:marLeft w:val="0"/>
      <w:marRight w:val="0"/>
      <w:marTop w:val="0"/>
      <w:marBottom w:val="0"/>
      <w:divBdr>
        <w:top w:val="none" w:sz="0" w:space="0" w:color="auto"/>
        <w:left w:val="none" w:sz="0" w:space="0" w:color="auto"/>
        <w:bottom w:val="none" w:sz="0" w:space="0" w:color="auto"/>
        <w:right w:val="none" w:sz="0" w:space="0" w:color="auto"/>
      </w:divBdr>
      <w:divsChild>
        <w:div w:id="562302696">
          <w:marLeft w:val="634"/>
          <w:marRight w:val="0"/>
          <w:marTop w:val="96"/>
          <w:marBottom w:val="0"/>
          <w:divBdr>
            <w:top w:val="none" w:sz="0" w:space="0" w:color="auto"/>
            <w:left w:val="none" w:sz="0" w:space="0" w:color="auto"/>
            <w:bottom w:val="none" w:sz="0" w:space="0" w:color="auto"/>
            <w:right w:val="none" w:sz="0" w:space="0" w:color="auto"/>
          </w:divBdr>
        </w:div>
      </w:divsChild>
    </w:div>
    <w:div w:id="1831945644">
      <w:bodyDiv w:val="1"/>
      <w:marLeft w:val="0"/>
      <w:marRight w:val="0"/>
      <w:marTop w:val="0"/>
      <w:marBottom w:val="0"/>
      <w:divBdr>
        <w:top w:val="none" w:sz="0" w:space="0" w:color="auto"/>
        <w:left w:val="none" w:sz="0" w:space="0" w:color="auto"/>
        <w:bottom w:val="none" w:sz="0" w:space="0" w:color="auto"/>
        <w:right w:val="none" w:sz="0" w:space="0" w:color="auto"/>
      </w:divBdr>
    </w:div>
    <w:div w:id="1862864259">
      <w:bodyDiv w:val="1"/>
      <w:marLeft w:val="0"/>
      <w:marRight w:val="0"/>
      <w:marTop w:val="0"/>
      <w:marBottom w:val="0"/>
      <w:divBdr>
        <w:top w:val="none" w:sz="0" w:space="0" w:color="auto"/>
        <w:left w:val="none" w:sz="0" w:space="0" w:color="auto"/>
        <w:bottom w:val="none" w:sz="0" w:space="0" w:color="auto"/>
        <w:right w:val="none" w:sz="0" w:space="0" w:color="auto"/>
      </w:divBdr>
    </w:div>
    <w:div w:id="1964919159">
      <w:bodyDiv w:val="1"/>
      <w:marLeft w:val="0"/>
      <w:marRight w:val="0"/>
      <w:marTop w:val="0"/>
      <w:marBottom w:val="0"/>
      <w:divBdr>
        <w:top w:val="none" w:sz="0" w:space="0" w:color="auto"/>
        <w:left w:val="none" w:sz="0" w:space="0" w:color="auto"/>
        <w:bottom w:val="none" w:sz="0" w:space="0" w:color="auto"/>
        <w:right w:val="none" w:sz="0" w:space="0" w:color="auto"/>
      </w:divBdr>
      <w:divsChild>
        <w:div w:id="383675875">
          <w:marLeft w:val="547"/>
          <w:marRight w:val="0"/>
          <w:marTop w:val="0"/>
          <w:marBottom w:val="0"/>
          <w:divBdr>
            <w:top w:val="none" w:sz="0" w:space="0" w:color="auto"/>
            <w:left w:val="none" w:sz="0" w:space="0" w:color="auto"/>
            <w:bottom w:val="none" w:sz="0" w:space="0" w:color="auto"/>
            <w:right w:val="none" w:sz="0" w:space="0" w:color="auto"/>
          </w:divBdr>
        </w:div>
        <w:div w:id="928468483">
          <w:marLeft w:val="2074"/>
          <w:marRight w:val="0"/>
          <w:marTop w:val="0"/>
          <w:marBottom w:val="0"/>
          <w:divBdr>
            <w:top w:val="none" w:sz="0" w:space="0" w:color="auto"/>
            <w:left w:val="none" w:sz="0" w:space="0" w:color="auto"/>
            <w:bottom w:val="none" w:sz="0" w:space="0" w:color="auto"/>
            <w:right w:val="none" w:sz="0" w:space="0" w:color="auto"/>
          </w:divBdr>
        </w:div>
        <w:div w:id="1781874570">
          <w:marLeft w:val="2074"/>
          <w:marRight w:val="0"/>
          <w:marTop w:val="0"/>
          <w:marBottom w:val="0"/>
          <w:divBdr>
            <w:top w:val="none" w:sz="0" w:space="0" w:color="auto"/>
            <w:left w:val="none" w:sz="0" w:space="0" w:color="auto"/>
            <w:bottom w:val="none" w:sz="0" w:space="0" w:color="auto"/>
            <w:right w:val="none" w:sz="0" w:space="0" w:color="auto"/>
          </w:divBdr>
        </w:div>
      </w:divsChild>
    </w:div>
    <w:div w:id="2056657378">
      <w:bodyDiv w:val="1"/>
      <w:marLeft w:val="0"/>
      <w:marRight w:val="0"/>
      <w:marTop w:val="0"/>
      <w:marBottom w:val="0"/>
      <w:divBdr>
        <w:top w:val="none" w:sz="0" w:space="0" w:color="auto"/>
        <w:left w:val="none" w:sz="0" w:space="0" w:color="auto"/>
        <w:bottom w:val="none" w:sz="0" w:space="0" w:color="auto"/>
        <w:right w:val="none" w:sz="0" w:space="0" w:color="auto"/>
      </w:divBdr>
    </w:div>
    <w:div w:id="2079982893">
      <w:bodyDiv w:val="1"/>
      <w:marLeft w:val="0"/>
      <w:marRight w:val="0"/>
      <w:marTop w:val="0"/>
      <w:marBottom w:val="0"/>
      <w:divBdr>
        <w:top w:val="none" w:sz="0" w:space="0" w:color="auto"/>
        <w:left w:val="none" w:sz="0" w:space="0" w:color="auto"/>
        <w:bottom w:val="none" w:sz="0" w:space="0" w:color="auto"/>
        <w:right w:val="none" w:sz="0" w:space="0" w:color="auto"/>
      </w:divBdr>
      <w:divsChild>
        <w:div w:id="1494761663">
          <w:marLeft w:val="0"/>
          <w:marRight w:val="0"/>
          <w:marTop w:val="0"/>
          <w:marBottom w:val="0"/>
          <w:divBdr>
            <w:top w:val="none" w:sz="0" w:space="0" w:color="auto"/>
            <w:left w:val="none" w:sz="0" w:space="0" w:color="auto"/>
            <w:bottom w:val="none" w:sz="0" w:space="0" w:color="auto"/>
            <w:right w:val="none" w:sz="0" w:space="0" w:color="auto"/>
          </w:divBdr>
          <w:divsChild>
            <w:div w:id="1419253660">
              <w:marLeft w:val="0"/>
              <w:marRight w:val="0"/>
              <w:marTop w:val="0"/>
              <w:marBottom w:val="0"/>
              <w:divBdr>
                <w:top w:val="none" w:sz="0" w:space="0" w:color="auto"/>
                <w:left w:val="none" w:sz="0" w:space="0" w:color="auto"/>
                <w:bottom w:val="none" w:sz="0" w:space="0" w:color="auto"/>
                <w:right w:val="none" w:sz="0" w:space="0" w:color="auto"/>
              </w:divBdr>
              <w:divsChild>
                <w:div w:id="343047956">
                  <w:marLeft w:val="150"/>
                  <w:marRight w:val="150"/>
                  <w:marTop w:val="0"/>
                  <w:marBottom w:val="0"/>
                  <w:divBdr>
                    <w:top w:val="none" w:sz="0" w:space="0" w:color="auto"/>
                    <w:left w:val="none" w:sz="0" w:space="0" w:color="auto"/>
                    <w:bottom w:val="none" w:sz="0" w:space="0" w:color="auto"/>
                    <w:right w:val="none" w:sz="0" w:space="0" w:color="auto"/>
                  </w:divBdr>
                  <w:divsChild>
                    <w:div w:id="112019708">
                      <w:marLeft w:val="0"/>
                      <w:marRight w:val="0"/>
                      <w:marTop w:val="0"/>
                      <w:marBottom w:val="0"/>
                      <w:divBdr>
                        <w:top w:val="none" w:sz="0" w:space="0" w:color="auto"/>
                        <w:left w:val="none" w:sz="0" w:space="0" w:color="auto"/>
                        <w:bottom w:val="none" w:sz="0" w:space="0" w:color="auto"/>
                        <w:right w:val="none" w:sz="0" w:space="0" w:color="auto"/>
                      </w:divBdr>
                      <w:divsChild>
                        <w:div w:id="1245840821">
                          <w:marLeft w:val="0"/>
                          <w:marRight w:val="0"/>
                          <w:marTop w:val="0"/>
                          <w:marBottom w:val="0"/>
                          <w:divBdr>
                            <w:top w:val="none" w:sz="0" w:space="0" w:color="auto"/>
                            <w:left w:val="none" w:sz="0" w:space="0" w:color="auto"/>
                            <w:bottom w:val="none" w:sz="0" w:space="0" w:color="auto"/>
                            <w:right w:val="none" w:sz="0" w:space="0" w:color="auto"/>
                          </w:divBdr>
                          <w:divsChild>
                            <w:div w:id="1363557842">
                              <w:marLeft w:val="0"/>
                              <w:marRight w:val="0"/>
                              <w:marTop w:val="0"/>
                              <w:marBottom w:val="0"/>
                              <w:divBdr>
                                <w:top w:val="none" w:sz="0" w:space="0" w:color="auto"/>
                                <w:left w:val="none" w:sz="0" w:space="0" w:color="auto"/>
                                <w:bottom w:val="none" w:sz="0" w:space="0" w:color="auto"/>
                                <w:right w:val="none" w:sz="0" w:space="0" w:color="auto"/>
                              </w:divBdr>
                              <w:divsChild>
                                <w:div w:id="434861527">
                                  <w:marLeft w:val="0"/>
                                  <w:marRight w:val="0"/>
                                  <w:marTop w:val="0"/>
                                  <w:marBottom w:val="0"/>
                                  <w:divBdr>
                                    <w:top w:val="none" w:sz="0" w:space="0" w:color="auto"/>
                                    <w:left w:val="none" w:sz="0" w:space="0" w:color="auto"/>
                                    <w:bottom w:val="none" w:sz="0" w:space="0" w:color="auto"/>
                                    <w:right w:val="none" w:sz="0" w:space="0" w:color="auto"/>
                                  </w:divBdr>
                                  <w:divsChild>
                                    <w:div w:id="344983326">
                                      <w:marLeft w:val="0"/>
                                      <w:marRight w:val="0"/>
                                      <w:marTop w:val="0"/>
                                      <w:marBottom w:val="0"/>
                                      <w:divBdr>
                                        <w:top w:val="none" w:sz="0" w:space="0" w:color="auto"/>
                                        <w:left w:val="none" w:sz="0" w:space="0" w:color="auto"/>
                                        <w:bottom w:val="none" w:sz="0" w:space="0" w:color="auto"/>
                                        <w:right w:val="none" w:sz="0" w:space="0" w:color="auto"/>
                                      </w:divBdr>
                                      <w:divsChild>
                                        <w:div w:id="1712535116">
                                          <w:marLeft w:val="0"/>
                                          <w:marRight w:val="0"/>
                                          <w:marTop w:val="0"/>
                                          <w:marBottom w:val="120"/>
                                          <w:divBdr>
                                            <w:top w:val="none" w:sz="0" w:space="0" w:color="auto"/>
                                            <w:left w:val="none" w:sz="0" w:space="0" w:color="auto"/>
                                            <w:bottom w:val="single" w:sz="6" w:space="12" w:color="CCCCCC"/>
                                            <w:right w:val="none" w:sz="0" w:space="0" w:color="auto"/>
                                          </w:divBdr>
                                          <w:divsChild>
                                            <w:div w:id="62415655">
                                              <w:marLeft w:val="0"/>
                                              <w:marRight w:val="0"/>
                                              <w:marTop w:val="0"/>
                                              <w:marBottom w:val="0"/>
                                              <w:divBdr>
                                                <w:top w:val="none" w:sz="0" w:space="0" w:color="auto"/>
                                                <w:left w:val="none" w:sz="0" w:space="0" w:color="auto"/>
                                                <w:bottom w:val="none" w:sz="0" w:space="0" w:color="auto"/>
                                                <w:right w:val="none" w:sz="0" w:space="0" w:color="auto"/>
                                              </w:divBdr>
                                              <w:divsChild>
                                                <w:div w:id="2090613067">
                                                  <w:marLeft w:val="0"/>
                                                  <w:marRight w:val="0"/>
                                                  <w:marTop w:val="0"/>
                                                  <w:marBottom w:val="300"/>
                                                  <w:divBdr>
                                                    <w:top w:val="none" w:sz="0" w:space="0" w:color="auto"/>
                                                    <w:left w:val="none" w:sz="0" w:space="0" w:color="auto"/>
                                                    <w:bottom w:val="none" w:sz="0" w:space="0" w:color="auto"/>
                                                    <w:right w:val="none" w:sz="0" w:space="0" w:color="auto"/>
                                                  </w:divBdr>
                                                  <w:divsChild>
                                                    <w:div w:id="17934732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415837">
      <w:bodyDiv w:val="1"/>
      <w:marLeft w:val="0"/>
      <w:marRight w:val="0"/>
      <w:marTop w:val="0"/>
      <w:marBottom w:val="0"/>
      <w:divBdr>
        <w:top w:val="none" w:sz="0" w:space="0" w:color="auto"/>
        <w:left w:val="none" w:sz="0" w:space="0" w:color="auto"/>
        <w:bottom w:val="none" w:sz="0" w:space="0" w:color="auto"/>
        <w:right w:val="none" w:sz="0" w:space="0" w:color="auto"/>
      </w:divBdr>
    </w:div>
    <w:div w:id="2136753107">
      <w:bodyDiv w:val="1"/>
      <w:marLeft w:val="0"/>
      <w:marRight w:val="0"/>
      <w:marTop w:val="0"/>
      <w:marBottom w:val="0"/>
      <w:divBdr>
        <w:top w:val="none" w:sz="0" w:space="0" w:color="auto"/>
        <w:left w:val="none" w:sz="0" w:space="0" w:color="auto"/>
        <w:bottom w:val="none" w:sz="0" w:space="0" w:color="auto"/>
        <w:right w:val="none" w:sz="0" w:space="0" w:color="auto"/>
      </w:divBdr>
      <w:divsChild>
        <w:div w:id="1933851750">
          <w:marLeft w:val="1166"/>
          <w:marRight w:val="0"/>
          <w:marTop w:val="154"/>
          <w:marBottom w:val="0"/>
          <w:divBdr>
            <w:top w:val="none" w:sz="0" w:space="0" w:color="auto"/>
            <w:left w:val="none" w:sz="0" w:space="0" w:color="auto"/>
            <w:bottom w:val="none" w:sz="0" w:space="0" w:color="auto"/>
            <w:right w:val="none" w:sz="0" w:space="0" w:color="auto"/>
          </w:divBdr>
        </w:div>
        <w:div w:id="2022582805">
          <w:marLeft w:val="1166"/>
          <w:marRight w:val="0"/>
          <w:marTop w:val="154"/>
          <w:marBottom w:val="0"/>
          <w:divBdr>
            <w:top w:val="none" w:sz="0" w:space="0" w:color="auto"/>
            <w:left w:val="none" w:sz="0" w:space="0" w:color="auto"/>
            <w:bottom w:val="none" w:sz="0" w:space="0" w:color="auto"/>
            <w:right w:val="none" w:sz="0" w:space="0" w:color="auto"/>
          </w:divBdr>
        </w:div>
      </w:divsChild>
    </w:div>
    <w:div w:id="2142921081">
      <w:bodyDiv w:val="1"/>
      <w:marLeft w:val="0"/>
      <w:marRight w:val="0"/>
      <w:marTop w:val="0"/>
      <w:marBottom w:val="0"/>
      <w:divBdr>
        <w:top w:val="none" w:sz="0" w:space="0" w:color="auto"/>
        <w:left w:val="none" w:sz="0" w:space="0" w:color="auto"/>
        <w:bottom w:val="none" w:sz="0" w:space="0" w:color="auto"/>
        <w:right w:val="none" w:sz="0" w:space="0" w:color="auto"/>
      </w:divBdr>
      <w:divsChild>
        <w:div w:id="775028969">
          <w:marLeft w:val="0"/>
          <w:marRight w:val="0"/>
          <w:marTop w:val="0"/>
          <w:marBottom w:val="0"/>
          <w:divBdr>
            <w:top w:val="none" w:sz="0" w:space="0" w:color="auto"/>
            <w:left w:val="none" w:sz="0" w:space="0" w:color="auto"/>
            <w:bottom w:val="none" w:sz="0" w:space="0" w:color="auto"/>
            <w:right w:val="none" w:sz="0" w:space="0" w:color="auto"/>
          </w:divBdr>
          <w:divsChild>
            <w:div w:id="1334147352">
              <w:marLeft w:val="0"/>
              <w:marRight w:val="0"/>
              <w:marTop w:val="0"/>
              <w:marBottom w:val="0"/>
              <w:divBdr>
                <w:top w:val="none" w:sz="0" w:space="0" w:color="auto"/>
                <w:left w:val="none" w:sz="0" w:space="0" w:color="auto"/>
                <w:bottom w:val="none" w:sz="0" w:space="0" w:color="auto"/>
                <w:right w:val="none" w:sz="0" w:space="0" w:color="auto"/>
              </w:divBdr>
              <w:divsChild>
                <w:div w:id="952904769">
                  <w:marLeft w:val="0"/>
                  <w:marRight w:val="0"/>
                  <w:marTop w:val="0"/>
                  <w:marBottom w:val="0"/>
                  <w:divBdr>
                    <w:top w:val="none" w:sz="0" w:space="0" w:color="auto"/>
                    <w:left w:val="none" w:sz="0" w:space="0" w:color="auto"/>
                    <w:bottom w:val="none" w:sz="0" w:space="0" w:color="auto"/>
                    <w:right w:val="none" w:sz="0" w:space="0" w:color="auto"/>
                  </w:divBdr>
                  <w:divsChild>
                    <w:div w:id="1653560718">
                      <w:marLeft w:val="0"/>
                      <w:marRight w:val="0"/>
                      <w:marTop w:val="0"/>
                      <w:marBottom w:val="0"/>
                      <w:divBdr>
                        <w:top w:val="none" w:sz="0" w:space="0" w:color="auto"/>
                        <w:left w:val="none" w:sz="0" w:space="0" w:color="auto"/>
                        <w:bottom w:val="none" w:sz="0" w:space="0" w:color="auto"/>
                        <w:right w:val="none" w:sz="0" w:space="0" w:color="auto"/>
                      </w:divBdr>
                      <w:divsChild>
                        <w:div w:id="521746201">
                          <w:marLeft w:val="0"/>
                          <w:marRight w:val="0"/>
                          <w:marTop w:val="0"/>
                          <w:marBottom w:val="0"/>
                          <w:divBdr>
                            <w:top w:val="none" w:sz="0" w:space="0" w:color="auto"/>
                            <w:left w:val="none" w:sz="0" w:space="0" w:color="auto"/>
                            <w:bottom w:val="none" w:sz="0" w:space="0" w:color="auto"/>
                            <w:right w:val="none" w:sz="0" w:space="0" w:color="auto"/>
                          </w:divBdr>
                          <w:divsChild>
                            <w:div w:id="8463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2.png"/><Relationship Id="rId26" Type="http://schemas.openxmlformats.org/officeDocument/2006/relationships/hyperlink" Target="https://www.nsldsfap.ed.gov/nslds_FAP/default.js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ifap.ed.gov/dpcletters/GEN1407.html" TargetMode="External"/><Relationship Id="rId34" Type="http://schemas.openxmlformats.org/officeDocument/2006/relationships/hyperlink" Target="mailto:nslds@ed.gov"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nsldsfap.ed.gov/nslds_FAP/default.jsp" TargetMode="External"/><Relationship Id="rId25" Type="http://schemas.openxmlformats.org/officeDocument/2006/relationships/image" Target="media/image5.png"/><Relationship Id="rId33" Type="http://schemas.openxmlformats.org/officeDocument/2006/relationships/hyperlink" Target="https://www.nsldsfap.ed.gov/nslds_FAP/default.js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slds.ed.gov/nslds_SA/" TargetMode="External"/><Relationship Id="rId20" Type="http://schemas.openxmlformats.org/officeDocument/2006/relationships/hyperlink" Target="http://ifap.ed.gov/ifap/byNSLDSType.jsp?type=NSLDS%20User%20Documentation"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sadownload.ed.gov/index.htm" TargetMode="External"/><Relationship Id="rId32" Type="http://schemas.openxmlformats.org/officeDocument/2006/relationships/hyperlink" Target="https://www.nsldsfap.ed.gov/nslds_FAP/default.jsp"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nsldsfap.ed.gov/nslds_FAP/default.jsp" TargetMode="External"/><Relationship Id="rId23" Type="http://schemas.openxmlformats.org/officeDocument/2006/relationships/image" Target="media/image4.png"/><Relationship Id="rId28" Type="http://schemas.openxmlformats.org/officeDocument/2006/relationships/image" Target="media/image6.png"/><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3.png"/><Relationship Id="rId31" Type="http://schemas.openxmlformats.org/officeDocument/2006/relationships/hyperlink" Target="https://www.nsldsfap.ed.gov/nslds_FAP/default.jsp"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ifap.ed.gov/dpcletters/GEN1407.html" TargetMode="External"/><Relationship Id="rId27" Type="http://schemas.openxmlformats.org/officeDocument/2006/relationships/hyperlink" Target="http://ifap.ed.gov/ifap/byNSLDSType.jsp?type=NSLDS%20Record%20Layouts" TargetMode="External"/><Relationship Id="rId30" Type="http://schemas.openxmlformats.org/officeDocument/2006/relationships/image" Target="media/image8.pn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Completed xmlns="ea980c19-2039-4982-b810-e9c9607a9b45">true</Completed>
    <_dlc_DocId xmlns="8f29d4d0-5528-4115-a002-02e36f812ef4">ZQHRFS737ZVJ-956-179</_dlc_DocId>
    <_dlc_DocIdUrl xmlns="8f29d4d0-5528-4115-a002-02e36f812ef4">
      <Url>https://fsa.share.ed.gov/bo/soadms/si/NSLDS/NSLDSProjectTeamHome/_layouts/DocIdRedir.aspx?ID=ZQHRFS737ZVJ-956-179</Url>
      <Description>ZQHRFS737ZVJ-956-179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3A9DE79D048840AF62B0416107917D" ma:contentTypeVersion="1" ma:contentTypeDescription="Create a new document." ma:contentTypeScope="" ma:versionID="7f5a4e1d9f9f1d2f70c488c1466d208c">
  <xsd:schema xmlns:xsd="http://www.w3.org/2001/XMLSchema" xmlns:xs="http://www.w3.org/2001/XMLSchema" xmlns:p="http://schemas.microsoft.com/office/2006/metadata/properties" xmlns:ns2="8f29d4d0-5528-4115-a002-02e36f812ef4" xmlns:ns3="ea980c19-2039-4982-b810-e9c9607a9b45" targetNamespace="http://schemas.microsoft.com/office/2006/metadata/properties" ma:root="true" ma:fieldsID="ca245da0a4df89b2ea7324c7b5513e50" ns2:_="" ns3:_="">
    <xsd:import namespace="8f29d4d0-5528-4115-a002-02e36f812ef4"/>
    <xsd:import namespace="ea980c19-2039-4982-b810-e9c9607a9b45"/>
    <xsd:element name="properties">
      <xsd:complexType>
        <xsd:sequence>
          <xsd:element name="documentManagement">
            <xsd:complexType>
              <xsd:all>
                <xsd:element ref="ns2:_dlc_DocId" minOccurs="0"/>
                <xsd:element ref="ns2:_dlc_DocIdUrl" minOccurs="0"/>
                <xsd:element ref="ns2:_dlc_DocIdPersistId" minOccurs="0"/>
                <xsd:element ref="ns3: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9d4d0-5528-4115-a002-02e36f812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a980c19-2039-4982-b810-e9c9607a9b45" elementFormDefault="qualified">
    <xsd:import namespace="http://schemas.microsoft.com/office/2006/documentManagement/types"/>
    <xsd:import namespace="http://schemas.microsoft.com/office/infopath/2007/PartnerControls"/>
    <xsd:element name="Completed" ma:index="11" nillable="true" ma:displayName="Completed" ma:default="1" ma:description="Check if doc has been reviewed and is completed through the review/posting process." ma:internalName="Comple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6755E-1FEA-4B78-931C-2D27BC2D9DFB}">
  <ds:schemaRefs>
    <ds:schemaRef ds:uri="http://schemas.microsoft.com/office/2006/documentManagement/types"/>
    <ds:schemaRef ds:uri="http://purl.org/dc/elements/1.1/"/>
    <ds:schemaRef ds:uri="http://www.w3.org/XML/1998/namespace"/>
    <ds:schemaRef ds:uri="http://purl.org/dc/terms/"/>
    <ds:schemaRef ds:uri="http://purl.org/dc/dcmitype/"/>
    <ds:schemaRef ds:uri="ea980c19-2039-4982-b810-e9c9607a9b45"/>
    <ds:schemaRef ds:uri="http://schemas.microsoft.com/office/infopath/2007/PartnerControls"/>
    <ds:schemaRef ds:uri="http://schemas.openxmlformats.org/package/2006/metadata/core-properties"/>
    <ds:schemaRef ds:uri="8f29d4d0-5528-4115-a002-02e36f812ef4"/>
    <ds:schemaRef ds:uri="http://schemas.microsoft.com/office/2006/metadata/properties"/>
  </ds:schemaRefs>
</ds:datastoreItem>
</file>

<file path=customXml/itemProps2.xml><?xml version="1.0" encoding="utf-8"?>
<ds:datastoreItem xmlns:ds="http://schemas.openxmlformats.org/officeDocument/2006/customXml" ds:itemID="{FBAA110F-12DF-4E29-A5A8-F88B5BF73FF1}">
  <ds:schemaRefs>
    <ds:schemaRef ds:uri="http://schemas.microsoft.com/sharepoint/events"/>
  </ds:schemaRefs>
</ds:datastoreItem>
</file>

<file path=customXml/itemProps3.xml><?xml version="1.0" encoding="utf-8"?>
<ds:datastoreItem xmlns:ds="http://schemas.openxmlformats.org/officeDocument/2006/customXml" ds:itemID="{492D45D2-710D-4012-A2DF-D1589113712E}">
  <ds:schemaRefs>
    <ds:schemaRef ds:uri="http://schemas.microsoft.com/sharepoint/v3/contenttype/forms"/>
  </ds:schemaRefs>
</ds:datastoreItem>
</file>

<file path=customXml/itemProps4.xml><?xml version="1.0" encoding="utf-8"?>
<ds:datastoreItem xmlns:ds="http://schemas.openxmlformats.org/officeDocument/2006/customXml" ds:itemID="{0ADB8540-CE55-48D4-AF94-8F1144EA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9d4d0-5528-4115-a002-02e36f812ef4"/>
    <ds:schemaRef ds:uri="ea980c19-2039-4982-b810-e9c9607a9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3E7AF5-98A7-43B8-A34D-E5B260C89C27}">
  <ds:schemaRefs>
    <ds:schemaRef ds:uri="http://schemas.microsoft.com/office/2006/metadata/longProperties"/>
  </ds:schemaRefs>
</ds:datastoreItem>
</file>

<file path=customXml/itemProps6.xml><?xml version="1.0" encoding="utf-8"?>
<ds:datastoreItem xmlns:ds="http://schemas.openxmlformats.org/officeDocument/2006/customXml" ds:itemID="{5856E5F8-60FF-404E-95EB-F98F5630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1678</Words>
  <Characters>9904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June Release NSLDS Newsletter</vt:lpstr>
    </vt:vector>
  </TitlesOfParts>
  <Company>NCS Pearson</Company>
  <LinksUpToDate>false</LinksUpToDate>
  <CharactersWithSpaces>11559</CharactersWithSpaces>
  <SharedDoc>false</SharedDoc>
  <HLinks>
    <vt:vector size="72" baseType="variant">
      <vt:variant>
        <vt:i4>3604510</vt:i4>
      </vt:variant>
      <vt:variant>
        <vt:i4>30</vt:i4>
      </vt:variant>
      <vt:variant>
        <vt:i4>0</vt:i4>
      </vt:variant>
      <vt:variant>
        <vt:i4>5</vt:i4>
      </vt:variant>
      <vt:variant>
        <vt:lpwstr>mailto:nslds@ed.gov</vt:lpwstr>
      </vt:variant>
      <vt:variant>
        <vt:lpwstr/>
      </vt:variant>
      <vt:variant>
        <vt:i4>7405573</vt:i4>
      </vt:variant>
      <vt:variant>
        <vt:i4>27</vt:i4>
      </vt:variant>
      <vt:variant>
        <vt:i4>0</vt:i4>
      </vt:variant>
      <vt:variant>
        <vt:i4>5</vt:i4>
      </vt:variant>
      <vt:variant>
        <vt:lpwstr>https://www.nsldsfap.ed.gov/nslds_FAP/default.jsp</vt:lpwstr>
      </vt:variant>
      <vt:variant>
        <vt:lpwstr/>
      </vt:variant>
      <vt:variant>
        <vt:i4>7536710</vt:i4>
      </vt:variant>
      <vt:variant>
        <vt:i4>24</vt:i4>
      </vt:variant>
      <vt:variant>
        <vt:i4>0</vt:i4>
      </vt:variant>
      <vt:variant>
        <vt:i4>5</vt:i4>
      </vt:variant>
      <vt:variant>
        <vt:lpwstr>https://www.nslds.ed.gov/nslds_FAP/secure/logon.jsp</vt:lpwstr>
      </vt:variant>
      <vt:variant>
        <vt:lpwstr/>
      </vt:variant>
      <vt:variant>
        <vt:i4>7405573</vt:i4>
      </vt:variant>
      <vt:variant>
        <vt:i4>21</vt:i4>
      </vt:variant>
      <vt:variant>
        <vt:i4>0</vt:i4>
      </vt:variant>
      <vt:variant>
        <vt:i4>5</vt:i4>
      </vt:variant>
      <vt:variant>
        <vt:lpwstr>https://www.nsldsfap.ed.gov/nslds_FAP/default.jsp</vt:lpwstr>
      </vt:variant>
      <vt:variant>
        <vt:lpwstr/>
      </vt:variant>
      <vt:variant>
        <vt:i4>589853</vt:i4>
      </vt:variant>
      <vt:variant>
        <vt:i4>18</vt:i4>
      </vt:variant>
      <vt:variant>
        <vt:i4>0</vt:i4>
      </vt:variant>
      <vt:variant>
        <vt:i4>5</vt:i4>
      </vt:variant>
      <vt:variant>
        <vt:lpwstr>http://ifap.ed.gov/ifap/index.jsp</vt:lpwstr>
      </vt:variant>
      <vt:variant>
        <vt:lpwstr/>
      </vt:variant>
      <vt:variant>
        <vt:i4>2424870</vt:i4>
      </vt:variant>
      <vt:variant>
        <vt:i4>15</vt:i4>
      </vt:variant>
      <vt:variant>
        <vt:i4>0</vt:i4>
      </vt:variant>
      <vt:variant>
        <vt:i4>5</vt:i4>
      </vt:variant>
      <vt:variant>
        <vt:lpwstr>http://ifap.ed.gov/eannouncements/111913UpdatedNSLDSTSMFAHProcBatchFileLayoutsAvailSpring2014.html</vt:lpwstr>
      </vt:variant>
      <vt:variant>
        <vt:lpwstr/>
      </vt:variant>
      <vt:variant>
        <vt:i4>8060972</vt:i4>
      </vt:variant>
      <vt:variant>
        <vt:i4>12</vt:i4>
      </vt:variant>
      <vt:variant>
        <vt:i4>0</vt:i4>
      </vt:variant>
      <vt:variant>
        <vt:i4>5</vt:i4>
      </vt:variant>
      <vt:variant>
        <vt:lpwstr>http://ifap.ed.gov/150PercentDirectSubsidizedLoanLimitInfo/FAQ.html</vt:lpwstr>
      </vt:variant>
      <vt:variant>
        <vt:lpwstr/>
      </vt:variant>
      <vt:variant>
        <vt:i4>6291573</vt:i4>
      </vt:variant>
      <vt:variant>
        <vt:i4>9</vt:i4>
      </vt:variant>
      <vt:variant>
        <vt:i4>0</vt:i4>
      </vt:variant>
      <vt:variant>
        <vt:i4>5</vt:i4>
      </vt:variant>
      <vt:variant>
        <vt:lpwstr>http://www.nsldsfap.ed.gov/</vt:lpwstr>
      </vt:variant>
      <vt:variant>
        <vt:lpwstr/>
      </vt:variant>
      <vt:variant>
        <vt:i4>7405573</vt:i4>
      </vt:variant>
      <vt:variant>
        <vt:i4>6</vt:i4>
      </vt:variant>
      <vt:variant>
        <vt:i4>0</vt:i4>
      </vt:variant>
      <vt:variant>
        <vt:i4>5</vt:i4>
      </vt:variant>
      <vt:variant>
        <vt:lpwstr>https://www.nsldsfap.ed.gov/nslds_FAP/default.jsp</vt:lpwstr>
      </vt:variant>
      <vt:variant>
        <vt:lpwstr/>
      </vt:variant>
      <vt:variant>
        <vt:i4>7405573</vt:i4>
      </vt:variant>
      <vt:variant>
        <vt:i4>3</vt:i4>
      </vt:variant>
      <vt:variant>
        <vt:i4>0</vt:i4>
      </vt:variant>
      <vt:variant>
        <vt:i4>5</vt:i4>
      </vt:variant>
      <vt:variant>
        <vt:lpwstr>https://www.nsldsfap.ed.gov/nslds_FAP/default.jsp</vt:lpwstr>
      </vt:variant>
      <vt:variant>
        <vt:lpwstr/>
      </vt:variant>
      <vt:variant>
        <vt:i4>7405573</vt:i4>
      </vt:variant>
      <vt:variant>
        <vt:i4>0</vt:i4>
      </vt:variant>
      <vt:variant>
        <vt:i4>0</vt:i4>
      </vt:variant>
      <vt:variant>
        <vt:i4>5</vt:i4>
      </vt:variant>
      <vt:variant>
        <vt:lpwstr>https://www.nsldsfap.ed.gov/nslds_FAP/default.jsp</vt:lpwstr>
      </vt:variant>
      <vt:variant>
        <vt:lpwstr/>
      </vt:variant>
      <vt:variant>
        <vt:i4>8060972</vt:i4>
      </vt:variant>
      <vt:variant>
        <vt:i4>0</vt:i4>
      </vt:variant>
      <vt:variant>
        <vt:i4>0</vt:i4>
      </vt:variant>
      <vt:variant>
        <vt:i4>5</vt:i4>
      </vt:variant>
      <vt:variant>
        <vt:lpwstr>http://ifap.ed.gov/150PercentDirectSubsidizedLoanLimitInfo/FAQ.html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Release NSLDS Newsletter</dc:title>
  <dc:creator>yadote</dc:creator>
  <cp:lastModifiedBy>Authorised User</cp:lastModifiedBy>
  <cp:revision>2</cp:revision>
  <cp:lastPrinted>2014-06-19T17:01:00Z</cp:lastPrinted>
  <dcterms:created xsi:type="dcterms:W3CDTF">2014-06-30T11:48:00Z</dcterms:created>
  <dcterms:modified xsi:type="dcterms:W3CDTF">2014-06-30T11:48:00Z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ZQHRFS737ZVJ-649-16</vt:lpwstr>
  </property>
  <property fmtid="{D5CDD505-2E9C-101B-9397-08002B2CF9AE}" pid="3" name="_dlc_DocIdItemGuid">
    <vt:lpwstr>99ad564f-18a0-41ed-90c8-98fc999566d6</vt:lpwstr>
  </property>
  <property fmtid="{D5CDD505-2E9C-101B-9397-08002B2CF9AE}" pid="4" name="_dlc_DocIdUrl">
    <vt:lpwstr>https://fsa.share.ed.gov/bo/soadms/si/NSLDS/_layouts/DocIdRedir.aspx?ID=ZQHRFS737ZVJ-649-16, ZQHRFS737ZVJ-649-16</vt:lpwstr>
  </property>
  <property fmtid="{D5CDD505-2E9C-101B-9397-08002B2CF9AE}" pid="5" name="ContentTypeId">
    <vt:lpwstr>0x010100BE3A9DE79D048840AF62B0416107917D</vt:lpwstr>
  </property>
</Properties>
</file>